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7573A" w14:textId="77777777" w:rsidR="003E5CB2" w:rsidRDefault="003E5CB2" w:rsidP="005C5C37">
      <w:pPr>
        <w:jc w:val="center"/>
        <w:rPr>
          <w:rFonts w:ascii="Times New Roman" w:hAnsi="Times New Roman" w:cs="Times New Roman"/>
          <w:b/>
          <w:sz w:val="28"/>
          <w:szCs w:val="28"/>
        </w:rPr>
      </w:pPr>
    </w:p>
    <w:p w14:paraId="60984EAF" w14:textId="5CD8D1F4" w:rsidR="00E33847" w:rsidRPr="00350ED5" w:rsidRDefault="003E5CB2" w:rsidP="003E5CB2">
      <w:pPr>
        <w:spacing w:after="120" w:line="240" w:lineRule="exact"/>
        <w:jc w:val="center"/>
        <w:rPr>
          <w:rFonts w:ascii="Times New Roman" w:hAnsi="Times New Roman" w:cs="Times New Roman"/>
          <w:b/>
          <w:sz w:val="28"/>
          <w:szCs w:val="28"/>
        </w:rPr>
      </w:pPr>
      <w:r w:rsidRPr="00350ED5">
        <w:rPr>
          <w:rFonts w:ascii="Times New Roman" w:hAnsi="Times New Roman" w:cs="Times New Roman"/>
          <w:b/>
          <w:sz w:val="28"/>
          <w:szCs w:val="28"/>
        </w:rPr>
        <w:t>TURISMO CULTURAL COMO VETOR DE SUSTENTABILIDADE NAS CIDADES</w:t>
      </w:r>
    </w:p>
    <w:p w14:paraId="4E0F6C7C" w14:textId="185ACEC2" w:rsidR="005C5C37" w:rsidRPr="005C5C37" w:rsidRDefault="003E5CB2" w:rsidP="003E5CB2">
      <w:pPr>
        <w:spacing w:after="120" w:line="240" w:lineRule="exact"/>
        <w:jc w:val="center"/>
        <w:rPr>
          <w:rFonts w:ascii="Times New Roman" w:hAnsi="Times New Roman" w:cs="Times New Roman"/>
          <w:b/>
          <w:sz w:val="28"/>
          <w:szCs w:val="28"/>
        </w:rPr>
      </w:pPr>
      <w:r w:rsidRPr="00350ED5">
        <w:rPr>
          <w:rFonts w:ascii="Times New Roman" w:hAnsi="Times New Roman" w:cs="Times New Roman"/>
          <w:b/>
          <w:sz w:val="28"/>
          <w:szCs w:val="28"/>
        </w:rPr>
        <w:t>CULTURAL URBAN TOURISM AND ITS SUSTAINABILITY</w:t>
      </w:r>
    </w:p>
    <w:p w14:paraId="40C1B3E1" w14:textId="77777777" w:rsidR="005C5C37" w:rsidRPr="005C5C37" w:rsidRDefault="005C5C37" w:rsidP="005C5C37">
      <w:pPr>
        <w:jc w:val="center"/>
        <w:rPr>
          <w:rFonts w:ascii="Times New Roman" w:hAnsi="Times New Roman" w:cs="Times New Roman"/>
          <w:b/>
          <w:sz w:val="28"/>
          <w:szCs w:val="28"/>
        </w:rPr>
      </w:pPr>
    </w:p>
    <w:p w14:paraId="621E889E" w14:textId="022A0EB5" w:rsidR="00E93153" w:rsidRDefault="00E33847" w:rsidP="00E33847">
      <w:pPr>
        <w:jc w:val="right"/>
        <w:rPr>
          <w:rFonts w:ascii="Times New Roman" w:hAnsi="Times New Roman" w:cs="Times New Roman"/>
          <w:sz w:val="24"/>
          <w:szCs w:val="24"/>
        </w:rPr>
      </w:pPr>
      <w:r w:rsidRPr="005C5C37">
        <w:rPr>
          <w:rFonts w:ascii="Times New Roman" w:hAnsi="Times New Roman" w:cs="Times New Roman"/>
          <w:sz w:val="24"/>
          <w:szCs w:val="24"/>
        </w:rPr>
        <w:t xml:space="preserve">Cláudia Helena </w:t>
      </w:r>
      <w:r w:rsidRPr="00B226D3">
        <w:rPr>
          <w:rFonts w:ascii="Times New Roman" w:hAnsi="Times New Roman" w:cs="Times New Roman"/>
          <w:sz w:val="24"/>
          <w:szCs w:val="24"/>
        </w:rPr>
        <w:t xml:space="preserve">N. Henriques </w:t>
      </w:r>
      <w:r w:rsidR="003E5CB2">
        <w:rPr>
          <w:rStyle w:val="Refdenotaalpie"/>
          <w:rFonts w:ascii="Times New Roman" w:hAnsi="Times New Roman" w:cs="Times New Roman"/>
          <w:sz w:val="24"/>
          <w:szCs w:val="24"/>
        </w:rPr>
        <w:footnoteReference w:id="1"/>
      </w:r>
    </w:p>
    <w:p w14:paraId="4AB91F03" w14:textId="77777777" w:rsidR="003E5CB2" w:rsidRPr="00B226D3" w:rsidRDefault="003E5CB2" w:rsidP="00E33847">
      <w:pPr>
        <w:jc w:val="right"/>
        <w:rPr>
          <w:rFonts w:ascii="Times New Roman" w:hAnsi="Times New Roman" w:cs="Times New Roman"/>
          <w:sz w:val="24"/>
          <w:szCs w:val="24"/>
        </w:rPr>
      </w:pPr>
      <w:bookmarkStart w:id="0" w:name="_GoBack"/>
    </w:p>
    <w:bookmarkEnd w:id="0"/>
    <w:p w14:paraId="1B771B4E" w14:textId="70DBEDAF" w:rsidR="00F6060C" w:rsidRPr="00022577" w:rsidRDefault="00F6060C">
      <w:pPr>
        <w:rPr>
          <w:rFonts w:ascii="Times New Roman" w:hAnsi="Times New Roman" w:cs="Times New Roman"/>
          <w:b/>
          <w:caps/>
          <w:sz w:val="24"/>
          <w:szCs w:val="24"/>
        </w:rPr>
      </w:pPr>
      <w:r w:rsidRPr="00022577">
        <w:rPr>
          <w:rFonts w:ascii="Times New Roman" w:hAnsi="Times New Roman" w:cs="Times New Roman"/>
          <w:b/>
          <w:caps/>
          <w:sz w:val="24"/>
          <w:szCs w:val="24"/>
        </w:rPr>
        <w:t>R</w:t>
      </w:r>
      <w:r w:rsidR="003E5CB2" w:rsidRPr="00022577">
        <w:rPr>
          <w:rFonts w:ascii="Times New Roman" w:hAnsi="Times New Roman" w:cs="Times New Roman"/>
          <w:b/>
          <w:sz w:val="24"/>
          <w:szCs w:val="24"/>
        </w:rPr>
        <w:t>esumo</w:t>
      </w:r>
    </w:p>
    <w:p w14:paraId="435F3A01" w14:textId="6B1DABBF" w:rsidR="00F6060C" w:rsidRDefault="00367143" w:rsidP="003E5CB2">
      <w:pPr>
        <w:spacing w:after="120" w:line="240" w:lineRule="auto"/>
        <w:jc w:val="both"/>
        <w:rPr>
          <w:rFonts w:ascii="Times New Roman" w:hAnsi="Times New Roman" w:cs="Times New Roman"/>
          <w:sz w:val="24"/>
          <w:szCs w:val="24"/>
        </w:rPr>
      </w:pPr>
      <w:r w:rsidRPr="00620F3C">
        <w:rPr>
          <w:rFonts w:ascii="Times New Roman" w:hAnsi="Times New Roman" w:cs="Times New Roman"/>
          <w:sz w:val="24"/>
          <w:szCs w:val="24"/>
        </w:rPr>
        <w:t>A cultura tem vindo a ganhar um papel de im</w:t>
      </w:r>
      <w:r w:rsidR="000E20BC" w:rsidRPr="00620F3C">
        <w:rPr>
          <w:rFonts w:ascii="Times New Roman" w:hAnsi="Times New Roman" w:cs="Times New Roman"/>
          <w:sz w:val="24"/>
          <w:szCs w:val="24"/>
        </w:rPr>
        <w:t>portância crescente no fomento a</w:t>
      </w:r>
      <w:r w:rsidRPr="00620F3C">
        <w:rPr>
          <w:rFonts w:ascii="Times New Roman" w:hAnsi="Times New Roman" w:cs="Times New Roman"/>
          <w:sz w:val="24"/>
          <w:szCs w:val="24"/>
        </w:rPr>
        <w:t>o desenvolvimento sustentável. Muitas cidades, enquanto espaços de potencial cultural e criativo</w:t>
      </w:r>
      <w:r w:rsidR="000E20BC" w:rsidRPr="00620F3C">
        <w:rPr>
          <w:rFonts w:ascii="Times New Roman" w:hAnsi="Times New Roman" w:cs="Times New Roman"/>
          <w:sz w:val="24"/>
          <w:szCs w:val="24"/>
        </w:rPr>
        <w:t>,</w:t>
      </w:r>
      <w:r w:rsidRPr="00620F3C">
        <w:rPr>
          <w:rFonts w:ascii="Times New Roman" w:hAnsi="Times New Roman" w:cs="Times New Roman"/>
          <w:sz w:val="24"/>
          <w:szCs w:val="24"/>
        </w:rPr>
        <w:t xml:space="preserve"> tendem a afirmar o seu respetivo valor com o objetivo de desenvolvimento turístico. Neste contexto, o presente artigo visa refletir sobre a importância da cultura nas cidades</w:t>
      </w:r>
      <w:r w:rsidR="000E20BC" w:rsidRPr="00620F3C">
        <w:rPr>
          <w:rFonts w:ascii="Times New Roman" w:hAnsi="Times New Roman" w:cs="Times New Roman"/>
          <w:sz w:val="24"/>
          <w:szCs w:val="24"/>
        </w:rPr>
        <w:t xml:space="preserve">, enquanto propiciadora de </w:t>
      </w:r>
      <w:r w:rsidRPr="00620F3C">
        <w:rPr>
          <w:rFonts w:ascii="Times New Roman" w:hAnsi="Times New Roman" w:cs="Times New Roman"/>
          <w:sz w:val="24"/>
          <w:szCs w:val="24"/>
        </w:rPr>
        <w:t xml:space="preserve">desenvolvimento turístico, pondo em destaque a forma de a medir através de indicadores-chave. Em </w:t>
      </w:r>
      <w:r w:rsidR="000E20BC" w:rsidRPr="00620F3C">
        <w:rPr>
          <w:rFonts w:ascii="Times New Roman" w:hAnsi="Times New Roman" w:cs="Times New Roman"/>
          <w:sz w:val="24"/>
          <w:szCs w:val="24"/>
        </w:rPr>
        <w:t xml:space="preserve">termos metodológicos procede-se à análise de conteúdo categorial de um conjunto de indexes, destacando </w:t>
      </w:r>
      <w:r w:rsidR="00E35A8B">
        <w:rPr>
          <w:rFonts w:ascii="Times New Roman" w:hAnsi="Times New Roman" w:cs="Times New Roman"/>
          <w:sz w:val="24"/>
          <w:szCs w:val="24"/>
        </w:rPr>
        <w:t xml:space="preserve">exploratoriamente </w:t>
      </w:r>
      <w:r w:rsidR="000E20BC" w:rsidRPr="00620F3C">
        <w:rPr>
          <w:rFonts w:ascii="Times New Roman" w:hAnsi="Times New Roman" w:cs="Times New Roman"/>
          <w:sz w:val="24"/>
          <w:szCs w:val="24"/>
        </w:rPr>
        <w:t>os respetivos domínios ou áreas privilegiadas de avaliação, métodos e indicadores-chave. Adicionalmente</w:t>
      </w:r>
      <w:r w:rsidRPr="00620F3C">
        <w:rPr>
          <w:rFonts w:ascii="Times New Roman" w:hAnsi="Times New Roman" w:cs="Times New Roman"/>
          <w:sz w:val="24"/>
          <w:szCs w:val="24"/>
        </w:rPr>
        <w:t xml:space="preserve"> existe a preocupação em considerar as interconexões que se estabelecem entre as </w:t>
      </w:r>
      <w:r w:rsidR="00E33847" w:rsidRPr="00620F3C">
        <w:rPr>
          <w:rFonts w:ascii="Times New Roman" w:hAnsi="Times New Roman" w:cs="Times New Roman"/>
          <w:sz w:val="24"/>
          <w:szCs w:val="24"/>
        </w:rPr>
        <w:t>indústrias</w:t>
      </w:r>
      <w:r w:rsidRPr="00620F3C">
        <w:rPr>
          <w:rFonts w:ascii="Times New Roman" w:hAnsi="Times New Roman" w:cs="Times New Roman"/>
          <w:sz w:val="24"/>
          <w:szCs w:val="24"/>
        </w:rPr>
        <w:t xml:space="preserve"> culturais e criativas e a </w:t>
      </w:r>
      <w:r w:rsidR="00E33847" w:rsidRPr="00620F3C">
        <w:rPr>
          <w:rFonts w:ascii="Times New Roman" w:hAnsi="Times New Roman" w:cs="Times New Roman"/>
          <w:sz w:val="24"/>
          <w:szCs w:val="24"/>
        </w:rPr>
        <w:t>indústria</w:t>
      </w:r>
      <w:r w:rsidR="00E93153" w:rsidRPr="00620F3C">
        <w:rPr>
          <w:rFonts w:ascii="Times New Roman" w:hAnsi="Times New Roman" w:cs="Times New Roman"/>
          <w:sz w:val="24"/>
          <w:szCs w:val="24"/>
        </w:rPr>
        <w:t xml:space="preserve"> do turismo. </w:t>
      </w:r>
    </w:p>
    <w:p w14:paraId="6C52BD9D" w14:textId="77777777" w:rsidR="003E5CB2" w:rsidRPr="00620F3C" w:rsidRDefault="003E5CB2" w:rsidP="003E5CB2">
      <w:pPr>
        <w:spacing w:after="120" w:line="240" w:lineRule="auto"/>
        <w:jc w:val="both"/>
        <w:rPr>
          <w:rFonts w:ascii="Times New Roman" w:hAnsi="Times New Roman" w:cs="Times New Roman"/>
          <w:b/>
          <w:sz w:val="24"/>
          <w:szCs w:val="24"/>
        </w:rPr>
      </w:pPr>
    </w:p>
    <w:p w14:paraId="37411AD2" w14:textId="77777777" w:rsidR="00F6060C" w:rsidRPr="00620F3C" w:rsidRDefault="00E33847" w:rsidP="00E93153">
      <w:pPr>
        <w:jc w:val="both"/>
        <w:rPr>
          <w:rFonts w:ascii="Times New Roman" w:hAnsi="Times New Roman" w:cs="Times New Roman"/>
          <w:sz w:val="24"/>
          <w:szCs w:val="24"/>
        </w:rPr>
      </w:pPr>
      <w:r w:rsidRPr="00620F3C">
        <w:rPr>
          <w:rFonts w:ascii="Times New Roman" w:hAnsi="Times New Roman" w:cs="Times New Roman"/>
          <w:b/>
          <w:sz w:val="24"/>
          <w:szCs w:val="24"/>
        </w:rPr>
        <w:t>Palavras-Chave</w:t>
      </w:r>
      <w:r w:rsidR="00E93153" w:rsidRPr="00620F3C">
        <w:rPr>
          <w:rFonts w:ascii="Times New Roman" w:hAnsi="Times New Roman" w:cs="Times New Roman"/>
          <w:sz w:val="24"/>
          <w:szCs w:val="24"/>
        </w:rPr>
        <w:t>: Turismo; Cultura; Turismo Cultural; Cidades;</w:t>
      </w:r>
      <w:r w:rsidRPr="00620F3C">
        <w:rPr>
          <w:rFonts w:ascii="Times New Roman" w:hAnsi="Times New Roman" w:cs="Times New Roman"/>
          <w:sz w:val="24"/>
          <w:szCs w:val="24"/>
        </w:rPr>
        <w:t xml:space="preserve"> </w:t>
      </w:r>
      <w:r w:rsidR="00E93153" w:rsidRPr="00620F3C">
        <w:rPr>
          <w:rFonts w:ascii="Times New Roman" w:hAnsi="Times New Roman" w:cs="Times New Roman"/>
          <w:sz w:val="24"/>
          <w:szCs w:val="24"/>
        </w:rPr>
        <w:t>Sustentabilidade; Ind</w:t>
      </w:r>
      <w:r w:rsidR="00823495" w:rsidRPr="00620F3C">
        <w:rPr>
          <w:rFonts w:ascii="Times New Roman" w:hAnsi="Times New Roman" w:cs="Times New Roman"/>
          <w:sz w:val="24"/>
          <w:szCs w:val="24"/>
        </w:rPr>
        <w:t>ú</w:t>
      </w:r>
      <w:r w:rsidR="00E93153" w:rsidRPr="00620F3C">
        <w:rPr>
          <w:rFonts w:ascii="Times New Roman" w:hAnsi="Times New Roman" w:cs="Times New Roman"/>
          <w:sz w:val="24"/>
          <w:szCs w:val="24"/>
        </w:rPr>
        <w:t xml:space="preserve">strias Culturais e Criativas; </w:t>
      </w:r>
      <w:r w:rsidR="00B226D3" w:rsidRPr="00620F3C">
        <w:rPr>
          <w:rFonts w:ascii="Times New Roman" w:hAnsi="Times New Roman" w:cs="Times New Roman"/>
          <w:sz w:val="24"/>
          <w:szCs w:val="24"/>
        </w:rPr>
        <w:t>Competitividade</w:t>
      </w:r>
      <w:r w:rsidRPr="00620F3C">
        <w:rPr>
          <w:rFonts w:ascii="Times New Roman" w:hAnsi="Times New Roman" w:cs="Times New Roman"/>
          <w:sz w:val="24"/>
          <w:szCs w:val="24"/>
        </w:rPr>
        <w:t xml:space="preserve"> </w:t>
      </w:r>
    </w:p>
    <w:p w14:paraId="57AEB7B0" w14:textId="3D411A5C" w:rsidR="00992684" w:rsidRDefault="00992684" w:rsidP="00E93153">
      <w:pPr>
        <w:jc w:val="both"/>
        <w:rPr>
          <w:rFonts w:ascii="Times New Roman" w:hAnsi="Times New Roman" w:cs="Times New Roman"/>
          <w:b/>
          <w:sz w:val="24"/>
          <w:szCs w:val="24"/>
        </w:rPr>
      </w:pPr>
    </w:p>
    <w:p w14:paraId="059D0BAD" w14:textId="74D58D90" w:rsidR="003E5CB2" w:rsidRDefault="003E5CB2" w:rsidP="00E93153">
      <w:pPr>
        <w:jc w:val="both"/>
        <w:rPr>
          <w:rFonts w:ascii="Times New Roman" w:hAnsi="Times New Roman" w:cs="Times New Roman"/>
          <w:b/>
          <w:sz w:val="24"/>
          <w:szCs w:val="24"/>
        </w:rPr>
      </w:pPr>
    </w:p>
    <w:p w14:paraId="3FA4C37A" w14:textId="2EEBE408" w:rsidR="003E5CB2" w:rsidRDefault="003E5CB2" w:rsidP="00E93153">
      <w:pPr>
        <w:jc w:val="both"/>
        <w:rPr>
          <w:rFonts w:ascii="Times New Roman" w:hAnsi="Times New Roman" w:cs="Times New Roman"/>
          <w:b/>
          <w:sz w:val="24"/>
          <w:szCs w:val="24"/>
        </w:rPr>
      </w:pPr>
    </w:p>
    <w:p w14:paraId="2A97D00A" w14:textId="3AE79121" w:rsidR="003E5CB2" w:rsidRDefault="003E5CB2" w:rsidP="00E93153">
      <w:pPr>
        <w:jc w:val="both"/>
        <w:rPr>
          <w:rFonts w:ascii="Times New Roman" w:hAnsi="Times New Roman" w:cs="Times New Roman"/>
          <w:b/>
          <w:sz w:val="24"/>
          <w:szCs w:val="24"/>
        </w:rPr>
      </w:pPr>
    </w:p>
    <w:p w14:paraId="60B76D10" w14:textId="77DFE2FD" w:rsidR="003E5CB2" w:rsidRDefault="003E5CB2" w:rsidP="00E93153">
      <w:pPr>
        <w:jc w:val="both"/>
        <w:rPr>
          <w:rFonts w:ascii="Times New Roman" w:hAnsi="Times New Roman" w:cs="Times New Roman"/>
          <w:b/>
          <w:sz w:val="24"/>
          <w:szCs w:val="24"/>
        </w:rPr>
      </w:pPr>
    </w:p>
    <w:p w14:paraId="6313FE7E" w14:textId="111707E9" w:rsidR="003E5CB2" w:rsidRDefault="003E5CB2" w:rsidP="00E93153">
      <w:pPr>
        <w:jc w:val="both"/>
        <w:rPr>
          <w:rFonts w:ascii="Times New Roman" w:hAnsi="Times New Roman" w:cs="Times New Roman"/>
          <w:b/>
          <w:sz w:val="24"/>
          <w:szCs w:val="24"/>
        </w:rPr>
      </w:pPr>
    </w:p>
    <w:p w14:paraId="3B972AD8" w14:textId="315378F6" w:rsidR="003E5CB2" w:rsidRDefault="003E5CB2" w:rsidP="00E93153">
      <w:pPr>
        <w:jc w:val="both"/>
        <w:rPr>
          <w:rFonts w:ascii="Times New Roman" w:hAnsi="Times New Roman" w:cs="Times New Roman"/>
          <w:b/>
          <w:sz w:val="24"/>
          <w:szCs w:val="24"/>
        </w:rPr>
      </w:pPr>
    </w:p>
    <w:p w14:paraId="6A543CB2" w14:textId="3CA975DF" w:rsidR="003E5CB2" w:rsidRDefault="003E5CB2" w:rsidP="00E93153">
      <w:pPr>
        <w:jc w:val="both"/>
        <w:rPr>
          <w:rFonts w:ascii="Times New Roman" w:hAnsi="Times New Roman" w:cs="Times New Roman"/>
          <w:b/>
          <w:sz w:val="24"/>
          <w:szCs w:val="24"/>
        </w:rPr>
      </w:pPr>
    </w:p>
    <w:p w14:paraId="4C1BB37E" w14:textId="5DC1CD8D" w:rsidR="003E5CB2" w:rsidRDefault="003E5CB2" w:rsidP="00E93153">
      <w:pPr>
        <w:jc w:val="both"/>
        <w:rPr>
          <w:rFonts w:ascii="Times New Roman" w:hAnsi="Times New Roman" w:cs="Times New Roman"/>
          <w:b/>
          <w:sz w:val="24"/>
          <w:szCs w:val="24"/>
        </w:rPr>
      </w:pPr>
    </w:p>
    <w:p w14:paraId="6EF77FD3" w14:textId="27EFA72F" w:rsidR="003E5CB2" w:rsidRDefault="003E5CB2" w:rsidP="00E93153">
      <w:pPr>
        <w:jc w:val="both"/>
        <w:rPr>
          <w:rFonts w:ascii="Times New Roman" w:hAnsi="Times New Roman" w:cs="Times New Roman"/>
          <w:b/>
          <w:sz w:val="24"/>
          <w:szCs w:val="24"/>
        </w:rPr>
      </w:pPr>
    </w:p>
    <w:p w14:paraId="2FED6E59" w14:textId="42AF0F9E" w:rsidR="003E5CB2" w:rsidRDefault="003E5CB2" w:rsidP="00E93153">
      <w:pPr>
        <w:jc w:val="both"/>
        <w:rPr>
          <w:rFonts w:ascii="Times New Roman" w:hAnsi="Times New Roman" w:cs="Times New Roman"/>
          <w:b/>
          <w:sz w:val="24"/>
          <w:szCs w:val="24"/>
        </w:rPr>
      </w:pPr>
    </w:p>
    <w:p w14:paraId="3735F0E7" w14:textId="77777777" w:rsidR="003E5CB2" w:rsidRDefault="003E5CB2" w:rsidP="00E93153">
      <w:pPr>
        <w:jc w:val="both"/>
        <w:rPr>
          <w:rFonts w:ascii="Times New Roman" w:hAnsi="Times New Roman" w:cs="Times New Roman"/>
          <w:b/>
          <w:sz w:val="24"/>
          <w:szCs w:val="24"/>
        </w:rPr>
      </w:pPr>
    </w:p>
    <w:p w14:paraId="422BC839" w14:textId="24ACFA1E" w:rsidR="003E5CB2" w:rsidRDefault="003E5CB2" w:rsidP="00E93153">
      <w:pPr>
        <w:jc w:val="both"/>
        <w:rPr>
          <w:rFonts w:ascii="Times New Roman" w:hAnsi="Times New Roman" w:cs="Times New Roman"/>
          <w:b/>
          <w:sz w:val="24"/>
          <w:szCs w:val="24"/>
        </w:rPr>
      </w:pPr>
    </w:p>
    <w:p w14:paraId="1B040859" w14:textId="77777777" w:rsidR="003E5CB2" w:rsidRDefault="003E5CB2" w:rsidP="00E93153">
      <w:pPr>
        <w:jc w:val="both"/>
        <w:rPr>
          <w:rFonts w:ascii="Times New Roman" w:hAnsi="Times New Roman" w:cs="Times New Roman"/>
          <w:b/>
          <w:sz w:val="24"/>
          <w:szCs w:val="24"/>
        </w:rPr>
      </w:pPr>
    </w:p>
    <w:p w14:paraId="64C9CD20" w14:textId="23C2AD10" w:rsidR="005C5C37" w:rsidRPr="00620F3C" w:rsidRDefault="003E5CB2" w:rsidP="00E93153">
      <w:pPr>
        <w:jc w:val="both"/>
        <w:rPr>
          <w:rFonts w:ascii="Times New Roman" w:hAnsi="Times New Roman" w:cs="Times New Roman"/>
          <w:b/>
          <w:caps/>
          <w:sz w:val="24"/>
          <w:szCs w:val="24"/>
        </w:rPr>
      </w:pPr>
      <w:r>
        <w:rPr>
          <w:rFonts w:ascii="Times New Roman" w:hAnsi="Times New Roman" w:cs="Times New Roman"/>
          <w:b/>
          <w:sz w:val="24"/>
          <w:szCs w:val="24"/>
        </w:rPr>
        <w:t>A</w:t>
      </w:r>
      <w:r w:rsidRPr="00620F3C">
        <w:rPr>
          <w:rFonts w:ascii="Times New Roman" w:hAnsi="Times New Roman" w:cs="Times New Roman"/>
          <w:b/>
          <w:sz w:val="24"/>
          <w:szCs w:val="24"/>
        </w:rPr>
        <w:t>bstract</w:t>
      </w:r>
    </w:p>
    <w:p w14:paraId="2CCF3DEF" w14:textId="670F4AA4" w:rsidR="00A87DB0" w:rsidRDefault="00A87DB0" w:rsidP="003E5CB2">
      <w:pPr>
        <w:spacing w:after="120" w:line="240" w:lineRule="auto"/>
        <w:jc w:val="both"/>
        <w:rPr>
          <w:rFonts w:ascii="Times New Roman" w:hAnsi="Times New Roman" w:cs="Times New Roman"/>
          <w:sz w:val="24"/>
          <w:szCs w:val="24"/>
        </w:rPr>
      </w:pPr>
      <w:r w:rsidRPr="00BF4A83">
        <w:rPr>
          <w:rFonts w:ascii="Times New Roman" w:hAnsi="Times New Roman" w:cs="Times New Roman"/>
          <w:sz w:val="24"/>
          <w:szCs w:val="24"/>
        </w:rPr>
        <w:t>Culture has become increasingly important in promoting sustainable development. Many cities with cultural and creative potential, tend to put in evidence their respective value in order to promote tourism development. In this context, this article aims to consider the importance of culture in cities, as a propitiator of tourism development, highlighting how to measure it through key indicators. Methodologically, the analysis of the categorical content of a set of indexes is carried out, showing the respective domains or privileged areas of acessement, methods and key indicators. In addition, there is a consideration of the interconnections between the cultural and creative industries and the tourism industry.</w:t>
      </w:r>
    </w:p>
    <w:p w14:paraId="252880A7" w14:textId="1DDC5D83" w:rsidR="003E5CB2" w:rsidRDefault="003E5CB2" w:rsidP="00A87DB0">
      <w:pPr>
        <w:jc w:val="both"/>
        <w:rPr>
          <w:rFonts w:ascii="Times New Roman" w:hAnsi="Times New Roman" w:cs="Times New Roman"/>
          <w:sz w:val="24"/>
          <w:szCs w:val="24"/>
        </w:rPr>
      </w:pPr>
    </w:p>
    <w:p w14:paraId="29FC3213" w14:textId="77777777" w:rsidR="003E5CB2" w:rsidRPr="00BF4A83" w:rsidRDefault="003E5CB2" w:rsidP="00A87DB0">
      <w:pPr>
        <w:jc w:val="both"/>
        <w:rPr>
          <w:rFonts w:ascii="Times New Roman" w:hAnsi="Times New Roman" w:cs="Times New Roman"/>
          <w:sz w:val="24"/>
          <w:szCs w:val="24"/>
        </w:rPr>
      </w:pPr>
    </w:p>
    <w:p w14:paraId="2587D696" w14:textId="77777777" w:rsidR="00E33847" w:rsidRDefault="00A87DB0" w:rsidP="00A87DB0">
      <w:pPr>
        <w:rPr>
          <w:rFonts w:ascii="Times New Roman" w:hAnsi="Times New Roman" w:cs="Times New Roman"/>
          <w:sz w:val="24"/>
          <w:szCs w:val="24"/>
        </w:rPr>
      </w:pPr>
      <w:r w:rsidRPr="00BF4A83">
        <w:rPr>
          <w:rFonts w:ascii="Times New Roman" w:hAnsi="Times New Roman" w:cs="Times New Roman"/>
          <w:b/>
          <w:sz w:val="24"/>
          <w:szCs w:val="24"/>
        </w:rPr>
        <w:t>Keywords:</w:t>
      </w:r>
      <w:r w:rsidRPr="00BF4A83">
        <w:rPr>
          <w:rFonts w:ascii="Times New Roman" w:hAnsi="Times New Roman" w:cs="Times New Roman"/>
          <w:sz w:val="24"/>
          <w:szCs w:val="24"/>
        </w:rPr>
        <w:t xml:space="preserve"> Tourism; Culture; Cultural Tourism; Cities; Sustainability; Cultural and Creative Industries; Competitiveness</w:t>
      </w:r>
    </w:p>
    <w:p w14:paraId="67400D62" w14:textId="50AF6D50" w:rsidR="00992684" w:rsidRDefault="00992684" w:rsidP="00A87DB0">
      <w:pPr>
        <w:rPr>
          <w:rFonts w:ascii="Times New Roman" w:hAnsi="Times New Roman" w:cs="Times New Roman"/>
          <w:sz w:val="24"/>
          <w:szCs w:val="24"/>
        </w:rPr>
      </w:pPr>
    </w:p>
    <w:p w14:paraId="750179F0" w14:textId="54AFF142" w:rsidR="003E5CB2" w:rsidRDefault="003E5CB2" w:rsidP="00A87DB0">
      <w:pPr>
        <w:rPr>
          <w:rFonts w:ascii="Times New Roman" w:hAnsi="Times New Roman" w:cs="Times New Roman"/>
          <w:sz w:val="24"/>
          <w:szCs w:val="24"/>
        </w:rPr>
      </w:pPr>
    </w:p>
    <w:p w14:paraId="7CC76197" w14:textId="07F7DE49" w:rsidR="003E5CB2" w:rsidRDefault="003E5CB2" w:rsidP="00A87DB0">
      <w:pPr>
        <w:rPr>
          <w:rFonts w:ascii="Times New Roman" w:hAnsi="Times New Roman" w:cs="Times New Roman"/>
          <w:sz w:val="24"/>
          <w:szCs w:val="24"/>
        </w:rPr>
      </w:pPr>
    </w:p>
    <w:p w14:paraId="4B1756E2" w14:textId="596CF710" w:rsidR="003E5CB2" w:rsidRDefault="003E5CB2" w:rsidP="00A87DB0">
      <w:pPr>
        <w:rPr>
          <w:rFonts w:ascii="Times New Roman" w:hAnsi="Times New Roman" w:cs="Times New Roman"/>
          <w:sz w:val="24"/>
          <w:szCs w:val="24"/>
        </w:rPr>
      </w:pPr>
    </w:p>
    <w:p w14:paraId="444F0E48" w14:textId="27E3C875" w:rsidR="003E5CB2" w:rsidRDefault="003E5CB2" w:rsidP="00A87DB0">
      <w:pPr>
        <w:rPr>
          <w:rFonts w:ascii="Times New Roman" w:hAnsi="Times New Roman" w:cs="Times New Roman"/>
          <w:sz w:val="24"/>
          <w:szCs w:val="24"/>
        </w:rPr>
      </w:pPr>
    </w:p>
    <w:p w14:paraId="688E0459" w14:textId="2B49ADFD" w:rsidR="003E5CB2" w:rsidRDefault="003E5CB2" w:rsidP="00A87DB0">
      <w:pPr>
        <w:rPr>
          <w:rFonts w:ascii="Times New Roman" w:hAnsi="Times New Roman" w:cs="Times New Roman"/>
          <w:sz w:val="24"/>
          <w:szCs w:val="24"/>
        </w:rPr>
      </w:pPr>
    </w:p>
    <w:p w14:paraId="44A48CB7" w14:textId="77B71F18" w:rsidR="003E5CB2" w:rsidRDefault="003E5CB2" w:rsidP="00A87DB0">
      <w:pPr>
        <w:rPr>
          <w:rFonts w:ascii="Times New Roman" w:hAnsi="Times New Roman" w:cs="Times New Roman"/>
          <w:sz w:val="24"/>
          <w:szCs w:val="24"/>
        </w:rPr>
      </w:pPr>
    </w:p>
    <w:p w14:paraId="4730DB06" w14:textId="384F4009" w:rsidR="003E5CB2" w:rsidRDefault="003E5CB2" w:rsidP="00A87DB0">
      <w:pPr>
        <w:rPr>
          <w:rFonts w:ascii="Times New Roman" w:hAnsi="Times New Roman" w:cs="Times New Roman"/>
          <w:sz w:val="24"/>
          <w:szCs w:val="24"/>
        </w:rPr>
      </w:pPr>
    </w:p>
    <w:p w14:paraId="53585E5A" w14:textId="00288EAC" w:rsidR="003E5CB2" w:rsidRDefault="003E5CB2" w:rsidP="00A87DB0">
      <w:pPr>
        <w:rPr>
          <w:rFonts w:ascii="Times New Roman" w:hAnsi="Times New Roman" w:cs="Times New Roman"/>
          <w:sz w:val="24"/>
          <w:szCs w:val="24"/>
        </w:rPr>
      </w:pPr>
    </w:p>
    <w:p w14:paraId="2EF60625" w14:textId="2F5692FC" w:rsidR="003E5CB2" w:rsidRDefault="003E5CB2" w:rsidP="00A87DB0">
      <w:pPr>
        <w:rPr>
          <w:rFonts w:ascii="Times New Roman" w:hAnsi="Times New Roman" w:cs="Times New Roman"/>
          <w:sz w:val="24"/>
          <w:szCs w:val="24"/>
        </w:rPr>
      </w:pPr>
    </w:p>
    <w:p w14:paraId="275191BC" w14:textId="7F509802" w:rsidR="003E5CB2" w:rsidRDefault="003E5CB2" w:rsidP="00A87DB0">
      <w:pPr>
        <w:rPr>
          <w:rFonts w:ascii="Times New Roman" w:hAnsi="Times New Roman" w:cs="Times New Roman"/>
          <w:sz w:val="24"/>
          <w:szCs w:val="24"/>
        </w:rPr>
      </w:pPr>
    </w:p>
    <w:p w14:paraId="51E48634" w14:textId="46FD4DEF" w:rsidR="003E5CB2" w:rsidRDefault="003E5CB2" w:rsidP="00A87DB0">
      <w:pPr>
        <w:rPr>
          <w:rFonts w:ascii="Times New Roman" w:hAnsi="Times New Roman" w:cs="Times New Roman"/>
          <w:sz w:val="24"/>
          <w:szCs w:val="24"/>
        </w:rPr>
      </w:pPr>
    </w:p>
    <w:p w14:paraId="7EA3A9E1" w14:textId="67B917B2" w:rsidR="003E5CB2" w:rsidRDefault="003E5CB2" w:rsidP="00A87DB0">
      <w:pPr>
        <w:rPr>
          <w:rFonts w:ascii="Times New Roman" w:hAnsi="Times New Roman" w:cs="Times New Roman"/>
          <w:sz w:val="24"/>
          <w:szCs w:val="24"/>
        </w:rPr>
      </w:pPr>
    </w:p>
    <w:p w14:paraId="42CEE45A" w14:textId="161B1EA0" w:rsidR="003E5CB2" w:rsidRDefault="003E5CB2" w:rsidP="00A87DB0">
      <w:pPr>
        <w:rPr>
          <w:rFonts w:ascii="Times New Roman" w:hAnsi="Times New Roman" w:cs="Times New Roman"/>
          <w:sz w:val="24"/>
          <w:szCs w:val="24"/>
        </w:rPr>
      </w:pPr>
    </w:p>
    <w:p w14:paraId="29729002" w14:textId="2B0B52D4" w:rsidR="003E5CB2" w:rsidRDefault="003E5CB2" w:rsidP="00A87DB0">
      <w:pPr>
        <w:rPr>
          <w:rFonts w:ascii="Times New Roman" w:hAnsi="Times New Roman" w:cs="Times New Roman"/>
          <w:sz w:val="24"/>
          <w:szCs w:val="24"/>
        </w:rPr>
      </w:pPr>
    </w:p>
    <w:p w14:paraId="6C754809" w14:textId="6A5963DF" w:rsidR="003E5CB2" w:rsidRDefault="003E5CB2" w:rsidP="00A87DB0">
      <w:pPr>
        <w:rPr>
          <w:rFonts w:ascii="Times New Roman" w:hAnsi="Times New Roman" w:cs="Times New Roman"/>
          <w:sz w:val="24"/>
          <w:szCs w:val="24"/>
        </w:rPr>
      </w:pPr>
    </w:p>
    <w:p w14:paraId="025963B7" w14:textId="3A532711" w:rsidR="003E5CB2" w:rsidRDefault="003E5CB2" w:rsidP="00A87DB0">
      <w:pPr>
        <w:rPr>
          <w:rFonts w:ascii="Times New Roman" w:hAnsi="Times New Roman" w:cs="Times New Roman"/>
          <w:sz w:val="24"/>
          <w:szCs w:val="24"/>
        </w:rPr>
      </w:pPr>
    </w:p>
    <w:p w14:paraId="230E8AE0" w14:textId="7FF279BB" w:rsidR="003E5CB2" w:rsidRDefault="003E5CB2" w:rsidP="00A87DB0">
      <w:pPr>
        <w:rPr>
          <w:rFonts w:ascii="Times New Roman" w:hAnsi="Times New Roman" w:cs="Times New Roman"/>
          <w:sz w:val="24"/>
          <w:szCs w:val="24"/>
        </w:rPr>
      </w:pPr>
    </w:p>
    <w:p w14:paraId="731640B2" w14:textId="77777777" w:rsidR="003E5CB2" w:rsidRPr="00BF4A83" w:rsidRDefault="003E5CB2" w:rsidP="00A87DB0">
      <w:pPr>
        <w:rPr>
          <w:rFonts w:ascii="Times New Roman" w:hAnsi="Times New Roman" w:cs="Times New Roman"/>
          <w:sz w:val="24"/>
          <w:szCs w:val="24"/>
        </w:rPr>
      </w:pPr>
    </w:p>
    <w:p w14:paraId="1F4E6117" w14:textId="77777777" w:rsidR="00F6060C" w:rsidRPr="00620F3C" w:rsidRDefault="00F6060C" w:rsidP="00F6060C">
      <w:pPr>
        <w:pStyle w:val="Prrafodelista"/>
        <w:numPr>
          <w:ilvl w:val="0"/>
          <w:numId w:val="1"/>
        </w:numPr>
        <w:rPr>
          <w:rFonts w:ascii="Times New Roman" w:hAnsi="Times New Roman" w:cs="Times New Roman"/>
          <w:b/>
          <w:caps/>
          <w:sz w:val="24"/>
          <w:szCs w:val="24"/>
        </w:rPr>
      </w:pPr>
      <w:r w:rsidRPr="00620F3C">
        <w:rPr>
          <w:rFonts w:ascii="Times New Roman" w:hAnsi="Times New Roman" w:cs="Times New Roman"/>
          <w:b/>
          <w:caps/>
          <w:sz w:val="24"/>
          <w:szCs w:val="24"/>
        </w:rPr>
        <w:t>Introdução</w:t>
      </w:r>
    </w:p>
    <w:p w14:paraId="1CEF65D5" w14:textId="77777777" w:rsidR="00F6060C" w:rsidRPr="00BF4A83" w:rsidRDefault="00350ED5" w:rsidP="00104A1B">
      <w:pPr>
        <w:jc w:val="both"/>
        <w:rPr>
          <w:rFonts w:ascii="Times New Roman" w:hAnsi="Times New Roman" w:cs="Times New Roman"/>
          <w:sz w:val="24"/>
          <w:szCs w:val="24"/>
        </w:rPr>
      </w:pPr>
      <w:r w:rsidRPr="00BF4A83">
        <w:rPr>
          <w:rFonts w:ascii="Times New Roman" w:hAnsi="Times New Roman" w:cs="Times New Roman"/>
          <w:sz w:val="24"/>
          <w:szCs w:val="24"/>
        </w:rPr>
        <w:tab/>
      </w:r>
      <w:r w:rsidR="00F6060C" w:rsidRPr="00BF4A83">
        <w:rPr>
          <w:rFonts w:ascii="Times New Roman" w:hAnsi="Times New Roman" w:cs="Times New Roman"/>
          <w:sz w:val="24"/>
          <w:szCs w:val="24"/>
        </w:rPr>
        <w:t>O</w:t>
      </w:r>
      <w:r w:rsidR="00104A1B" w:rsidRPr="00BF4A83">
        <w:rPr>
          <w:rFonts w:ascii="Times New Roman" w:hAnsi="Times New Roman" w:cs="Times New Roman"/>
          <w:sz w:val="24"/>
          <w:szCs w:val="24"/>
        </w:rPr>
        <w:t xml:space="preserve"> presente artigo tem como objetivo refletir sobre a importância da cultura para o desenvolvimento turístico das cidades. </w:t>
      </w:r>
    </w:p>
    <w:p w14:paraId="272251E1" w14:textId="77777777" w:rsidR="00104A1B" w:rsidRPr="00620F3C" w:rsidRDefault="00350ED5" w:rsidP="007A3F17">
      <w:pPr>
        <w:jc w:val="both"/>
        <w:rPr>
          <w:rFonts w:ascii="Times New Roman" w:hAnsi="Times New Roman" w:cs="Times New Roman"/>
          <w:sz w:val="24"/>
          <w:szCs w:val="24"/>
        </w:rPr>
      </w:pPr>
      <w:r w:rsidRPr="00BF4A83">
        <w:rPr>
          <w:rFonts w:ascii="Times New Roman" w:hAnsi="Times New Roman" w:cs="Times New Roman"/>
          <w:sz w:val="24"/>
          <w:szCs w:val="24"/>
        </w:rPr>
        <w:tab/>
      </w:r>
      <w:r w:rsidR="00823495" w:rsidRPr="00620F3C">
        <w:rPr>
          <w:rFonts w:ascii="Times New Roman" w:hAnsi="Times New Roman" w:cs="Times New Roman"/>
          <w:sz w:val="24"/>
          <w:szCs w:val="24"/>
        </w:rPr>
        <w:t>N</w:t>
      </w:r>
      <w:r w:rsidR="000E20BC" w:rsidRPr="00620F3C">
        <w:rPr>
          <w:rFonts w:ascii="Times New Roman" w:hAnsi="Times New Roman" w:cs="Times New Roman"/>
          <w:sz w:val="24"/>
          <w:szCs w:val="24"/>
        </w:rPr>
        <w:t>um primeiro momento</w:t>
      </w:r>
      <w:r w:rsidR="00823495" w:rsidRPr="00620F3C">
        <w:rPr>
          <w:rFonts w:ascii="Times New Roman" w:hAnsi="Times New Roman" w:cs="Times New Roman"/>
          <w:sz w:val="24"/>
          <w:szCs w:val="24"/>
        </w:rPr>
        <w:t xml:space="preserve"> </w:t>
      </w:r>
      <w:r w:rsidR="00104A1B" w:rsidRPr="00620F3C">
        <w:rPr>
          <w:rFonts w:ascii="Times New Roman" w:hAnsi="Times New Roman" w:cs="Times New Roman"/>
          <w:sz w:val="24"/>
          <w:szCs w:val="24"/>
        </w:rPr>
        <w:t xml:space="preserve">preocupa-se em estabelecer três vetores de análise e sua interconexão, nomeadamente o da cultura, economia </w:t>
      </w:r>
      <w:r w:rsidR="000E20BC" w:rsidRPr="00620F3C">
        <w:rPr>
          <w:rFonts w:ascii="Times New Roman" w:hAnsi="Times New Roman" w:cs="Times New Roman"/>
          <w:sz w:val="24"/>
          <w:szCs w:val="24"/>
        </w:rPr>
        <w:t xml:space="preserve">(turismo) </w:t>
      </w:r>
      <w:r w:rsidR="00104A1B" w:rsidRPr="00620F3C">
        <w:rPr>
          <w:rFonts w:ascii="Times New Roman" w:hAnsi="Times New Roman" w:cs="Times New Roman"/>
          <w:sz w:val="24"/>
          <w:szCs w:val="24"/>
        </w:rPr>
        <w:t>e cidade</w:t>
      </w:r>
      <w:r w:rsidR="000E20BC" w:rsidRPr="00620F3C">
        <w:rPr>
          <w:rFonts w:ascii="Times New Roman" w:hAnsi="Times New Roman" w:cs="Times New Roman"/>
          <w:sz w:val="24"/>
          <w:szCs w:val="24"/>
        </w:rPr>
        <w:t>, em contexto de desenvolvimento sustentável</w:t>
      </w:r>
      <w:r w:rsidR="00104A1B" w:rsidRPr="00620F3C">
        <w:rPr>
          <w:rFonts w:ascii="Times New Roman" w:hAnsi="Times New Roman" w:cs="Times New Roman"/>
          <w:sz w:val="24"/>
          <w:szCs w:val="24"/>
        </w:rPr>
        <w:t xml:space="preserve">. No respeitante </w:t>
      </w:r>
      <w:r w:rsidR="000E20BC" w:rsidRPr="00620F3C">
        <w:rPr>
          <w:rFonts w:ascii="Times New Roman" w:hAnsi="Times New Roman" w:cs="Times New Roman"/>
          <w:sz w:val="24"/>
          <w:szCs w:val="24"/>
        </w:rPr>
        <w:t xml:space="preserve">à </w:t>
      </w:r>
      <w:r w:rsidR="00104A1B" w:rsidRPr="00620F3C">
        <w:rPr>
          <w:rFonts w:ascii="Times New Roman" w:hAnsi="Times New Roman" w:cs="Times New Roman"/>
          <w:sz w:val="24"/>
          <w:szCs w:val="24"/>
        </w:rPr>
        <w:t>cultura</w:t>
      </w:r>
      <w:r w:rsidR="00823495" w:rsidRPr="00620F3C">
        <w:rPr>
          <w:rFonts w:ascii="Times New Roman" w:hAnsi="Times New Roman" w:cs="Times New Roman"/>
          <w:sz w:val="24"/>
          <w:szCs w:val="24"/>
        </w:rPr>
        <w:t xml:space="preserve">, </w:t>
      </w:r>
      <w:r w:rsidR="00104A1B" w:rsidRPr="00620F3C">
        <w:rPr>
          <w:rFonts w:ascii="Times New Roman" w:hAnsi="Times New Roman" w:cs="Times New Roman"/>
          <w:sz w:val="24"/>
          <w:szCs w:val="24"/>
        </w:rPr>
        <w:t>apresenta</w:t>
      </w:r>
      <w:r w:rsidR="000E20BC" w:rsidRPr="00620F3C">
        <w:rPr>
          <w:rFonts w:ascii="Times New Roman" w:hAnsi="Times New Roman" w:cs="Times New Roman"/>
          <w:sz w:val="24"/>
          <w:szCs w:val="24"/>
        </w:rPr>
        <w:t>-se</w:t>
      </w:r>
      <w:r w:rsidR="00104A1B" w:rsidRPr="00620F3C">
        <w:rPr>
          <w:rFonts w:ascii="Times New Roman" w:hAnsi="Times New Roman" w:cs="Times New Roman"/>
          <w:sz w:val="24"/>
          <w:szCs w:val="24"/>
        </w:rPr>
        <w:t xml:space="preserve"> um conj</w:t>
      </w:r>
      <w:r w:rsidR="00823495" w:rsidRPr="00620F3C">
        <w:rPr>
          <w:rFonts w:ascii="Times New Roman" w:hAnsi="Times New Roman" w:cs="Times New Roman"/>
          <w:sz w:val="24"/>
          <w:szCs w:val="24"/>
        </w:rPr>
        <w:t xml:space="preserve">unto de definições </w:t>
      </w:r>
      <w:r w:rsidR="00104A1B" w:rsidRPr="00620F3C">
        <w:rPr>
          <w:rFonts w:ascii="Times New Roman" w:hAnsi="Times New Roman" w:cs="Times New Roman"/>
          <w:sz w:val="24"/>
          <w:szCs w:val="24"/>
        </w:rPr>
        <w:t>afeto ao setor cult</w:t>
      </w:r>
      <w:r w:rsidR="00815939" w:rsidRPr="00620F3C">
        <w:rPr>
          <w:rFonts w:ascii="Times New Roman" w:hAnsi="Times New Roman" w:cs="Times New Roman"/>
          <w:sz w:val="24"/>
          <w:szCs w:val="24"/>
        </w:rPr>
        <w:t>u</w:t>
      </w:r>
      <w:r w:rsidR="00104A1B" w:rsidRPr="00620F3C">
        <w:rPr>
          <w:rFonts w:ascii="Times New Roman" w:hAnsi="Times New Roman" w:cs="Times New Roman"/>
          <w:sz w:val="24"/>
          <w:szCs w:val="24"/>
        </w:rPr>
        <w:t>ral e criativo e respetivas indústrias culturais e criativas. No â</w:t>
      </w:r>
      <w:r w:rsidR="000E20BC" w:rsidRPr="00620F3C">
        <w:rPr>
          <w:rFonts w:ascii="Times New Roman" w:hAnsi="Times New Roman" w:cs="Times New Roman"/>
          <w:sz w:val="24"/>
          <w:szCs w:val="24"/>
        </w:rPr>
        <w:t>mbito do vetor economia</w:t>
      </w:r>
      <w:r w:rsidR="004B6AA6" w:rsidRPr="00620F3C">
        <w:rPr>
          <w:rFonts w:ascii="Times New Roman" w:hAnsi="Times New Roman" w:cs="Times New Roman"/>
          <w:sz w:val="24"/>
          <w:szCs w:val="24"/>
        </w:rPr>
        <w:t>,</w:t>
      </w:r>
      <w:r w:rsidR="000E20BC" w:rsidRPr="00620F3C">
        <w:rPr>
          <w:rFonts w:ascii="Times New Roman" w:hAnsi="Times New Roman" w:cs="Times New Roman"/>
          <w:sz w:val="24"/>
          <w:szCs w:val="24"/>
        </w:rPr>
        <w:t xml:space="preserve"> destaca-se </w:t>
      </w:r>
      <w:r w:rsidR="00104A1B" w:rsidRPr="00620F3C">
        <w:rPr>
          <w:rFonts w:ascii="Times New Roman" w:hAnsi="Times New Roman" w:cs="Times New Roman"/>
          <w:sz w:val="24"/>
          <w:szCs w:val="24"/>
        </w:rPr>
        <w:t xml:space="preserve">o setor do turismo na sua interconexão com o setor cultural e criativo. No último vetor </w:t>
      </w:r>
      <w:r w:rsidR="00823495" w:rsidRPr="00620F3C">
        <w:rPr>
          <w:rFonts w:ascii="Times New Roman" w:hAnsi="Times New Roman" w:cs="Times New Roman"/>
          <w:sz w:val="24"/>
          <w:szCs w:val="24"/>
        </w:rPr>
        <w:t>destaca</w:t>
      </w:r>
      <w:r w:rsidR="000E20BC" w:rsidRPr="00620F3C">
        <w:rPr>
          <w:rFonts w:ascii="Times New Roman" w:hAnsi="Times New Roman" w:cs="Times New Roman"/>
          <w:sz w:val="24"/>
          <w:szCs w:val="24"/>
        </w:rPr>
        <w:t xml:space="preserve">-se </w:t>
      </w:r>
      <w:r w:rsidR="00104A1B" w:rsidRPr="00620F3C">
        <w:rPr>
          <w:rFonts w:ascii="Times New Roman" w:hAnsi="Times New Roman" w:cs="Times New Roman"/>
          <w:sz w:val="24"/>
          <w:szCs w:val="24"/>
        </w:rPr>
        <w:t>o turismo como um setor determinante no desenvolvimento socioeconómico urbano</w:t>
      </w:r>
      <w:r w:rsidR="00B226D3" w:rsidRPr="00620F3C">
        <w:rPr>
          <w:rFonts w:ascii="Times New Roman" w:hAnsi="Times New Roman" w:cs="Times New Roman"/>
          <w:sz w:val="24"/>
          <w:szCs w:val="24"/>
        </w:rPr>
        <w:t>, c</w:t>
      </w:r>
      <w:r w:rsidR="000E20BC" w:rsidRPr="00620F3C">
        <w:rPr>
          <w:rFonts w:ascii="Times New Roman" w:hAnsi="Times New Roman" w:cs="Times New Roman"/>
          <w:sz w:val="24"/>
          <w:szCs w:val="24"/>
        </w:rPr>
        <w:t>om ênfase no turismo cultural e criativo</w:t>
      </w:r>
      <w:r w:rsidR="00104A1B" w:rsidRPr="00620F3C">
        <w:rPr>
          <w:rFonts w:ascii="Times New Roman" w:hAnsi="Times New Roman" w:cs="Times New Roman"/>
          <w:sz w:val="24"/>
          <w:szCs w:val="24"/>
        </w:rPr>
        <w:t>.</w:t>
      </w:r>
    </w:p>
    <w:p w14:paraId="6AABF2BD" w14:textId="77777777" w:rsidR="00F6060C" w:rsidRPr="00620F3C" w:rsidRDefault="00350ED5" w:rsidP="007A3F17">
      <w:pPr>
        <w:jc w:val="both"/>
        <w:rPr>
          <w:rFonts w:ascii="Times New Roman" w:hAnsi="Times New Roman" w:cs="Times New Roman"/>
          <w:sz w:val="24"/>
          <w:szCs w:val="24"/>
        </w:rPr>
      </w:pPr>
      <w:r w:rsidRPr="00620F3C">
        <w:rPr>
          <w:rFonts w:ascii="Times New Roman" w:hAnsi="Times New Roman" w:cs="Times New Roman"/>
          <w:sz w:val="24"/>
          <w:szCs w:val="24"/>
        </w:rPr>
        <w:tab/>
      </w:r>
      <w:r w:rsidR="00104A1B" w:rsidRPr="00620F3C">
        <w:rPr>
          <w:rFonts w:ascii="Times New Roman" w:hAnsi="Times New Roman" w:cs="Times New Roman"/>
          <w:sz w:val="24"/>
          <w:szCs w:val="24"/>
        </w:rPr>
        <w:t>Adicionalmente, e tendo em conta a import</w:t>
      </w:r>
      <w:r w:rsidR="00823495" w:rsidRPr="00620F3C">
        <w:rPr>
          <w:rFonts w:ascii="Times New Roman" w:hAnsi="Times New Roman" w:cs="Times New Roman"/>
          <w:sz w:val="24"/>
          <w:szCs w:val="24"/>
        </w:rPr>
        <w:t>â</w:t>
      </w:r>
      <w:r w:rsidR="00104A1B" w:rsidRPr="00620F3C">
        <w:rPr>
          <w:rFonts w:ascii="Times New Roman" w:hAnsi="Times New Roman" w:cs="Times New Roman"/>
          <w:sz w:val="24"/>
          <w:szCs w:val="24"/>
        </w:rPr>
        <w:t>ncia do desenvolvimento sustentável</w:t>
      </w:r>
      <w:r w:rsidR="00DF7D18" w:rsidRPr="00620F3C">
        <w:rPr>
          <w:rFonts w:ascii="Times New Roman" w:hAnsi="Times New Roman" w:cs="Times New Roman"/>
          <w:sz w:val="24"/>
          <w:szCs w:val="24"/>
        </w:rPr>
        <w:t xml:space="preserve"> </w:t>
      </w:r>
      <w:r w:rsidR="00823495" w:rsidRPr="00620F3C">
        <w:rPr>
          <w:rFonts w:ascii="Times New Roman" w:hAnsi="Times New Roman" w:cs="Times New Roman"/>
          <w:sz w:val="24"/>
          <w:szCs w:val="24"/>
        </w:rPr>
        <w:t xml:space="preserve">do </w:t>
      </w:r>
      <w:r w:rsidR="00DF7D18" w:rsidRPr="00620F3C">
        <w:rPr>
          <w:rFonts w:ascii="Times New Roman" w:hAnsi="Times New Roman" w:cs="Times New Roman"/>
          <w:sz w:val="24"/>
          <w:szCs w:val="24"/>
        </w:rPr>
        <w:t xml:space="preserve">turismo </w:t>
      </w:r>
      <w:r w:rsidR="004B6AA6" w:rsidRPr="00620F3C">
        <w:rPr>
          <w:rFonts w:ascii="Times New Roman" w:hAnsi="Times New Roman" w:cs="Times New Roman"/>
          <w:sz w:val="24"/>
          <w:szCs w:val="24"/>
        </w:rPr>
        <w:t>avança-se com uma abordagem</w:t>
      </w:r>
      <w:r w:rsidR="00823495" w:rsidRPr="00620F3C">
        <w:rPr>
          <w:rFonts w:ascii="Times New Roman" w:hAnsi="Times New Roman" w:cs="Times New Roman"/>
          <w:sz w:val="24"/>
          <w:szCs w:val="24"/>
        </w:rPr>
        <w:t xml:space="preserve"> </w:t>
      </w:r>
      <w:r w:rsidR="004B6AA6" w:rsidRPr="00620F3C">
        <w:rPr>
          <w:rFonts w:ascii="Times New Roman" w:hAnsi="Times New Roman" w:cs="Times New Roman"/>
          <w:sz w:val="24"/>
          <w:szCs w:val="24"/>
        </w:rPr>
        <w:t>às</w:t>
      </w:r>
      <w:r w:rsidR="00DF7D18" w:rsidRPr="00620F3C">
        <w:rPr>
          <w:rFonts w:ascii="Times New Roman" w:hAnsi="Times New Roman" w:cs="Times New Roman"/>
          <w:sz w:val="24"/>
          <w:szCs w:val="24"/>
        </w:rPr>
        <w:t xml:space="preserve"> dimensões d</w:t>
      </w:r>
      <w:r w:rsidR="004B6AA6" w:rsidRPr="00620F3C">
        <w:rPr>
          <w:rFonts w:ascii="Times New Roman" w:hAnsi="Times New Roman" w:cs="Times New Roman"/>
          <w:sz w:val="24"/>
          <w:szCs w:val="24"/>
        </w:rPr>
        <w:t>e</w:t>
      </w:r>
      <w:r w:rsidR="00DF7D18" w:rsidRPr="00620F3C">
        <w:rPr>
          <w:rFonts w:ascii="Times New Roman" w:hAnsi="Times New Roman" w:cs="Times New Roman"/>
          <w:sz w:val="24"/>
          <w:szCs w:val="24"/>
        </w:rPr>
        <w:t xml:space="preserve"> sustentabilidade urbana com destaque para o papel da cultura.</w:t>
      </w:r>
    </w:p>
    <w:p w14:paraId="618C19DF" w14:textId="77777777" w:rsidR="00DF7D18" w:rsidRPr="00620F3C" w:rsidRDefault="00350ED5" w:rsidP="004B6AA6">
      <w:pPr>
        <w:jc w:val="both"/>
        <w:rPr>
          <w:rFonts w:ascii="Times New Roman" w:hAnsi="Times New Roman" w:cs="Times New Roman"/>
          <w:sz w:val="24"/>
          <w:szCs w:val="24"/>
        </w:rPr>
      </w:pPr>
      <w:r w:rsidRPr="00620F3C">
        <w:rPr>
          <w:rFonts w:ascii="Times New Roman" w:hAnsi="Times New Roman" w:cs="Times New Roman"/>
          <w:sz w:val="24"/>
          <w:szCs w:val="24"/>
        </w:rPr>
        <w:tab/>
      </w:r>
      <w:r w:rsidR="000E20BC" w:rsidRPr="00620F3C">
        <w:rPr>
          <w:rFonts w:ascii="Times New Roman" w:hAnsi="Times New Roman" w:cs="Times New Roman"/>
          <w:sz w:val="24"/>
          <w:szCs w:val="24"/>
        </w:rPr>
        <w:t xml:space="preserve">Segue-se a identificação de </w:t>
      </w:r>
      <w:r w:rsidR="00823495" w:rsidRPr="00620F3C">
        <w:rPr>
          <w:rFonts w:ascii="Times New Roman" w:hAnsi="Times New Roman" w:cs="Times New Roman"/>
          <w:sz w:val="24"/>
          <w:szCs w:val="24"/>
        </w:rPr>
        <w:t>um conjunto de indexes/i</w:t>
      </w:r>
      <w:r w:rsidR="00DF7D18" w:rsidRPr="00620F3C">
        <w:rPr>
          <w:rFonts w:ascii="Times New Roman" w:hAnsi="Times New Roman" w:cs="Times New Roman"/>
          <w:sz w:val="24"/>
          <w:szCs w:val="24"/>
        </w:rPr>
        <w:t xml:space="preserve">ndicadores </w:t>
      </w:r>
      <w:r w:rsidR="000E20BC" w:rsidRPr="00620F3C">
        <w:rPr>
          <w:rFonts w:ascii="Times New Roman" w:hAnsi="Times New Roman" w:cs="Times New Roman"/>
          <w:sz w:val="24"/>
          <w:szCs w:val="24"/>
        </w:rPr>
        <w:t>com valências na medição d</w:t>
      </w:r>
      <w:r w:rsidR="00DF7D18" w:rsidRPr="00620F3C">
        <w:rPr>
          <w:rFonts w:ascii="Times New Roman" w:hAnsi="Times New Roman" w:cs="Times New Roman"/>
          <w:sz w:val="24"/>
          <w:szCs w:val="24"/>
        </w:rPr>
        <w:t>a import</w:t>
      </w:r>
      <w:r w:rsidR="00823495" w:rsidRPr="00620F3C">
        <w:rPr>
          <w:rFonts w:ascii="Times New Roman" w:hAnsi="Times New Roman" w:cs="Times New Roman"/>
          <w:sz w:val="24"/>
          <w:szCs w:val="24"/>
        </w:rPr>
        <w:t xml:space="preserve">ância do papel da cultura e criatividade </w:t>
      </w:r>
      <w:r w:rsidR="00DF7D18" w:rsidRPr="00620F3C">
        <w:rPr>
          <w:rFonts w:ascii="Times New Roman" w:hAnsi="Times New Roman" w:cs="Times New Roman"/>
          <w:sz w:val="24"/>
          <w:szCs w:val="24"/>
        </w:rPr>
        <w:t>com</w:t>
      </w:r>
      <w:r w:rsidR="00823495" w:rsidRPr="00620F3C">
        <w:rPr>
          <w:rFonts w:ascii="Times New Roman" w:hAnsi="Times New Roman" w:cs="Times New Roman"/>
          <w:sz w:val="24"/>
          <w:szCs w:val="24"/>
        </w:rPr>
        <w:t xml:space="preserve">o promotoras de desenvolvimento das cidades, tendo em conta as tendências atuais de globalização, disseminação de novas tecnologias e </w:t>
      </w:r>
      <w:r w:rsidR="00E35A8B">
        <w:rPr>
          <w:rFonts w:ascii="Times New Roman" w:hAnsi="Times New Roman" w:cs="Times New Roman"/>
          <w:sz w:val="24"/>
          <w:szCs w:val="24"/>
        </w:rPr>
        <w:t>redes (</w:t>
      </w:r>
      <w:r w:rsidR="00823495" w:rsidRPr="00620F3C">
        <w:rPr>
          <w:rFonts w:ascii="Times New Roman" w:hAnsi="Times New Roman" w:cs="Times New Roman"/>
          <w:i/>
          <w:sz w:val="24"/>
          <w:szCs w:val="24"/>
        </w:rPr>
        <w:t>netwo</w:t>
      </w:r>
      <w:r w:rsidR="004B6AA6" w:rsidRPr="00620F3C">
        <w:rPr>
          <w:rFonts w:ascii="Times New Roman" w:hAnsi="Times New Roman" w:cs="Times New Roman"/>
          <w:i/>
          <w:sz w:val="24"/>
          <w:szCs w:val="24"/>
        </w:rPr>
        <w:t>r</w:t>
      </w:r>
      <w:r w:rsidR="00823495" w:rsidRPr="00620F3C">
        <w:rPr>
          <w:rFonts w:ascii="Times New Roman" w:hAnsi="Times New Roman" w:cs="Times New Roman"/>
          <w:i/>
          <w:sz w:val="24"/>
          <w:szCs w:val="24"/>
        </w:rPr>
        <w:t>ks</w:t>
      </w:r>
      <w:r w:rsidR="00E35A8B">
        <w:rPr>
          <w:rFonts w:ascii="Times New Roman" w:hAnsi="Times New Roman" w:cs="Times New Roman"/>
          <w:i/>
          <w:sz w:val="24"/>
          <w:szCs w:val="24"/>
        </w:rPr>
        <w:t>)</w:t>
      </w:r>
      <w:r w:rsidR="00823495" w:rsidRPr="00620F3C">
        <w:rPr>
          <w:rFonts w:ascii="Times New Roman" w:hAnsi="Times New Roman" w:cs="Times New Roman"/>
          <w:sz w:val="24"/>
          <w:szCs w:val="24"/>
        </w:rPr>
        <w:t xml:space="preserve">. </w:t>
      </w:r>
      <w:r w:rsidR="00B37689" w:rsidRPr="00620F3C">
        <w:rPr>
          <w:rFonts w:ascii="Times New Roman" w:hAnsi="Times New Roman" w:cs="Times New Roman"/>
          <w:sz w:val="24"/>
          <w:szCs w:val="24"/>
        </w:rPr>
        <w:t xml:space="preserve">Em termos metodológicos procede-se a </w:t>
      </w:r>
      <w:r w:rsidR="00DF7D18" w:rsidRPr="00620F3C">
        <w:rPr>
          <w:rFonts w:ascii="Times New Roman" w:hAnsi="Times New Roman" w:cs="Times New Roman"/>
          <w:sz w:val="24"/>
          <w:szCs w:val="24"/>
        </w:rPr>
        <w:t xml:space="preserve">uma análise de conteúdo </w:t>
      </w:r>
      <w:r w:rsidR="00B37689" w:rsidRPr="00620F3C">
        <w:rPr>
          <w:rFonts w:ascii="Times New Roman" w:hAnsi="Times New Roman" w:cs="Times New Roman"/>
          <w:sz w:val="24"/>
          <w:szCs w:val="24"/>
        </w:rPr>
        <w:t xml:space="preserve">categorial </w:t>
      </w:r>
      <w:r w:rsidR="00DF7D18" w:rsidRPr="00620F3C">
        <w:rPr>
          <w:rFonts w:ascii="Times New Roman" w:hAnsi="Times New Roman" w:cs="Times New Roman"/>
          <w:sz w:val="24"/>
          <w:szCs w:val="24"/>
        </w:rPr>
        <w:t>d</w:t>
      </w:r>
      <w:r w:rsidR="005235CA" w:rsidRPr="00620F3C">
        <w:rPr>
          <w:rFonts w:ascii="Times New Roman" w:hAnsi="Times New Roman" w:cs="Times New Roman"/>
          <w:sz w:val="24"/>
          <w:szCs w:val="24"/>
        </w:rPr>
        <w:t>e um conjunto de indexes</w:t>
      </w:r>
      <w:r w:rsidR="00B37689" w:rsidRPr="00620F3C">
        <w:rPr>
          <w:rFonts w:ascii="Times New Roman" w:hAnsi="Times New Roman" w:cs="Times New Roman"/>
          <w:sz w:val="24"/>
          <w:szCs w:val="24"/>
        </w:rPr>
        <w:t>/indicadores</w:t>
      </w:r>
      <w:r w:rsidR="005235CA" w:rsidRPr="00620F3C">
        <w:rPr>
          <w:rFonts w:ascii="Times New Roman" w:hAnsi="Times New Roman" w:cs="Times New Roman"/>
          <w:sz w:val="24"/>
          <w:szCs w:val="24"/>
        </w:rPr>
        <w:t xml:space="preserve"> </w:t>
      </w:r>
      <w:r w:rsidR="00823495" w:rsidRPr="00620F3C">
        <w:rPr>
          <w:rFonts w:ascii="Times New Roman" w:hAnsi="Times New Roman" w:cs="Times New Roman"/>
          <w:sz w:val="24"/>
          <w:szCs w:val="24"/>
        </w:rPr>
        <w:t xml:space="preserve">com vista a determinar </w:t>
      </w:r>
      <w:r w:rsidR="00E35A8B">
        <w:rPr>
          <w:rFonts w:ascii="Times New Roman" w:hAnsi="Times New Roman" w:cs="Times New Roman"/>
          <w:sz w:val="24"/>
          <w:szCs w:val="24"/>
        </w:rPr>
        <w:t xml:space="preserve">exploratoriamente </w:t>
      </w:r>
      <w:r w:rsidR="00823495" w:rsidRPr="00620F3C">
        <w:rPr>
          <w:rFonts w:ascii="Times New Roman" w:hAnsi="Times New Roman" w:cs="Times New Roman"/>
          <w:sz w:val="24"/>
          <w:szCs w:val="24"/>
        </w:rPr>
        <w:t xml:space="preserve">os elementos </w:t>
      </w:r>
      <w:r w:rsidR="00B37689" w:rsidRPr="00620F3C">
        <w:rPr>
          <w:rFonts w:ascii="Times New Roman" w:hAnsi="Times New Roman" w:cs="Times New Roman"/>
          <w:sz w:val="24"/>
          <w:szCs w:val="24"/>
        </w:rPr>
        <w:t xml:space="preserve">tidos como </w:t>
      </w:r>
      <w:r w:rsidR="00823495" w:rsidRPr="00620F3C">
        <w:rPr>
          <w:rFonts w:ascii="Times New Roman" w:hAnsi="Times New Roman" w:cs="Times New Roman"/>
          <w:sz w:val="24"/>
          <w:szCs w:val="24"/>
        </w:rPr>
        <w:t xml:space="preserve">fundamentais </w:t>
      </w:r>
      <w:r w:rsidR="00B37689" w:rsidRPr="00620F3C">
        <w:rPr>
          <w:rFonts w:ascii="Times New Roman" w:hAnsi="Times New Roman" w:cs="Times New Roman"/>
          <w:sz w:val="24"/>
          <w:szCs w:val="24"/>
        </w:rPr>
        <w:t xml:space="preserve">na avaliação da relevância no desenvolvimento do </w:t>
      </w:r>
      <w:r w:rsidR="005235CA" w:rsidRPr="00620F3C">
        <w:rPr>
          <w:rFonts w:ascii="Times New Roman" w:hAnsi="Times New Roman" w:cs="Times New Roman"/>
          <w:sz w:val="24"/>
          <w:szCs w:val="24"/>
        </w:rPr>
        <w:t>turismo cultural em espaço urbano</w:t>
      </w:r>
      <w:r w:rsidR="004B6AA6" w:rsidRPr="00620F3C">
        <w:rPr>
          <w:rFonts w:ascii="Times New Roman" w:hAnsi="Times New Roman" w:cs="Times New Roman"/>
          <w:sz w:val="24"/>
          <w:szCs w:val="24"/>
        </w:rPr>
        <w:t xml:space="preserve">, dando ênfase à monitorização de indexes como </w:t>
      </w:r>
      <w:r w:rsidR="004B6AA6" w:rsidRPr="00620F3C">
        <w:rPr>
          <w:rFonts w:ascii="Times New Roman" w:hAnsi="Times New Roman" w:cs="Times New Roman"/>
          <w:i/>
          <w:sz w:val="24"/>
          <w:szCs w:val="24"/>
        </w:rPr>
        <w:t>Cultural and Creative Cities Monitor</w:t>
      </w:r>
      <w:r w:rsidR="004B6AA6" w:rsidRPr="00620F3C">
        <w:rPr>
          <w:rFonts w:ascii="Times New Roman" w:hAnsi="Times New Roman" w:cs="Times New Roman"/>
          <w:sz w:val="24"/>
          <w:szCs w:val="24"/>
        </w:rPr>
        <w:t xml:space="preserve">, </w:t>
      </w:r>
      <w:r w:rsidR="004B6AA6" w:rsidRPr="00620F3C">
        <w:rPr>
          <w:rFonts w:ascii="Times New Roman" w:hAnsi="Times New Roman" w:cs="Times New Roman"/>
          <w:i/>
          <w:sz w:val="24"/>
          <w:szCs w:val="24"/>
        </w:rPr>
        <w:t>Creative City Index</w:t>
      </w:r>
      <w:r w:rsidR="004B6AA6" w:rsidRPr="00620F3C">
        <w:rPr>
          <w:rFonts w:ascii="Times New Roman" w:hAnsi="Times New Roman" w:cs="Times New Roman"/>
          <w:sz w:val="24"/>
          <w:szCs w:val="24"/>
        </w:rPr>
        <w:t xml:space="preserve">, </w:t>
      </w:r>
      <w:r w:rsidR="004B6AA6" w:rsidRPr="00620F3C">
        <w:rPr>
          <w:rFonts w:ascii="Times New Roman" w:hAnsi="Times New Roman" w:cs="Times New Roman"/>
          <w:i/>
          <w:sz w:val="24"/>
          <w:szCs w:val="24"/>
        </w:rPr>
        <w:t>Arcadis Sustainable Cities Index</w:t>
      </w:r>
      <w:r w:rsidR="004B6AA6" w:rsidRPr="00620F3C">
        <w:rPr>
          <w:rFonts w:ascii="Times New Roman" w:hAnsi="Times New Roman" w:cs="Times New Roman"/>
          <w:sz w:val="24"/>
          <w:szCs w:val="24"/>
        </w:rPr>
        <w:t>.</w:t>
      </w:r>
    </w:p>
    <w:p w14:paraId="56C9585A" w14:textId="77777777" w:rsidR="005235CA" w:rsidRPr="00620F3C" w:rsidRDefault="00350ED5" w:rsidP="007A3F17">
      <w:pPr>
        <w:jc w:val="both"/>
        <w:rPr>
          <w:rFonts w:ascii="Times New Roman" w:hAnsi="Times New Roman" w:cs="Times New Roman"/>
          <w:sz w:val="24"/>
          <w:szCs w:val="24"/>
        </w:rPr>
      </w:pPr>
      <w:r w:rsidRPr="00620F3C">
        <w:rPr>
          <w:rFonts w:ascii="Times New Roman" w:hAnsi="Times New Roman" w:cs="Times New Roman"/>
          <w:sz w:val="24"/>
          <w:szCs w:val="24"/>
        </w:rPr>
        <w:tab/>
      </w:r>
      <w:r w:rsidR="005235CA" w:rsidRPr="00620F3C">
        <w:rPr>
          <w:rFonts w:ascii="Times New Roman" w:hAnsi="Times New Roman" w:cs="Times New Roman"/>
          <w:sz w:val="24"/>
          <w:szCs w:val="24"/>
        </w:rPr>
        <w:t>Por fim apresentam-se as principais conclusões.</w:t>
      </w:r>
    </w:p>
    <w:p w14:paraId="054F5475" w14:textId="77777777" w:rsidR="005235CA" w:rsidRDefault="005235CA" w:rsidP="005235CA">
      <w:pPr>
        <w:pStyle w:val="Prrafodelista"/>
        <w:rPr>
          <w:b/>
        </w:rPr>
      </w:pPr>
    </w:p>
    <w:p w14:paraId="4F67C539" w14:textId="77777777" w:rsidR="00F6060C" w:rsidRPr="00063DFE" w:rsidRDefault="00F6060C" w:rsidP="00F6060C">
      <w:pPr>
        <w:pStyle w:val="Prrafodelista"/>
        <w:numPr>
          <w:ilvl w:val="0"/>
          <w:numId w:val="1"/>
        </w:numPr>
        <w:rPr>
          <w:rFonts w:ascii="Times New Roman" w:hAnsi="Times New Roman" w:cs="Times New Roman"/>
          <w:b/>
          <w:caps/>
          <w:sz w:val="24"/>
          <w:szCs w:val="24"/>
        </w:rPr>
      </w:pPr>
      <w:r w:rsidRPr="00063DFE">
        <w:rPr>
          <w:rFonts w:ascii="Times New Roman" w:hAnsi="Times New Roman" w:cs="Times New Roman"/>
          <w:b/>
          <w:caps/>
          <w:sz w:val="24"/>
          <w:szCs w:val="24"/>
        </w:rPr>
        <w:t xml:space="preserve">O papel da cultura no desenvolvimento sustentável </w:t>
      </w:r>
      <w:r w:rsidR="00B11FE7" w:rsidRPr="00063DFE">
        <w:rPr>
          <w:rFonts w:ascii="Times New Roman" w:hAnsi="Times New Roman" w:cs="Times New Roman"/>
          <w:b/>
          <w:caps/>
          <w:sz w:val="24"/>
          <w:szCs w:val="24"/>
        </w:rPr>
        <w:t>d</w:t>
      </w:r>
      <w:r w:rsidRPr="00063DFE">
        <w:rPr>
          <w:rFonts w:ascii="Times New Roman" w:hAnsi="Times New Roman" w:cs="Times New Roman"/>
          <w:b/>
          <w:caps/>
          <w:sz w:val="24"/>
          <w:szCs w:val="24"/>
        </w:rPr>
        <w:t>o turismo</w:t>
      </w:r>
      <w:r w:rsidR="00B4257A" w:rsidRPr="00063DFE">
        <w:rPr>
          <w:rFonts w:ascii="Times New Roman" w:hAnsi="Times New Roman" w:cs="Times New Roman"/>
          <w:b/>
          <w:caps/>
          <w:sz w:val="24"/>
          <w:szCs w:val="24"/>
        </w:rPr>
        <w:t xml:space="preserve"> em espaço urbano</w:t>
      </w:r>
    </w:p>
    <w:p w14:paraId="5B0608CD" w14:textId="77777777" w:rsidR="00815939" w:rsidRPr="004B6AA6" w:rsidRDefault="00350ED5" w:rsidP="004044AC">
      <w:pPr>
        <w:jc w:val="both"/>
        <w:rPr>
          <w:rFonts w:ascii="Times New Roman" w:hAnsi="Times New Roman" w:cs="Times New Roman"/>
          <w:sz w:val="24"/>
          <w:szCs w:val="24"/>
        </w:rPr>
      </w:pPr>
      <w:r>
        <w:rPr>
          <w:rFonts w:ascii="Times New Roman" w:hAnsi="Times New Roman" w:cs="Times New Roman"/>
          <w:sz w:val="24"/>
          <w:szCs w:val="24"/>
        </w:rPr>
        <w:tab/>
      </w:r>
      <w:r w:rsidR="00815939" w:rsidRPr="004B6AA6">
        <w:rPr>
          <w:rFonts w:ascii="Times New Roman" w:hAnsi="Times New Roman" w:cs="Times New Roman"/>
          <w:sz w:val="24"/>
          <w:szCs w:val="24"/>
        </w:rPr>
        <w:t xml:space="preserve">A </w:t>
      </w:r>
      <w:r w:rsidR="00305DD5" w:rsidRPr="004B6AA6">
        <w:rPr>
          <w:rFonts w:ascii="Times New Roman" w:hAnsi="Times New Roman" w:cs="Times New Roman"/>
          <w:sz w:val="24"/>
          <w:szCs w:val="24"/>
        </w:rPr>
        <w:t xml:space="preserve">cultura </w:t>
      </w:r>
      <w:r w:rsidR="00815939" w:rsidRPr="004B6AA6">
        <w:rPr>
          <w:rFonts w:ascii="Times New Roman" w:hAnsi="Times New Roman" w:cs="Times New Roman"/>
          <w:sz w:val="24"/>
          <w:szCs w:val="24"/>
        </w:rPr>
        <w:t xml:space="preserve">enquanto </w:t>
      </w:r>
      <w:r w:rsidR="00305DD5" w:rsidRPr="004B6AA6">
        <w:rPr>
          <w:rFonts w:ascii="Times New Roman" w:hAnsi="Times New Roman" w:cs="Times New Roman"/>
          <w:sz w:val="24"/>
          <w:szCs w:val="24"/>
        </w:rPr>
        <w:t>conceito complexo, dinâmico e em evolução,</w:t>
      </w:r>
      <w:r w:rsidR="00617DC2" w:rsidRPr="004B6AA6">
        <w:rPr>
          <w:rFonts w:ascii="Times New Roman" w:hAnsi="Times New Roman" w:cs="Times New Roman"/>
          <w:sz w:val="24"/>
          <w:szCs w:val="24"/>
        </w:rPr>
        <w:t xml:space="preserve"> </w:t>
      </w:r>
      <w:r w:rsidR="00815939" w:rsidRPr="004B6AA6">
        <w:rPr>
          <w:rFonts w:ascii="Times New Roman" w:hAnsi="Times New Roman" w:cs="Times New Roman"/>
          <w:sz w:val="24"/>
          <w:szCs w:val="24"/>
        </w:rPr>
        <w:t>capta uma multiplicidade de definições. Destacamos a da</w:t>
      </w:r>
      <w:r w:rsidR="00305DD5" w:rsidRPr="004B6AA6">
        <w:rPr>
          <w:rFonts w:ascii="Times New Roman" w:hAnsi="Times New Roman" w:cs="Times New Roman"/>
          <w:sz w:val="24"/>
          <w:szCs w:val="24"/>
        </w:rPr>
        <w:t xml:space="preserve"> </w:t>
      </w:r>
      <w:r w:rsidR="00B37689" w:rsidRPr="004B6AA6">
        <w:rPr>
          <w:rFonts w:ascii="Times New Roman" w:hAnsi="Times New Roman" w:cs="Times New Roman"/>
          <w:sz w:val="24"/>
          <w:szCs w:val="24"/>
        </w:rPr>
        <w:t>UNESCO (2001</w:t>
      </w:r>
      <w:r w:rsidR="00305DD5" w:rsidRPr="004B6AA6">
        <w:rPr>
          <w:rFonts w:ascii="Times New Roman" w:hAnsi="Times New Roman" w:cs="Times New Roman"/>
          <w:sz w:val="24"/>
          <w:szCs w:val="24"/>
        </w:rPr>
        <w:t xml:space="preserve">) </w:t>
      </w:r>
      <w:r w:rsidR="00EF07DC" w:rsidRPr="004B6AA6">
        <w:rPr>
          <w:rFonts w:ascii="Times New Roman" w:hAnsi="Times New Roman" w:cs="Times New Roman"/>
          <w:sz w:val="24"/>
          <w:szCs w:val="24"/>
        </w:rPr>
        <w:t>e a da EU (</w:t>
      </w:r>
      <w:r w:rsidR="00AC45C7" w:rsidRPr="004B6AA6">
        <w:rPr>
          <w:rFonts w:ascii="Times New Roman" w:hAnsi="Times New Roman" w:cs="Times New Roman"/>
          <w:sz w:val="24"/>
          <w:szCs w:val="24"/>
        </w:rPr>
        <w:t>2014</w:t>
      </w:r>
      <w:r w:rsidR="00EF07DC" w:rsidRPr="004B6AA6">
        <w:rPr>
          <w:rFonts w:ascii="Times New Roman" w:hAnsi="Times New Roman" w:cs="Times New Roman"/>
          <w:sz w:val="24"/>
          <w:szCs w:val="24"/>
        </w:rPr>
        <w:t xml:space="preserve">) que a entendem respetivamente </w:t>
      </w:r>
      <w:r w:rsidR="00305DD5" w:rsidRPr="004B6AA6">
        <w:rPr>
          <w:rFonts w:ascii="Times New Roman" w:hAnsi="Times New Roman" w:cs="Times New Roman"/>
          <w:sz w:val="24"/>
          <w:szCs w:val="24"/>
        </w:rPr>
        <w:t xml:space="preserve">como </w:t>
      </w:r>
      <w:r w:rsidR="00B37689" w:rsidRPr="004B6AA6">
        <w:rPr>
          <w:rFonts w:ascii="Times New Roman" w:hAnsi="Times New Roman" w:cs="Times New Roman"/>
          <w:sz w:val="24"/>
          <w:szCs w:val="24"/>
        </w:rPr>
        <w:t xml:space="preserve">“um conjunto de características emocionais, intelectuais e espirituais distintivas ou grupo social que envolva arte e literatura, estilos de vida, modos de vivencia, sistemas de valores, tradições e crenças” </w:t>
      </w:r>
      <w:r w:rsidR="00EF07DC" w:rsidRPr="004B6AA6">
        <w:rPr>
          <w:rFonts w:ascii="Times New Roman" w:hAnsi="Times New Roman" w:cs="Times New Roman"/>
          <w:sz w:val="24"/>
          <w:szCs w:val="24"/>
        </w:rPr>
        <w:t xml:space="preserve">(UNESCO, </w:t>
      </w:r>
      <w:r w:rsidR="00B37689" w:rsidRPr="004B6AA6">
        <w:rPr>
          <w:rFonts w:ascii="Times New Roman" w:hAnsi="Times New Roman" w:cs="Times New Roman"/>
          <w:sz w:val="24"/>
          <w:szCs w:val="24"/>
        </w:rPr>
        <w:t>2001</w:t>
      </w:r>
      <w:r w:rsidR="00EF07DC" w:rsidRPr="004B6AA6">
        <w:rPr>
          <w:rFonts w:ascii="Times New Roman" w:hAnsi="Times New Roman" w:cs="Times New Roman"/>
          <w:sz w:val="24"/>
          <w:szCs w:val="24"/>
        </w:rPr>
        <w:t>) e como</w:t>
      </w:r>
      <w:r w:rsidR="00305DD5" w:rsidRPr="004B6AA6">
        <w:rPr>
          <w:rFonts w:ascii="Times New Roman" w:hAnsi="Times New Roman" w:cs="Times New Roman"/>
          <w:sz w:val="24"/>
          <w:szCs w:val="24"/>
        </w:rPr>
        <w:t xml:space="preserve"> “arte”</w:t>
      </w:r>
      <w:r w:rsidR="00EA5209" w:rsidRPr="004B6AA6">
        <w:rPr>
          <w:rFonts w:ascii="Times New Roman" w:hAnsi="Times New Roman" w:cs="Times New Roman"/>
          <w:sz w:val="24"/>
          <w:szCs w:val="24"/>
        </w:rPr>
        <w:t>, “conjunto de atitudes, crenças, costumes, valores e práticas partilhadas por um grupo” ou ainda como “ferramenta para qualificar o setor cultural”</w:t>
      </w:r>
      <w:r w:rsidR="00EF07DC" w:rsidRPr="004B6AA6">
        <w:rPr>
          <w:rFonts w:ascii="Times New Roman" w:hAnsi="Times New Roman" w:cs="Times New Roman"/>
          <w:sz w:val="24"/>
          <w:szCs w:val="24"/>
        </w:rPr>
        <w:t xml:space="preserve"> (EU, </w:t>
      </w:r>
      <w:r w:rsidR="00AC45C7" w:rsidRPr="004B6AA6">
        <w:rPr>
          <w:rFonts w:ascii="Times New Roman" w:hAnsi="Times New Roman" w:cs="Times New Roman"/>
          <w:sz w:val="24"/>
          <w:szCs w:val="24"/>
        </w:rPr>
        <w:t>2014</w:t>
      </w:r>
      <w:r w:rsidR="00EF07DC" w:rsidRPr="004B6AA6">
        <w:rPr>
          <w:rFonts w:ascii="Times New Roman" w:hAnsi="Times New Roman" w:cs="Times New Roman"/>
          <w:sz w:val="24"/>
          <w:szCs w:val="24"/>
        </w:rPr>
        <w:t>)</w:t>
      </w:r>
      <w:r w:rsidR="00EA5209" w:rsidRPr="004B6AA6">
        <w:rPr>
          <w:rFonts w:ascii="Times New Roman" w:hAnsi="Times New Roman" w:cs="Times New Roman"/>
          <w:sz w:val="24"/>
          <w:szCs w:val="24"/>
        </w:rPr>
        <w:t>.</w:t>
      </w:r>
      <w:r w:rsidR="00617DC2" w:rsidRPr="004B6AA6">
        <w:rPr>
          <w:rFonts w:ascii="Times New Roman" w:hAnsi="Times New Roman" w:cs="Times New Roman"/>
          <w:sz w:val="24"/>
          <w:szCs w:val="24"/>
        </w:rPr>
        <w:t xml:space="preserve"> </w:t>
      </w:r>
    </w:p>
    <w:p w14:paraId="118C8C4C" w14:textId="77777777" w:rsidR="00617DC2" w:rsidRPr="004B6AA6" w:rsidRDefault="00350ED5" w:rsidP="004044AC">
      <w:pPr>
        <w:jc w:val="both"/>
        <w:rPr>
          <w:rFonts w:ascii="Times New Roman" w:hAnsi="Times New Roman" w:cs="Times New Roman"/>
          <w:sz w:val="24"/>
          <w:szCs w:val="24"/>
        </w:rPr>
      </w:pPr>
      <w:r>
        <w:rPr>
          <w:rFonts w:ascii="Times New Roman" w:hAnsi="Times New Roman" w:cs="Times New Roman"/>
          <w:sz w:val="24"/>
          <w:szCs w:val="24"/>
        </w:rPr>
        <w:tab/>
      </w:r>
      <w:r w:rsidR="00EF07DC" w:rsidRPr="004B6AA6">
        <w:rPr>
          <w:rFonts w:ascii="Times New Roman" w:hAnsi="Times New Roman" w:cs="Times New Roman"/>
          <w:sz w:val="24"/>
          <w:szCs w:val="24"/>
        </w:rPr>
        <w:t>Em termos evolutórios, cultura tem vindo a tornar-se concetualmente mais abrangente, à medida que integra não só “património tangível”, mas igualmente “paisagens</w:t>
      </w:r>
      <w:r w:rsidR="007A3F17" w:rsidRPr="004B6AA6">
        <w:rPr>
          <w:rFonts w:ascii="Times New Roman" w:hAnsi="Times New Roman" w:cs="Times New Roman"/>
          <w:sz w:val="24"/>
          <w:szCs w:val="24"/>
        </w:rPr>
        <w:t>”</w:t>
      </w:r>
      <w:r w:rsidR="00EF07DC" w:rsidRPr="004B6AA6">
        <w:rPr>
          <w:rFonts w:ascii="Times New Roman" w:hAnsi="Times New Roman" w:cs="Times New Roman"/>
          <w:sz w:val="24"/>
          <w:szCs w:val="24"/>
        </w:rPr>
        <w:t xml:space="preserve"> </w:t>
      </w:r>
      <w:r w:rsidR="007A3F17" w:rsidRPr="004B6AA6">
        <w:rPr>
          <w:rFonts w:ascii="Times New Roman" w:hAnsi="Times New Roman" w:cs="Times New Roman"/>
          <w:sz w:val="24"/>
          <w:szCs w:val="24"/>
        </w:rPr>
        <w:t>(</w:t>
      </w:r>
      <w:r w:rsidR="00EF07DC" w:rsidRPr="004B6AA6">
        <w:rPr>
          <w:rFonts w:ascii="Times New Roman" w:hAnsi="Times New Roman" w:cs="Times New Roman"/>
          <w:sz w:val="24"/>
          <w:szCs w:val="24"/>
        </w:rPr>
        <w:t>culturais</w:t>
      </w:r>
      <w:r w:rsidR="007A3F17" w:rsidRPr="004B6AA6">
        <w:rPr>
          <w:rFonts w:ascii="Times New Roman" w:hAnsi="Times New Roman" w:cs="Times New Roman"/>
          <w:sz w:val="24"/>
          <w:szCs w:val="24"/>
        </w:rPr>
        <w:t>)</w:t>
      </w:r>
      <w:r w:rsidR="00EF07DC" w:rsidRPr="004B6AA6">
        <w:rPr>
          <w:rFonts w:ascii="Times New Roman" w:hAnsi="Times New Roman" w:cs="Times New Roman"/>
          <w:sz w:val="24"/>
          <w:szCs w:val="24"/>
        </w:rPr>
        <w:t xml:space="preserve"> </w:t>
      </w:r>
      <w:r w:rsidR="00617DC2" w:rsidRPr="004B6AA6">
        <w:rPr>
          <w:rFonts w:ascii="Times New Roman" w:hAnsi="Times New Roman" w:cs="Times New Roman"/>
          <w:sz w:val="24"/>
          <w:szCs w:val="24"/>
        </w:rPr>
        <w:t xml:space="preserve">e </w:t>
      </w:r>
      <w:r w:rsidR="00EF07DC" w:rsidRPr="004B6AA6">
        <w:rPr>
          <w:rFonts w:ascii="Times New Roman" w:hAnsi="Times New Roman" w:cs="Times New Roman"/>
          <w:sz w:val="24"/>
          <w:szCs w:val="24"/>
        </w:rPr>
        <w:t>“</w:t>
      </w:r>
      <w:r w:rsidR="00617DC2" w:rsidRPr="004B6AA6">
        <w:rPr>
          <w:rFonts w:ascii="Times New Roman" w:hAnsi="Times New Roman" w:cs="Times New Roman"/>
          <w:sz w:val="24"/>
          <w:szCs w:val="24"/>
        </w:rPr>
        <w:t>património intangível</w:t>
      </w:r>
      <w:r w:rsidR="00EF07DC" w:rsidRPr="004B6AA6">
        <w:rPr>
          <w:rFonts w:ascii="Times New Roman" w:hAnsi="Times New Roman" w:cs="Times New Roman"/>
          <w:sz w:val="24"/>
          <w:szCs w:val="24"/>
        </w:rPr>
        <w:t>”.</w:t>
      </w:r>
      <w:r w:rsidR="00B11FE7" w:rsidRPr="004B6AA6">
        <w:rPr>
          <w:rFonts w:ascii="Times New Roman" w:hAnsi="Times New Roman" w:cs="Times New Roman"/>
          <w:sz w:val="24"/>
          <w:szCs w:val="24"/>
        </w:rPr>
        <w:t xml:space="preserve"> Em concordância</w:t>
      </w:r>
      <w:r w:rsidR="00EF07DC" w:rsidRPr="004B6AA6">
        <w:rPr>
          <w:rFonts w:ascii="Times New Roman" w:hAnsi="Times New Roman" w:cs="Times New Roman"/>
          <w:sz w:val="24"/>
          <w:szCs w:val="24"/>
        </w:rPr>
        <w:t xml:space="preserve">, para além de </w:t>
      </w:r>
      <w:r w:rsidR="007A3F17" w:rsidRPr="004B6AA6">
        <w:rPr>
          <w:rFonts w:ascii="Times New Roman" w:hAnsi="Times New Roman" w:cs="Times New Roman"/>
          <w:sz w:val="24"/>
          <w:szCs w:val="24"/>
        </w:rPr>
        <w:t xml:space="preserve">originalmente </w:t>
      </w:r>
      <w:r w:rsidR="00EF07DC" w:rsidRPr="004B6AA6">
        <w:rPr>
          <w:rFonts w:ascii="Times New Roman" w:hAnsi="Times New Roman" w:cs="Times New Roman"/>
          <w:sz w:val="24"/>
          <w:szCs w:val="24"/>
        </w:rPr>
        <w:t xml:space="preserve">estar associada a </w:t>
      </w:r>
      <w:r w:rsidR="004044AC" w:rsidRPr="004B6AA6">
        <w:rPr>
          <w:rFonts w:ascii="Times New Roman" w:hAnsi="Times New Roman" w:cs="Times New Roman"/>
          <w:sz w:val="24"/>
          <w:szCs w:val="24"/>
        </w:rPr>
        <w:t>“high</w:t>
      </w:r>
      <w:r w:rsidR="00EF07DC" w:rsidRPr="004B6AA6">
        <w:rPr>
          <w:rFonts w:ascii="Times New Roman" w:hAnsi="Times New Roman" w:cs="Times New Roman"/>
          <w:sz w:val="24"/>
          <w:szCs w:val="24"/>
        </w:rPr>
        <w:t xml:space="preserve"> culture</w:t>
      </w:r>
      <w:r w:rsidR="004044AC" w:rsidRPr="004B6AA6">
        <w:rPr>
          <w:rFonts w:ascii="Times New Roman" w:hAnsi="Times New Roman" w:cs="Times New Roman"/>
          <w:sz w:val="24"/>
          <w:szCs w:val="24"/>
        </w:rPr>
        <w:t xml:space="preserve">“, </w:t>
      </w:r>
      <w:r w:rsidR="00EF07DC" w:rsidRPr="004B6AA6">
        <w:rPr>
          <w:rFonts w:ascii="Times New Roman" w:hAnsi="Times New Roman" w:cs="Times New Roman"/>
          <w:sz w:val="24"/>
          <w:szCs w:val="24"/>
        </w:rPr>
        <w:t xml:space="preserve">integra também a cultura “popular” </w:t>
      </w:r>
      <w:r w:rsidR="004044AC" w:rsidRPr="004B6AA6">
        <w:rPr>
          <w:rFonts w:ascii="Times New Roman" w:hAnsi="Times New Roman" w:cs="Times New Roman"/>
          <w:sz w:val="24"/>
          <w:szCs w:val="24"/>
        </w:rPr>
        <w:t xml:space="preserve">e </w:t>
      </w:r>
      <w:r w:rsidR="00EF07DC" w:rsidRPr="004B6AA6">
        <w:rPr>
          <w:rFonts w:ascii="Times New Roman" w:hAnsi="Times New Roman" w:cs="Times New Roman"/>
          <w:sz w:val="24"/>
          <w:szCs w:val="24"/>
        </w:rPr>
        <w:t>do “dia a dia” (</w:t>
      </w:r>
      <w:r w:rsidR="004044AC" w:rsidRPr="004B6AA6">
        <w:rPr>
          <w:rFonts w:ascii="Times New Roman" w:hAnsi="Times New Roman" w:cs="Times New Roman"/>
          <w:i/>
          <w:sz w:val="24"/>
          <w:szCs w:val="24"/>
        </w:rPr>
        <w:t>everyday culture</w:t>
      </w:r>
      <w:r w:rsidR="00EF07DC" w:rsidRPr="004B6AA6">
        <w:rPr>
          <w:rFonts w:ascii="Times New Roman" w:hAnsi="Times New Roman" w:cs="Times New Roman"/>
          <w:sz w:val="24"/>
          <w:szCs w:val="24"/>
        </w:rPr>
        <w:t>) (A</w:t>
      </w:r>
      <w:r w:rsidR="004249A0" w:rsidRPr="004B6AA6">
        <w:rPr>
          <w:rFonts w:ascii="Times New Roman" w:hAnsi="Times New Roman" w:cs="Times New Roman"/>
          <w:sz w:val="24"/>
          <w:szCs w:val="24"/>
        </w:rPr>
        <w:t>s</w:t>
      </w:r>
      <w:r w:rsidR="008D50B8" w:rsidRPr="004B6AA6">
        <w:rPr>
          <w:rFonts w:ascii="Times New Roman" w:hAnsi="Times New Roman" w:cs="Times New Roman"/>
          <w:sz w:val="24"/>
          <w:szCs w:val="24"/>
        </w:rPr>
        <w:t xml:space="preserve">hworth et al., </w:t>
      </w:r>
      <w:r w:rsidR="00B37689" w:rsidRPr="004B6AA6">
        <w:rPr>
          <w:rFonts w:ascii="Times New Roman" w:hAnsi="Times New Roman" w:cs="Times New Roman"/>
          <w:sz w:val="24"/>
          <w:szCs w:val="24"/>
        </w:rPr>
        <w:t>20</w:t>
      </w:r>
      <w:r w:rsidR="008D50B8" w:rsidRPr="004B6AA6">
        <w:rPr>
          <w:rFonts w:ascii="Times New Roman" w:hAnsi="Times New Roman" w:cs="Times New Roman"/>
          <w:sz w:val="24"/>
          <w:szCs w:val="24"/>
        </w:rPr>
        <w:t>07</w:t>
      </w:r>
      <w:r w:rsidR="00EF07DC" w:rsidRPr="004B6AA6">
        <w:rPr>
          <w:rFonts w:ascii="Times New Roman" w:hAnsi="Times New Roman" w:cs="Times New Roman"/>
          <w:sz w:val="24"/>
          <w:szCs w:val="24"/>
        </w:rPr>
        <w:t xml:space="preserve">), percepcionando-se uma gradual passagem de uma </w:t>
      </w:r>
      <w:r w:rsidR="004044AC" w:rsidRPr="004B6AA6">
        <w:rPr>
          <w:rFonts w:ascii="Times New Roman" w:hAnsi="Times New Roman" w:cs="Times New Roman"/>
          <w:sz w:val="24"/>
          <w:szCs w:val="24"/>
        </w:rPr>
        <w:t xml:space="preserve">vocação mais passiva </w:t>
      </w:r>
      <w:r w:rsidR="00EF07DC" w:rsidRPr="004B6AA6">
        <w:rPr>
          <w:rFonts w:ascii="Times New Roman" w:hAnsi="Times New Roman" w:cs="Times New Roman"/>
          <w:sz w:val="24"/>
          <w:szCs w:val="24"/>
        </w:rPr>
        <w:t xml:space="preserve">para uma </w:t>
      </w:r>
      <w:r w:rsidR="004044AC" w:rsidRPr="004B6AA6">
        <w:rPr>
          <w:rFonts w:ascii="Times New Roman" w:hAnsi="Times New Roman" w:cs="Times New Roman"/>
          <w:sz w:val="24"/>
          <w:szCs w:val="24"/>
        </w:rPr>
        <w:t xml:space="preserve">mais ativa. </w:t>
      </w:r>
      <w:r w:rsidR="00617DC2" w:rsidRPr="004B6AA6">
        <w:rPr>
          <w:rFonts w:ascii="Times New Roman" w:hAnsi="Times New Roman" w:cs="Times New Roman"/>
          <w:sz w:val="24"/>
          <w:szCs w:val="24"/>
        </w:rPr>
        <w:tab/>
      </w:r>
    </w:p>
    <w:p w14:paraId="57EF01B2" w14:textId="77777777" w:rsidR="00F84F2B" w:rsidRPr="004B6AA6" w:rsidRDefault="00350ED5" w:rsidP="006A6764">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F07DC" w:rsidRPr="004B6AA6">
        <w:rPr>
          <w:rFonts w:ascii="Times New Roman" w:hAnsi="Times New Roman" w:cs="Times New Roman"/>
          <w:sz w:val="24"/>
          <w:szCs w:val="24"/>
        </w:rPr>
        <w:t>A cultura tem valor.</w:t>
      </w:r>
      <w:r w:rsidR="00F5650B" w:rsidRPr="004B6AA6">
        <w:rPr>
          <w:rFonts w:ascii="Times New Roman" w:hAnsi="Times New Roman" w:cs="Times New Roman"/>
          <w:sz w:val="24"/>
          <w:szCs w:val="24"/>
        </w:rPr>
        <w:t xml:space="preserve"> Como destacam alguns autores</w:t>
      </w:r>
      <w:r w:rsidR="004B6AA6">
        <w:rPr>
          <w:rFonts w:ascii="Times New Roman" w:hAnsi="Times New Roman" w:cs="Times New Roman"/>
          <w:sz w:val="24"/>
          <w:szCs w:val="24"/>
        </w:rPr>
        <w:t>,</w:t>
      </w:r>
      <w:r w:rsidR="00F5650B" w:rsidRPr="004B6AA6">
        <w:rPr>
          <w:rFonts w:ascii="Times New Roman" w:hAnsi="Times New Roman" w:cs="Times New Roman"/>
          <w:sz w:val="24"/>
          <w:szCs w:val="24"/>
        </w:rPr>
        <w:t xml:space="preserve"> detém v</w:t>
      </w:r>
      <w:r w:rsidR="004044AC" w:rsidRPr="004B6AA6">
        <w:rPr>
          <w:rFonts w:ascii="Times New Roman" w:hAnsi="Times New Roman" w:cs="Times New Roman"/>
          <w:sz w:val="24"/>
          <w:szCs w:val="24"/>
        </w:rPr>
        <w:t xml:space="preserve">alor intrínseco, institucional e instrumental, </w:t>
      </w:r>
      <w:r w:rsidR="00B11FE7" w:rsidRPr="004B6AA6">
        <w:rPr>
          <w:rFonts w:ascii="Times New Roman" w:hAnsi="Times New Roman" w:cs="Times New Roman"/>
          <w:sz w:val="24"/>
          <w:szCs w:val="24"/>
        </w:rPr>
        <w:t>bem como de</w:t>
      </w:r>
      <w:r w:rsidR="004044AC" w:rsidRPr="004B6AA6">
        <w:rPr>
          <w:rFonts w:ascii="Times New Roman" w:hAnsi="Times New Roman" w:cs="Times New Roman"/>
          <w:sz w:val="24"/>
          <w:szCs w:val="24"/>
        </w:rPr>
        <w:t xml:space="preserve"> uso e não uso</w:t>
      </w:r>
      <w:r w:rsidR="00EF07DC" w:rsidRPr="004B6AA6">
        <w:rPr>
          <w:rFonts w:ascii="Times New Roman" w:hAnsi="Times New Roman" w:cs="Times New Roman"/>
          <w:sz w:val="24"/>
          <w:szCs w:val="24"/>
        </w:rPr>
        <w:t xml:space="preserve"> </w:t>
      </w:r>
      <w:r w:rsidR="004044AC" w:rsidRPr="004B6AA6">
        <w:rPr>
          <w:rFonts w:ascii="Times New Roman" w:hAnsi="Times New Roman" w:cs="Times New Roman"/>
          <w:sz w:val="24"/>
          <w:szCs w:val="24"/>
        </w:rPr>
        <w:t>(Menon Economics, 2017), assim como cognitivo, simbólico, educacional, semiológico, artístico, económico (Navrud e Read, 2002; O’Brien, 201</w:t>
      </w:r>
      <w:r w:rsidR="008D50B8" w:rsidRPr="004B6AA6">
        <w:rPr>
          <w:rFonts w:ascii="Times New Roman" w:hAnsi="Times New Roman" w:cs="Times New Roman"/>
          <w:sz w:val="24"/>
          <w:szCs w:val="24"/>
        </w:rPr>
        <w:t>5</w:t>
      </w:r>
      <w:r w:rsidR="004044AC" w:rsidRPr="004B6AA6">
        <w:rPr>
          <w:rFonts w:ascii="Times New Roman" w:hAnsi="Times New Roman" w:cs="Times New Roman"/>
          <w:sz w:val="24"/>
          <w:szCs w:val="24"/>
        </w:rPr>
        <w:t xml:space="preserve">). </w:t>
      </w:r>
      <w:r w:rsidR="00EF07DC" w:rsidRPr="004B6AA6">
        <w:rPr>
          <w:rFonts w:ascii="Times New Roman" w:hAnsi="Times New Roman" w:cs="Times New Roman"/>
          <w:sz w:val="24"/>
          <w:szCs w:val="24"/>
        </w:rPr>
        <w:t>O valor que lhe é atribuído conduz a</w:t>
      </w:r>
      <w:r w:rsidR="00B11FE7" w:rsidRPr="004B6AA6">
        <w:rPr>
          <w:rFonts w:ascii="Times New Roman" w:hAnsi="Times New Roman" w:cs="Times New Roman"/>
          <w:sz w:val="24"/>
          <w:szCs w:val="24"/>
        </w:rPr>
        <w:t xml:space="preserve">o reconhecimento crescente da sua </w:t>
      </w:r>
      <w:r w:rsidR="00EF07DC" w:rsidRPr="004B6AA6">
        <w:rPr>
          <w:rFonts w:ascii="Times New Roman" w:hAnsi="Times New Roman" w:cs="Times New Roman"/>
          <w:sz w:val="24"/>
          <w:szCs w:val="24"/>
        </w:rPr>
        <w:t xml:space="preserve">importância </w:t>
      </w:r>
      <w:r w:rsidR="00EA5209" w:rsidRPr="004B6AA6">
        <w:rPr>
          <w:rFonts w:ascii="Times New Roman" w:hAnsi="Times New Roman" w:cs="Times New Roman"/>
          <w:sz w:val="24"/>
          <w:szCs w:val="24"/>
        </w:rPr>
        <w:t>no desenvolvimento</w:t>
      </w:r>
      <w:r w:rsidR="00617DC2" w:rsidRPr="004B6AA6">
        <w:rPr>
          <w:rFonts w:ascii="Times New Roman" w:hAnsi="Times New Roman" w:cs="Times New Roman"/>
          <w:sz w:val="24"/>
          <w:szCs w:val="24"/>
        </w:rPr>
        <w:t xml:space="preserve"> sustentável</w:t>
      </w:r>
      <w:r w:rsidR="00F84F2B" w:rsidRPr="004B6AA6">
        <w:rPr>
          <w:rFonts w:ascii="Times New Roman" w:hAnsi="Times New Roman" w:cs="Times New Roman"/>
          <w:sz w:val="24"/>
          <w:szCs w:val="24"/>
        </w:rPr>
        <w:t xml:space="preserve">, uma vez que “património cultural” pode ser considerado como </w:t>
      </w:r>
      <w:r w:rsidR="00B11FE7" w:rsidRPr="004B6AA6">
        <w:rPr>
          <w:rFonts w:ascii="Times New Roman" w:hAnsi="Times New Roman" w:cs="Times New Roman"/>
          <w:sz w:val="24"/>
          <w:szCs w:val="24"/>
        </w:rPr>
        <w:t>um elemento de junção (</w:t>
      </w:r>
      <w:r w:rsidR="00F84F2B" w:rsidRPr="004B6AA6">
        <w:rPr>
          <w:rFonts w:ascii="Times New Roman" w:hAnsi="Times New Roman" w:cs="Times New Roman"/>
          <w:sz w:val="24"/>
          <w:szCs w:val="24"/>
        </w:rPr>
        <w:t xml:space="preserve">“glue”) (Throsby, 2008) entre as diferentes dimensões do desenvolvimento sustentável, </w:t>
      </w:r>
      <w:r w:rsidR="00B11FE7" w:rsidRPr="004B6AA6">
        <w:rPr>
          <w:rFonts w:ascii="Times New Roman" w:hAnsi="Times New Roman" w:cs="Times New Roman"/>
          <w:sz w:val="24"/>
          <w:szCs w:val="24"/>
        </w:rPr>
        <w:t xml:space="preserve">apoiado no </w:t>
      </w:r>
      <w:r w:rsidR="00F84F2B" w:rsidRPr="004B6AA6">
        <w:rPr>
          <w:rFonts w:ascii="Times New Roman" w:hAnsi="Times New Roman" w:cs="Times New Roman"/>
          <w:sz w:val="24"/>
          <w:szCs w:val="24"/>
        </w:rPr>
        <w:t>“</w:t>
      </w:r>
      <w:r w:rsidR="00515C44" w:rsidRPr="004B6AA6">
        <w:rPr>
          <w:rFonts w:ascii="Times New Roman" w:hAnsi="Times New Roman" w:cs="Times New Roman"/>
          <w:sz w:val="24"/>
          <w:szCs w:val="24"/>
        </w:rPr>
        <w:t>princípio</w:t>
      </w:r>
      <w:r w:rsidR="00F84F2B" w:rsidRPr="004B6AA6">
        <w:rPr>
          <w:rFonts w:ascii="Times New Roman" w:hAnsi="Times New Roman" w:cs="Times New Roman"/>
          <w:sz w:val="24"/>
          <w:szCs w:val="24"/>
        </w:rPr>
        <w:t xml:space="preserve"> da interconectividade” (Throsby, 2008)</w:t>
      </w:r>
      <w:r w:rsidR="005235CA" w:rsidRPr="004B6AA6">
        <w:rPr>
          <w:rFonts w:ascii="Times New Roman" w:hAnsi="Times New Roman" w:cs="Times New Roman"/>
          <w:sz w:val="24"/>
          <w:szCs w:val="24"/>
        </w:rPr>
        <w:t>,</w:t>
      </w:r>
      <w:r w:rsidR="00F84F2B" w:rsidRPr="004B6AA6">
        <w:rPr>
          <w:rFonts w:ascii="Times New Roman" w:hAnsi="Times New Roman" w:cs="Times New Roman"/>
          <w:sz w:val="24"/>
          <w:szCs w:val="24"/>
        </w:rPr>
        <w:t xml:space="preserve"> </w:t>
      </w:r>
      <w:r w:rsidR="00B11FE7" w:rsidRPr="004B6AA6">
        <w:rPr>
          <w:rFonts w:ascii="Times New Roman" w:hAnsi="Times New Roman" w:cs="Times New Roman"/>
          <w:sz w:val="24"/>
          <w:szCs w:val="24"/>
        </w:rPr>
        <w:t xml:space="preserve">segundo o qual </w:t>
      </w:r>
      <w:r w:rsidR="00F84F2B" w:rsidRPr="004B6AA6">
        <w:rPr>
          <w:rFonts w:ascii="Times New Roman" w:hAnsi="Times New Roman" w:cs="Times New Roman"/>
          <w:sz w:val="24"/>
          <w:szCs w:val="24"/>
        </w:rPr>
        <w:t xml:space="preserve">os sistemas económico, social, cultural e ambiental não estão isolados, mas sim em interconexão.  </w:t>
      </w:r>
    </w:p>
    <w:p w14:paraId="0720EB73" w14:textId="77777777" w:rsidR="00F6060C" w:rsidRPr="004B6AA6" w:rsidRDefault="00350ED5" w:rsidP="006A6764">
      <w:pPr>
        <w:jc w:val="both"/>
        <w:rPr>
          <w:rFonts w:ascii="Times New Roman" w:hAnsi="Times New Roman" w:cs="Times New Roman"/>
          <w:sz w:val="24"/>
          <w:szCs w:val="24"/>
        </w:rPr>
      </w:pPr>
      <w:r>
        <w:rPr>
          <w:rFonts w:ascii="Times New Roman" w:hAnsi="Times New Roman" w:cs="Times New Roman"/>
          <w:sz w:val="24"/>
          <w:szCs w:val="24"/>
        </w:rPr>
        <w:tab/>
      </w:r>
      <w:r w:rsidR="00F5650B" w:rsidRPr="004B6AA6">
        <w:rPr>
          <w:rFonts w:ascii="Times New Roman" w:hAnsi="Times New Roman" w:cs="Times New Roman"/>
          <w:sz w:val="24"/>
          <w:szCs w:val="24"/>
        </w:rPr>
        <w:t>Cultura assume-se</w:t>
      </w:r>
      <w:r w:rsidR="00EA5209" w:rsidRPr="004B6AA6">
        <w:rPr>
          <w:rFonts w:ascii="Times New Roman" w:hAnsi="Times New Roman" w:cs="Times New Roman"/>
          <w:sz w:val="24"/>
          <w:szCs w:val="24"/>
        </w:rPr>
        <w:t xml:space="preserve"> </w:t>
      </w:r>
      <w:r w:rsidR="00EF07DC" w:rsidRPr="004B6AA6">
        <w:rPr>
          <w:rFonts w:ascii="Times New Roman" w:hAnsi="Times New Roman" w:cs="Times New Roman"/>
          <w:sz w:val="24"/>
          <w:szCs w:val="24"/>
        </w:rPr>
        <w:t xml:space="preserve">simultaneamente </w:t>
      </w:r>
      <w:r w:rsidR="00EA5209" w:rsidRPr="004B6AA6">
        <w:rPr>
          <w:rFonts w:ascii="Times New Roman" w:hAnsi="Times New Roman" w:cs="Times New Roman"/>
          <w:sz w:val="24"/>
          <w:szCs w:val="24"/>
        </w:rPr>
        <w:t xml:space="preserve">como “meio” </w:t>
      </w:r>
      <w:r w:rsidR="00617DC2" w:rsidRPr="004B6AA6">
        <w:rPr>
          <w:rFonts w:ascii="Times New Roman" w:hAnsi="Times New Roman" w:cs="Times New Roman"/>
          <w:sz w:val="24"/>
          <w:szCs w:val="24"/>
        </w:rPr>
        <w:t>e</w:t>
      </w:r>
      <w:r w:rsidR="00EA5209" w:rsidRPr="004B6AA6">
        <w:rPr>
          <w:rFonts w:ascii="Times New Roman" w:hAnsi="Times New Roman" w:cs="Times New Roman"/>
          <w:sz w:val="24"/>
          <w:szCs w:val="24"/>
        </w:rPr>
        <w:t xml:space="preserve"> “fim” </w:t>
      </w:r>
      <w:r w:rsidR="00617DC2" w:rsidRPr="004B6AA6">
        <w:rPr>
          <w:rFonts w:ascii="Times New Roman" w:hAnsi="Times New Roman" w:cs="Times New Roman"/>
          <w:sz w:val="24"/>
          <w:szCs w:val="24"/>
        </w:rPr>
        <w:t xml:space="preserve">desse desenvolvimento </w:t>
      </w:r>
      <w:r w:rsidR="00EA5209" w:rsidRPr="004B6AA6">
        <w:rPr>
          <w:rFonts w:ascii="Times New Roman" w:hAnsi="Times New Roman" w:cs="Times New Roman"/>
          <w:sz w:val="24"/>
          <w:szCs w:val="24"/>
        </w:rPr>
        <w:t xml:space="preserve">(UNESCO, 2001). Como “meio” </w:t>
      </w:r>
      <w:r w:rsidR="00B37689" w:rsidRPr="004B6AA6">
        <w:rPr>
          <w:rFonts w:ascii="Times New Roman" w:hAnsi="Times New Roman" w:cs="Times New Roman"/>
          <w:sz w:val="24"/>
          <w:szCs w:val="24"/>
        </w:rPr>
        <w:t>porque enquanto capital de conhecimento e setor de atividade s</w:t>
      </w:r>
      <w:r w:rsidR="00F5650B" w:rsidRPr="004B6AA6">
        <w:rPr>
          <w:rFonts w:ascii="Times New Roman" w:hAnsi="Times New Roman" w:cs="Times New Roman"/>
          <w:sz w:val="24"/>
          <w:szCs w:val="24"/>
        </w:rPr>
        <w:t xml:space="preserve">e </w:t>
      </w:r>
      <w:r w:rsidR="00EA5209" w:rsidRPr="004B6AA6">
        <w:rPr>
          <w:rFonts w:ascii="Times New Roman" w:hAnsi="Times New Roman" w:cs="Times New Roman"/>
          <w:sz w:val="24"/>
          <w:szCs w:val="24"/>
        </w:rPr>
        <w:t>constitu</w:t>
      </w:r>
      <w:r w:rsidR="00F5650B" w:rsidRPr="004B6AA6">
        <w:rPr>
          <w:rFonts w:ascii="Times New Roman" w:hAnsi="Times New Roman" w:cs="Times New Roman"/>
          <w:sz w:val="24"/>
          <w:szCs w:val="24"/>
        </w:rPr>
        <w:t>i</w:t>
      </w:r>
      <w:r w:rsidR="00EA5209" w:rsidRPr="004B6AA6">
        <w:rPr>
          <w:rFonts w:ascii="Times New Roman" w:hAnsi="Times New Roman" w:cs="Times New Roman"/>
          <w:sz w:val="24"/>
          <w:szCs w:val="24"/>
        </w:rPr>
        <w:t xml:space="preserve"> como elemento favorecedor da sustentabilidade, promove o desenvolvimento inclusivo, social e económico, a sustentabilidade ambiental, harmonia, paz e segurança. </w:t>
      </w:r>
      <w:r w:rsidR="00617DC2" w:rsidRPr="004B6AA6">
        <w:rPr>
          <w:rFonts w:ascii="Times New Roman" w:hAnsi="Times New Roman" w:cs="Times New Roman"/>
          <w:sz w:val="24"/>
          <w:szCs w:val="24"/>
        </w:rPr>
        <w:t>Como “fim”</w:t>
      </w:r>
      <w:r w:rsidR="00B11FE7" w:rsidRPr="004B6AA6">
        <w:rPr>
          <w:rFonts w:ascii="Times New Roman" w:hAnsi="Times New Roman" w:cs="Times New Roman"/>
          <w:sz w:val="24"/>
          <w:szCs w:val="24"/>
        </w:rPr>
        <w:t>,</w:t>
      </w:r>
      <w:r w:rsidR="00617DC2" w:rsidRPr="004B6AA6">
        <w:rPr>
          <w:rFonts w:ascii="Times New Roman" w:hAnsi="Times New Roman" w:cs="Times New Roman"/>
          <w:sz w:val="24"/>
          <w:szCs w:val="24"/>
        </w:rPr>
        <w:t xml:space="preserve"> </w:t>
      </w:r>
      <w:r w:rsidR="00F5650B" w:rsidRPr="004B6AA6">
        <w:rPr>
          <w:rFonts w:ascii="Times New Roman" w:hAnsi="Times New Roman" w:cs="Times New Roman"/>
          <w:sz w:val="24"/>
          <w:szCs w:val="24"/>
        </w:rPr>
        <w:t xml:space="preserve">na medida em que é detentora de </w:t>
      </w:r>
      <w:r w:rsidR="00617DC2" w:rsidRPr="004B6AA6">
        <w:rPr>
          <w:rFonts w:ascii="Times New Roman" w:hAnsi="Times New Roman" w:cs="Times New Roman"/>
          <w:sz w:val="24"/>
          <w:szCs w:val="24"/>
        </w:rPr>
        <w:t>significado e vitalidade</w:t>
      </w:r>
      <w:r w:rsidR="003F338E" w:rsidRPr="004B6AA6">
        <w:rPr>
          <w:rFonts w:ascii="Times New Roman" w:hAnsi="Times New Roman" w:cs="Times New Roman"/>
          <w:sz w:val="24"/>
          <w:szCs w:val="24"/>
        </w:rPr>
        <w:t>, cr</w:t>
      </w:r>
      <w:r w:rsidR="00F5650B" w:rsidRPr="004B6AA6">
        <w:rPr>
          <w:rFonts w:ascii="Times New Roman" w:hAnsi="Times New Roman" w:cs="Times New Roman"/>
          <w:sz w:val="24"/>
          <w:szCs w:val="24"/>
        </w:rPr>
        <w:t>i</w:t>
      </w:r>
      <w:r w:rsidR="003F338E" w:rsidRPr="004B6AA6">
        <w:rPr>
          <w:rFonts w:ascii="Times New Roman" w:hAnsi="Times New Roman" w:cs="Times New Roman"/>
          <w:sz w:val="24"/>
          <w:szCs w:val="24"/>
        </w:rPr>
        <w:t>atividade e inovação</w:t>
      </w:r>
      <w:r w:rsidR="00B37689" w:rsidRPr="004B6AA6">
        <w:rPr>
          <w:rFonts w:ascii="Times New Roman" w:hAnsi="Times New Roman" w:cs="Times New Roman"/>
          <w:sz w:val="24"/>
          <w:szCs w:val="24"/>
        </w:rPr>
        <w:t>,</w:t>
      </w:r>
      <w:r w:rsidR="003F338E" w:rsidRPr="004B6AA6">
        <w:rPr>
          <w:rFonts w:ascii="Times New Roman" w:hAnsi="Times New Roman" w:cs="Times New Roman"/>
          <w:sz w:val="24"/>
          <w:szCs w:val="24"/>
        </w:rPr>
        <w:t xml:space="preserve"> </w:t>
      </w:r>
      <w:r w:rsidR="00F5650B" w:rsidRPr="004B6AA6">
        <w:rPr>
          <w:rFonts w:ascii="Times New Roman" w:hAnsi="Times New Roman" w:cs="Times New Roman"/>
          <w:sz w:val="24"/>
          <w:szCs w:val="24"/>
        </w:rPr>
        <w:t>posicionando-se privilegiadamente como</w:t>
      </w:r>
      <w:r w:rsidR="003F338E" w:rsidRPr="004B6AA6">
        <w:rPr>
          <w:rFonts w:ascii="Times New Roman" w:hAnsi="Times New Roman" w:cs="Times New Roman"/>
          <w:sz w:val="24"/>
          <w:szCs w:val="24"/>
        </w:rPr>
        <w:t xml:space="preserve"> recu</w:t>
      </w:r>
      <w:r w:rsidR="00617DC2" w:rsidRPr="004B6AA6">
        <w:rPr>
          <w:rFonts w:ascii="Times New Roman" w:hAnsi="Times New Roman" w:cs="Times New Roman"/>
          <w:sz w:val="24"/>
          <w:szCs w:val="24"/>
        </w:rPr>
        <w:t>rso p</w:t>
      </w:r>
      <w:r w:rsidR="00F5650B" w:rsidRPr="004B6AA6">
        <w:rPr>
          <w:rFonts w:ascii="Times New Roman" w:hAnsi="Times New Roman" w:cs="Times New Roman"/>
          <w:sz w:val="24"/>
          <w:szCs w:val="24"/>
        </w:rPr>
        <w:t>ara atingir desafios e soluções</w:t>
      </w:r>
      <w:r w:rsidR="00617DC2" w:rsidRPr="004B6AA6">
        <w:rPr>
          <w:rFonts w:ascii="Times New Roman" w:hAnsi="Times New Roman" w:cs="Times New Roman"/>
          <w:sz w:val="24"/>
          <w:szCs w:val="24"/>
        </w:rPr>
        <w:t>.</w:t>
      </w:r>
    </w:p>
    <w:p w14:paraId="14F54FD4" w14:textId="77777777" w:rsidR="004249A0" w:rsidRPr="0018108E" w:rsidRDefault="00350ED5" w:rsidP="00E33847">
      <w:pPr>
        <w:jc w:val="both"/>
        <w:rPr>
          <w:rFonts w:ascii="Times New Roman" w:hAnsi="Times New Roman" w:cs="Times New Roman"/>
          <w:sz w:val="24"/>
          <w:szCs w:val="24"/>
        </w:rPr>
      </w:pPr>
      <w:r>
        <w:rPr>
          <w:rFonts w:ascii="Times New Roman" w:hAnsi="Times New Roman" w:cs="Times New Roman"/>
          <w:sz w:val="24"/>
          <w:szCs w:val="24"/>
        </w:rPr>
        <w:tab/>
      </w:r>
      <w:r w:rsidR="00F84F2B" w:rsidRPr="004B6AA6">
        <w:rPr>
          <w:rFonts w:ascii="Times New Roman" w:hAnsi="Times New Roman" w:cs="Times New Roman"/>
          <w:sz w:val="24"/>
          <w:szCs w:val="24"/>
        </w:rPr>
        <w:t>A cultura associa</w:t>
      </w:r>
      <w:r w:rsidR="004249A0" w:rsidRPr="004B6AA6">
        <w:rPr>
          <w:rFonts w:ascii="Times New Roman" w:hAnsi="Times New Roman" w:cs="Times New Roman"/>
          <w:sz w:val="24"/>
          <w:szCs w:val="24"/>
        </w:rPr>
        <w:t>-se</w:t>
      </w:r>
      <w:r w:rsidR="00F84F2B" w:rsidRPr="004B6AA6">
        <w:rPr>
          <w:rFonts w:ascii="Times New Roman" w:hAnsi="Times New Roman" w:cs="Times New Roman"/>
          <w:sz w:val="24"/>
          <w:szCs w:val="24"/>
        </w:rPr>
        <w:t xml:space="preserve"> a um conjun</w:t>
      </w:r>
      <w:r w:rsidR="004249A0" w:rsidRPr="004B6AA6">
        <w:rPr>
          <w:rFonts w:ascii="Times New Roman" w:hAnsi="Times New Roman" w:cs="Times New Roman"/>
          <w:sz w:val="24"/>
          <w:szCs w:val="24"/>
        </w:rPr>
        <w:t>t</w:t>
      </w:r>
      <w:r w:rsidR="00F84F2B" w:rsidRPr="004B6AA6">
        <w:rPr>
          <w:rFonts w:ascii="Times New Roman" w:hAnsi="Times New Roman" w:cs="Times New Roman"/>
          <w:sz w:val="24"/>
          <w:szCs w:val="24"/>
        </w:rPr>
        <w:t xml:space="preserve">o </w:t>
      </w:r>
      <w:r w:rsidR="004249A0" w:rsidRPr="004B6AA6">
        <w:rPr>
          <w:rFonts w:ascii="Times New Roman" w:hAnsi="Times New Roman" w:cs="Times New Roman"/>
          <w:sz w:val="24"/>
          <w:szCs w:val="24"/>
        </w:rPr>
        <w:t xml:space="preserve">de atividades ditas “culturais”, as quais segundo </w:t>
      </w:r>
      <w:r w:rsidR="00B11FE7" w:rsidRPr="004B6AA6">
        <w:rPr>
          <w:rFonts w:ascii="Times New Roman" w:hAnsi="Times New Roman" w:cs="Times New Roman"/>
          <w:sz w:val="24"/>
          <w:szCs w:val="24"/>
        </w:rPr>
        <w:t>Throsby (2008), detêm três</w:t>
      </w:r>
      <w:r w:rsidR="00F84F2B" w:rsidRPr="004B6AA6">
        <w:rPr>
          <w:rFonts w:ascii="Times New Roman" w:hAnsi="Times New Roman" w:cs="Times New Roman"/>
          <w:sz w:val="24"/>
          <w:szCs w:val="24"/>
        </w:rPr>
        <w:t xml:space="preserve"> grandes características</w:t>
      </w:r>
      <w:r w:rsidR="006A6764" w:rsidRPr="004B6AA6">
        <w:rPr>
          <w:rFonts w:ascii="Times New Roman" w:hAnsi="Times New Roman" w:cs="Times New Roman"/>
          <w:sz w:val="24"/>
          <w:szCs w:val="24"/>
        </w:rPr>
        <w:t xml:space="preserve"> identitárias</w:t>
      </w:r>
      <w:r w:rsidR="00F84F2B" w:rsidRPr="004B6AA6">
        <w:rPr>
          <w:rFonts w:ascii="Times New Roman" w:hAnsi="Times New Roman" w:cs="Times New Roman"/>
          <w:sz w:val="24"/>
          <w:szCs w:val="24"/>
        </w:rPr>
        <w:t>, nomeadamente: - envolve</w:t>
      </w:r>
      <w:r w:rsidR="004249A0" w:rsidRPr="004B6AA6">
        <w:rPr>
          <w:rFonts w:ascii="Times New Roman" w:hAnsi="Times New Roman" w:cs="Times New Roman"/>
          <w:sz w:val="24"/>
          <w:szCs w:val="24"/>
        </w:rPr>
        <w:t>re</w:t>
      </w:r>
      <w:r w:rsidR="00F84F2B" w:rsidRPr="004B6AA6">
        <w:rPr>
          <w:rFonts w:ascii="Times New Roman" w:hAnsi="Times New Roman" w:cs="Times New Roman"/>
          <w:sz w:val="24"/>
          <w:szCs w:val="24"/>
        </w:rPr>
        <w:t>m alguma forma de criatividade na sua produção; preocupa</w:t>
      </w:r>
      <w:r w:rsidR="004249A0" w:rsidRPr="004B6AA6">
        <w:rPr>
          <w:rFonts w:ascii="Times New Roman" w:hAnsi="Times New Roman" w:cs="Times New Roman"/>
          <w:sz w:val="24"/>
          <w:szCs w:val="24"/>
        </w:rPr>
        <w:t>re</w:t>
      </w:r>
      <w:r w:rsidR="00F84F2B" w:rsidRPr="004B6AA6">
        <w:rPr>
          <w:rFonts w:ascii="Times New Roman" w:hAnsi="Times New Roman" w:cs="Times New Roman"/>
          <w:sz w:val="24"/>
          <w:szCs w:val="24"/>
        </w:rPr>
        <w:t xml:space="preserve">m-se com a criação e comunicação de meios simbólicos; o seu </w:t>
      </w:r>
      <w:r w:rsidR="00F84F2B" w:rsidRPr="004B6AA6">
        <w:rPr>
          <w:rFonts w:ascii="Times New Roman" w:hAnsi="Times New Roman" w:cs="Times New Roman"/>
          <w:i/>
          <w:sz w:val="24"/>
          <w:szCs w:val="24"/>
        </w:rPr>
        <w:t xml:space="preserve">output </w:t>
      </w:r>
      <w:r w:rsidR="00515C44" w:rsidRPr="004B6AA6">
        <w:rPr>
          <w:rFonts w:ascii="Times New Roman" w:hAnsi="Times New Roman" w:cs="Times New Roman"/>
          <w:sz w:val="24"/>
          <w:szCs w:val="24"/>
        </w:rPr>
        <w:t>enquadra</w:t>
      </w:r>
      <w:r w:rsidR="004249A0" w:rsidRPr="004B6AA6">
        <w:rPr>
          <w:rFonts w:ascii="Times New Roman" w:hAnsi="Times New Roman" w:cs="Times New Roman"/>
          <w:sz w:val="24"/>
          <w:szCs w:val="24"/>
        </w:rPr>
        <w:t>r</w:t>
      </w:r>
      <w:r w:rsidR="00515C44" w:rsidRPr="004B6AA6">
        <w:rPr>
          <w:rFonts w:ascii="Times New Roman" w:hAnsi="Times New Roman" w:cs="Times New Roman"/>
          <w:sz w:val="24"/>
          <w:szCs w:val="24"/>
        </w:rPr>
        <w:t xml:space="preserve"> potencialmente alguma forma de propriedade intelectual. </w:t>
      </w:r>
      <w:r w:rsidR="00127CF9" w:rsidRPr="004B6AA6">
        <w:rPr>
          <w:rFonts w:ascii="Times New Roman" w:hAnsi="Times New Roman" w:cs="Times New Roman"/>
          <w:sz w:val="24"/>
          <w:szCs w:val="24"/>
        </w:rPr>
        <w:t xml:space="preserve">Estas atividades inscrevem-se num conjunto de domínios culturais, que a </w:t>
      </w:r>
      <w:r w:rsidR="006160FA" w:rsidRPr="004B6AA6">
        <w:rPr>
          <w:rFonts w:ascii="Times New Roman" w:hAnsi="Times New Roman" w:cs="Times New Roman"/>
          <w:sz w:val="24"/>
          <w:szCs w:val="24"/>
        </w:rPr>
        <w:t>UNDP/</w:t>
      </w:r>
      <w:r w:rsidR="00127CF9" w:rsidRPr="004B6AA6">
        <w:rPr>
          <w:rFonts w:ascii="Times New Roman" w:hAnsi="Times New Roman" w:cs="Times New Roman"/>
          <w:sz w:val="24"/>
          <w:szCs w:val="24"/>
        </w:rPr>
        <w:t>UNESCO (2013</w:t>
      </w:r>
      <w:r w:rsidR="008D50B8" w:rsidRPr="004B6AA6">
        <w:rPr>
          <w:rFonts w:ascii="Times New Roman" w:hAnsi="Times New Roman" w:cs="Times New Roman"/>
          <w:sz w:val="24"/>
          <w:szCs w:val="24"/>
        </w:rPr>
        <w:t>) identifica c</w:t>
      </w:r>
      <w:r w:rsidR="00127CF9" w:rsidRPr="004B6AA6">
        <w:rPr>
          <w:rFonts w:ascii="Times New Roman" w:hAnsi="Times New Roman" w:cs="Times New Roman"/>
          <w:sz w:val="24"/>
          <w:szCs w:val="24"/>
        </w:rPr>
        <w:t xml:space="preserve">omo: </w:t>
      </w:r>
      <w:r w:rsidR="004249A0" w:rsidRPr="004B6AA6">
        <w:rPr>
          <w:rFonts w:ascii="Times New Roman" w:hAnsi="Times New Roman" w:cs="Times New Roman"/>
          <w:sz w:val="24"/>
          <w:szCs w:val="24"/>
        </w:rPr>
        <w:t>património natural e</w:t>
      </w:r>
      <w:r w:rsidR="004249A0" w:rsidRPr="006160FA">
        <w:rPr>
          <w:rFonts w:ascii="Times New Roman" w:hAnsi="Times New Roman" w:cs="Times New Roman"/>
          <w:sz w:val="24"/>
          <w:szCs w:val="24"/>
        </w:rPr>
        <w:t xml:space="preserve"> </w:t>
      </w:r>
      <w:r w:rsidR="004249A0" w:rsidRPr="0018108E">
        <w:rPr>
          <w:rFonts w:ascii="Times New Roman" w:hAnsi="Times New Roman" w:cs="Times New Roman"/>
          <w:sz w:val="24"/>
          <w:szCs w:val="24"/>
        </w:rPr>
        <w:t xml:space="preserve">cultural, </w:t>
      </w:r>
      <w:r w:rsidR="004249A0" w:rsidRPr="0018108E">
        <w:rPr>
          <w:rFonts w:ascii="Times New Roman" w:hAnsi="Times New Roman" w:cs="Times New Roman"/>
          <w:i/>
          <w:sz w:val="24"/>
          <w:szCs w:val="24"/>
        </w:rPr>
        <w:t>performances</w:t>
      </w:r>
      <w:r w:rsidR="004249A0" w:rsidRPr="0018108E">
        <w:rPr>
          <w:rFonts w:ascii="Times New Roman" w:hAnsi="Times New Roman" w:cs="Times New Roman"/>
          <w:sz w:val="24"/>
          <w:szCs w:val="24"/>
        </w:rPr>
        <w:t xml:space="preserve"> e celebrações, artes visuais e artesanato, livros e imprensa, audiovisual e media interativo, </w:t>
      </w:r>
      <w:r w:rsidR="004249A0" w:rsidRPr="0018108E">
        <w:rPr>
          <w:rFonts w:ascii="Times New Roman" w:hAnsi="Times New Roman" w:cs="Times New Roman"/>
          <w:i/>
          <w:sz w:val="24"/>
          <w:szCs w:val="24"/>
        </w:rPr>
        <w:t>design</w:t>
      </w:r>
      <w:r w:rsidR="004249A0" w:rsidRPr="0018108E">
        <w:rPr>
          <w:rFonts w:ascii="Times New Roman" w:hAnsi="Times New Roman" w:cs="Times New Roman"/>
          <w:sz w:val="24"/>
          <w:szCs w:val="24"/>
        </w:rPr>
        <w:t xml:space="preserve"> e serviços criativos, domínios relacionados, património cultural intangível.</w:t>
      </w:r>
      <w:r w:rsidR="00127CF9" w:rsidRPr="0018108E">
        <w:rPr>
          <w:rFonts w:ascii="Times New Roman" w:hAnsi="Times New Roman" w:cs="Times New Roman"/>
          <w:sz w:val="24"/>
          <w:szCs w:val="24"/>
        </w:rPr>
        <w:t xml:space="preserve"> </w:t>
      </w:r>
    </w:p>
    <w:p w14:paraId="22044292" w14:textId="77777777" w:rsidR="006773AE" w:rsidRPr="00464592" w:rsidRDefault="00350ED5" w:rsidP="00E33847">
      <w:pPr>
        <w:jc w:val="both"/>
        <w:rPr>
          <w:rFonts w:ascii="Times New Roman" w:eastAsia="+mn-ea" w:hAnsi="Times New Roman" w:cs="Times New Roman"/>
          <w:kern w:val="24"/>
          <w:sz w:val="24"/>
          <w:szCs w:val="24"/>
          <w:lang w:val="es-ES"/>
        </w:rPr>
      </w:pPr>
      <w:r>
        <w:rPr>
          <w:rFonts w:ascii="Times New Roman" w:hAnsi="Times New Roman" w:cs="Times New Roman"/>
          <w:sz w:val="24"/>
          <w:szCs w:val="24"/>
        </w:rPr>
        <w:tab/>
      </w:r>
      <w:r w:rsidR="00384D0B" w:rsidRPr="0018108E">
        <w:rPr>
          <w:rFonts w:ascii="Times New Roman" w:hAnsi="Times New Roman" w:cs="Times New Roman"/>
          <w:sz w:val="24"/>
          <w:szCs w:val="24"/>
        </w:rPr>
        <w:t>A</w:t>
      </w:r>
      <w:r w:rsidR="005235CA" w:rsidRPr="0018108E">
        <w:rPr>
          <w:rFonts w:ascii="Times New Roman" w:hAnsi="Times New Roman" w:cs="Times New Roman"/>
          <w:sz w:val="24"/>
          <w:szCs w:val="24"/>
        </w:rPr>
        <w:t>s atividades refe</w:t>
      </w:r>
      <w:r w:rsidR="00B37689" w:rsidRPr="0018108E">
        <w:rPr>
          <w:rFonts w:ascii="Times New Roman" w:hAnsi="Times New Roman" w:cs="Times New Roman"/>
          <w:sz w:val="24"/>
          <w:szCs w:val="24"/>
        </w:rPr>
        <w:t>r</w:t>
      </w:r>
      <w:r w:rsidR="005235CA" w:rsidRPr="0018108E">
        <w:rPr>
          <w:rFonts w:ascii="Times New Roman" w:hAnsi="Times New Roman" w:cs="Times New Roman"/>
          <w:sz w:val="24"/>
          <w:szCs w:val="24"/>
        </w:rPr>
        <w:t xml:space="preserve">idas </w:t>
      </w:r>
      <w:r w:rsidR="00384D0B" w:rsidRPr="0018108E">
        <w:rPr>
          <w:rFonts w:ascii="Times New Roman" w:hAnsi="Times New Roman" w:cs="Times New Roman"/>
          <w:sz w:val="24"/>
          <w:szCs w:val="24"/>
        </w:rPr>
        <w:t>associa</w:t>
      </w:r>
      <w:r w:rsidR="005235CA" w:rsidRPr="0018108E">
        <w:rPr>
          <w:rFonts w:ascii="Times New Roman" w:hAnsi="Times New Roman" w:cs="Times New Roman"/>
          <w:sz w:val="24"/>
          <w:szCs w:val="24"/>
        </w:rPr>
        <w:t>m-se</w:t>
      </w:r>
      <w:r w:rsidR="00384D0B" w:rsidRPr="0018108E">
        <w:rPr>
          <w:rFonts w:ascii="Times New Roman" w:hAnsi="Times New Roman" w:cs="Times New Roman"/>
          <w:sz w:val="24"/>
          <w:szCs w:val="24"/>
        </w:rPr>
        <w:t xml:space="preserve"> ao setor cultural e criativo e respetivas indústrias culturais e criativas (ICC), </w:t>
      </w:r>
      <w:r w:rsidR="005235CA" w:rsidRPr="0018108E">
        <w:rPr>
          <w:rFonts w:ascii="Times New Roman" w:hAnsi="Times New Roman" w:cs="Times New Roman"/>
          <w:sz w:val="24"/>
          <w:szCs w:val="24"/>
        </w:rPr>
        <w:t xml:space="preserve">o qual </w:t>
      </w:r>
      <w:r w:rsidR="00384D0B" w:rsidRPr="0018108E">
        <w:rPr>
          <w:rFonts w:ascii="Times New Roman" w:hAnsi="Times New Roman" w:cs="Times New Roman"/>
          <w:sz w:val="24"/>
          <w:szCs w:val="24"/>
        </w:rPr>
        <w:t>inclui “artes visuais e performativas, património cultural, filmes, televisão e radio, m</w:t>
      </w:r>
      <w:r w:rsidR="0018108E" w:rsidRPr="0018108E">
        <w:rPr>
          <w:rFonts w:ascii="Times New Roman" w:hAnsi="Times New Roman" w:cs="Times New Roman"/>
          <w:sz w:val="24"/>
          <w:szCs w:val="24"/>
        </w:rPr>
        <w:t>ú</w:t>
      </w:r>
      <w:r w:rsidR="00384D0B" w:rsidRPr="0018108E">
        <w:rPr>
          <w:rFonts w:ascii="Times New Roman" w:hAnsi="Times New Roman" w:cs="Times New Roman"/>
          <w:sz w:val="24"/>
          <w:szCs w:val="24"/>
        </w:rPr>
        <w:t xml:space="preserve">sica, imprensa, </w:t>
      </w:r>
      <w:r w:rsidR="00384D0B" w:rsidRPr="0018108E">
        <w:rPr>
          <w:rFonts w:ascii="Times New Roman" w:hAnsi="Times New Roman" w:cs="Times New Roman"/>
          <w:i/>
          <w:sz w:val="24"/>
          <w:szCs w:val="24"/>
        </w:rPr>
        <w:t>video games</w:t>
      </w:r>
      <w:r w:rsidR="00384D0B" w:rsidRPr="0018108E">
        <w:rPr>
          <w:rFonts w:ascii="Times New Roman" w:hAnsi="Times New Roman" w:cs="Times New Roman"/>
          <w:sz w:val="24"/>
          <w:szCs w:val="24"/>
        </w:rPr>
        <w:t xml:space="preserve">, </w:t>
      </w:r>
      <w:r w:rsidR="00384D0B" w:rsidRPr="0018108E">
        <w:rPr>
          <w:rFonts w:ascii="Times New Roman" w:hAnsi="Times New Roman" w:cs="Times New Roman"/>
          <w:i/>
          <w:sz w:val="24"/>
          <w:szCs w:val="24"/>
        </w:rPr>
        <w:t>media,</w:t>
      </w:r>
      <w:r w:rsidR="00384D0B" w:rsidRPr="0018108E">
        <w:rPr>
          <w:rFonts w:ascii="Times New Roman" w:hAnsi="Times New Roman" w:cs="Times New Roman"/>
          <w:sz w:val="24"/>
          <w:szCs w:val="24"/>
        </w:rPr>
        <w:t xml:space="preserve"> arquitectura, </w:t>
      </w:r>
      <w:r w:rsidR="00384D0B" w:rsidRPr="0018108E">
        <w:rPr>
          <w:rFonts w:ascii="Times New Roman" w:hAnsi="Times New Roman" w:cs="Times New Roman"/>
          <w:i/>
          <w:sz w:val="24"/>
          <w:szCs w:val="24"/>
        </w:rPr>
        <w:t>design</w:t>
      </w:r>
      <w:r w:rsidR="00384D0B" w:rsidRPr="0018108E">
        <w:rPr>
          <w:rFonts w:ascii="Times New Roman" w:hAnsi="Times New Roman" w:cs="Times New Roman"/>
          <w:sz w:val="24"/>
          <w:szCs w:val="24"/>
        </w:rPr>
        <w:t xml:space="preserve">, moda e publicidade” (OECD, 2014). </w:t>
      </w:r>
      <w:r w:rsidR="005235CA" w:rsidRPr="0018108E">
        <w:rPr>
          <w:rFonts w:ascii="Times New Roman" w:hAnsi="Times New Roman" w:cs="Times New Roman"/>
          <w:sz w:val="24"/>
          <w:szCs w:val="24"/>
        </w:rPr>
        <w:t xml:space="preserve">Quanto às </w:t>
      </w:r>
      <w:r w:rsidR="002716A6" w:rsidRPr="0018108E">
        <w:rPr>
          <w:rFonts w:ascii="Times New Roman" w:hAnsi="Times New Roman" w:cs="Times New Roman"/>
          <w:sz w:val="24"/>
          <w:szCs w:val="24"/>
        </w:rPr>
        <w:t>ICC assentam em atividades criativas que ligam produtores, consumidores e lugares através do uso da tecnologia, talento e competências, para criar produtos culturais intangíveis, conteúdos criativos e experiências</w:t>
      </w:r>
      <w:r w:rsidR="005235CA" w:rsidRPr="0018108E">
        <w:rPr>
          <w:rFonts w:ascii="Times New Roman" w:hAnsi="Times New Roman" w:cs="Times New Roman"/>
          <w:sz w:val="24"/>
          <w:szCs w:val="24"/>
        </w:rPr>
        <w:t xml:space="preserve"> (</w:t>
      </w:r>
      <w:r w:rsidR="00FC6BFC" w:rsidRPr="0018108E">
        <w:rPr>
          <w:rFonts w:ascii="Times New Roman" w:hAnsi="Times New Roman" w:cs="Times New Roman"/>
          <w:sz w:val="24"/>
          <w:szCs w:val="24"/>
        </w:rPr>
        <w:t>Pine e</w:t>
      </w:r>
      <w:r w:rsidR="005235CA" w:rsidRPr="0018108E">
        <w:rPr>
          <w:rFonts w:ascii="Times New Roman" w:hAnsi="Times New Roman" w:cs="Times New Roman"/>
          <w:sz w:val="24"/>
          <w:szCs w:val="24"/>
        </w:rPr>
        <w:t xml:space="preserve"> Guilmore, 1999)</w:t>
      </w:r>
      <w:r w:rsidR="002716A6" w:rsidRPr="0018108E">
        <w:rPr>
          <w:rFonts w:ascii="Times New Roman" w:hAnsi="Times New Roman" w:cs="Times New Roman"/>
          <w:sz w:val="24"/>
          <w:szCs w:val="24"/>
        </w:rPr>
        <w:t xml:space="preserve">. Os bens e serviços culturais detêm um elemento diferenciador </w:t>
      </w:r>
      <w:r w:rsidR="005235CA" w:rsidRPr="0018108E">
        <w:rPr>
          <w:rFonts w:ascii="Times New Roman" w:hAnsi="Times New Roman" w:cs="Times New Roman"/>
          <w:sz w:val="24"/>
          <w:szCs w:val="24"/>
        </w:rPr>
        <w:t>afeto</w:t>
      </w:r>
      <w:r w:rsidR="002716A6" w:rsidRPr="0018108E">
        <w:rPr>
          <w:rFonts w:ascii="Times New Roman" w:hAnsi="Times New Roman" w:cs="Times New Roman"/>
          <w:sz w:val="24"/>
          <w:szCs w:val="24"/>
        </w:rPr>
        <w:t xml:space="preserve"> a “</w:t>
      </w:r>
      <w:r w:rsidR="00515C44" w:rsidRPr="0018108E">
        <w:rPr>
          <w:rFonts w:ascii="Times New Roman" w:hAnsi="Times New Roman" w:cs="Times New Roman"/>
          <w:sz w:val="24"/>
          <w:szCs w:val="24"/>
        </w:rPr>
        <w:t>valores artísticos, estéticos, simbólicos e espirituais</w:t>
      </w:r>
      <w:r w:rsidR="002716A6" w:rsidRPr="0018108E">
        <w:rPr>
          <w:rFonts w:ascii="Times New Roman" w:hAnsi="Times New Roman" w:cs="Times New Roman"/>
          <w:sz w:val="24"/>
          <w:szCs w:val="24"/>
        </w:rPr>
        <w:t>” (UNESCO, 2014: 13), ao mesmo tempo que embu</w:t>
      </w:r>
      <w:r w:rsidR="00FC6BFC" w:rsidRPr="0018108E">
        <w:rPr>
          <w:rFonts w:ascii="Times New Roman" w:hAnsi="Times New Roman" w:cs="Times New Roman"/>
          <w:sz w:val="24"/>
          <w:szCs w:val="24"/>
        </w:rPr>
        <w:t>í</w:t>
      </w:r>
      <w:r w:rsidR="002716A6" w:rsidRPr="0018108E">
        <w:rPr>
          <w:rFonts w:ascii="Times New Roman" w:hAnsi="Times New Roman" w:cs="Times New Roman"/>
          <w:sz w:val="24"/>
          <w:szCs w:val="24"/>
        </w:rPr>
        <w:t xml:space="preserve">dos de “criatividade” no contexto da </w:t>
      </w:r>
      <w:r w:rsidR="00A07822" w:rsidRPr="0018108E">
        <w:rPr>
          <w:rFonts w:ascii="Times New Roman" w:hAnsi="Times New Roman" w:cs="Times New Roman"/>
          <w:sz w:val="24"/>
          <w:szCs w:val="24"/>
        </w:rPr>
        <w:t xml:space="preserve">ascensão da economia criativa </w:t>
      </w:r>
      <w:r w:rsidR="00B44491" w:rsidRPr="0018108E">
        <w:rPr>
          <w:rFonts w:ascii="Times New Roman" w:hAnsi="Times New Roman" w:cs="Times New Roman"/>
          <w:sz w:val="24"/>
          <w:szCs w:val="24"/>
        </w:rPr>
        <w:t>(Howkins, 2001)</w:t>
      </w:r>
      <w:r w:rsidR="002716A6" w:rsidRPr="0018108E">
        <w:rPr>
          <w:rFonts w:ascii="Times New Roman" w:hAnsi="Times New Roman" w:cs="Times New Roman"/>
          <w:sz w:val="24"/>
          <w:szCs w:val="24"/>
        </w:rPr>
        <w:t>, criação de redes criativas (</w:t>
      </w:r>
      <w:r w:rsidR="002716A6" w:rsidRPr="0018108E">
        <w:rPr>
          <w:rFonts w:ascii="Times New Roman" w:hAnsi="Times New Roman" w:cs="Times New Roman"/>
          <w:i/>
          <w:sz w:val="24"/>
          <w:szCs w:val="24"/>
        </w:rPr>
        <w:t>networking</w:t>
      </w:r>
      <w:r w:rsidR="002716A6" w:rsidRPr="0018108E">
        <w:rPr>
          <w:rFonts w:ascii="Times New Roman" w:hAnsi="Times New Roman" w:cs="Times New Roman"/>
          <w:sz w:val="24"/>
          <w:szCs w:val="24"/>
        </w:rPr>
        <w:t>)</w:t>
      </w:r>
      <w:r w:rsidR="00C46637" w:rsidRPr="0018108E">
        <w:rPr>
          <w:rFonts w:ascii="Times New Roman" w:hAnsi="Times New Roman" w:cs="Times New Roman"/>
          <w:sz w:val="24"/>
          <w:szCs w:val="24"/>
        </w:rPr>
        <w:t xml:space="preserve"> e economia das experiências</w:t>
      </w:r>
      <w:r w:rsidR="00127CF9" w:rsidRPr="0018108E">
        <w:rPr>
          <w:rFonts w:ascii="Times New Roman" w:hAnsi="Times New Roman" w:cs="Times New Roman"/>
          <w:sz w:val="24"/>
          <w:szCs w:val="24"/>
        </w:rPr>
        <w:t>.</w:t>
      </w:r>
      <w:r w:rsidR="00C46637" w:rsidRPr="0018108E">
        <w:rPr>
          <w:rFonts w:ascii="Times New Roman" w:hAnsi="Times New Roman" w:cs="Times New Roman"/>
          <w:sz w:val="24"/>
          <w:szCs w:val="24"/>
        </w:rPr>
        <w:t xml:space="preserve"> Esta última conduz </w:t>
      </w:r>
      <w:r w:rsidR="007A3F17" w:rsidRPr="0018108E">
        <w:rPr>
          <w:rFonts w:ascii="Times New Roman" w:hAnsi="Times New Roman" w:cs="Times New Roman"/>
          <w:sz w:val="24"/>
          <w:szCs w:val="24"/>
        </w:rPr>
        <w:t xml:space="preserve">a que </w:t>
      </w:r>
      <w:r w:rsidR="00A07822" w:rsidRPr="00464592">
        <w:rPr>
          <w:rFonts w:ascii="Times New Roman" w:eastAsia="+mn-ea" w:hAnsi="Times New Roman" w:cs="Times New Roman"/>
          <w:kern w:val="24"/>
          <w:sz w:val="24"/>
          <w:szCs w:val="24"/>
          <w:lang w:val="es-ES"/>
        </w:rPr>
        <w:t xml:space="preserve">a </w:t>
      </w:r>
      <w:proofErr w:type="spellStart"/>
      <w:r w:rsidR="00A07822" w:rsidRPr="00464592">
        <w:rPr>
          <w:rFonts w:ascii="Times New Roman" w:eastAsia="+mn-ea" w:hAnsi="Times New Roman" w:cs="Times New Roman"/>
          <w:kern w:val="24"/>
          <w:sz w:val="24"/>
          <w:szCs w:val="24"/>
          <w:lang w:val="es-ES"/>
        </w:rPr>
        <w:t>economia</w:t>
      </w:r>
      <w:proofErr w:type="spellEnd"/>
      <w:r w:rsidR="00A07822" w:rsidRPr="00464592">
        <w:rPr>
          <w:rFonts w:ascii="Times New Roman" w:eastAsia="+mn-ea" w:hAnsi="Times New Roman" w:cs="Times New Roman"/>
          <w:kern w:val="24"/>
          <w:sz w:val="24"/>
          <w:szCs w:val="24"/>
          <w:lang w:val="es-ES"/>
        </w:rPr>
        <w:t xml:space="preserve"> </w:t>
      </w:r>
      <w:r w:rsidR="007A3F17" w:rsidRPr="00464592">
        <w:rPr>
          <w:rFonts w:ascii="Times New Roman" w:eastAsia="+mn-ea" w:hAnsi="Times New Roman" w:cs="Times New Roman"/>
          <w:kern w:val="24"/>
          <w:sz w:val="24"/>
          <w:szCs w:val="24"/>
          <w:lang w:val="es-ES"/>
        </w:rPr>
        <w:t xml:space="preserve">se </w:t>
      </w:r>
      <w:proofErr w:type="spellStart"/>
      <w:r w:rsidR="007A3F17" w:rsidRPr="00464592">
        <w:rPr>
          <w:rFonts w:ascii="Times New Roman" w:eastAsia="+mn-ea" w:hAnsi="Times New Roman" w:cs="Times New Roman"/>
          <w:kern w:val="24"/>
          <w:sz w:val="24"/>
          <w:szCs w:val="24"/>
          <w:lang w:val="es-ES"/>
        </w:rPr>
        <w:t>tenha</w:t>
      </w:r>
      <w:proofErr w:type="spellEnd"/>
      <w:r w:rsidR="007A3F17" w:rsidRPr="00464592">
        <w:rPr>
          <w:rFonts w:ascii="Times New Roman" w:eastAsia="+mn-ea" w:hAnsi="Times New Roman" w:cs="Times New Roman"/>
          <w:kern w:val="24"/>
          <w:sz w:val="24"/>
          <w:szCs w:val="24"/>
          <w:lang w:val="es-ES"/>
        </w:rPr>
        <w:t xml:space="preserve"> </w:t>
      </w:r>
      <w:proofErr w:type="spellStart"/>
      <w:r w:rsidR="007A3F17" w:rsidRPr="00464592">
        <w:rPr>
          <w:rFonts w:ascii="Times New Roman" w:eastAsia="+mn-ea" w:hAnsi="Times New Roman" w:cs="Times New Roman"/>
          <w:kern w:val="24"/>
          <w:sz w:val="24"/>
          <w:szCs w:val="24"/>
          <w:lang w:val="es-ES"/>
        </w:rPr>
        <w:t>vindo</w:t>
      </w:r>
      <w:proofErr w:type="spellEnd"/>
      <w:r w:rsidR="007A3F17" w:rsidRPr="00464592">
        <w:rPr>
          <w:rFonts w:ascii="Times New Roman" w:eastAsia="+mn-ea" w:hAnsi="Times New Roman" w:cs="Times New Roman"/>
          <w:kern w:val="24"/>
          <w:sz w:val="24"/>
          <w:szCs w:val="24"/>
          <w:lang w:val="es-ES"/>
        </w:rPr>
        <w:t xml:space="preserve"> a transformar de</w:t>
      </w:r>
      <w:r w:rsidR="00A07822" w:rsidRPr="00464592">
        <w:rPr>
          <w:rFonts w:ascii="Times New Roman" w:eastAsia="+mn-ea" w:hAnsi="Times New Roman" w:cs="Times New Roman"/>
          <w:kern w:val="24"/>
          <w:sz w:val="24"/>
          <w:szCs w:val="24"/>
          <w:lang w:val="es-ES"/>
        </w:rPr>
        <w:t xml:space="preserve"> “f</w:t>
      </w:r>
      <w:r w:rsidR="007A3F17" w:rsidRPr="00464592">
        <w:rPr>
          <w:rFonts w:ascii="Times New Roman" w:eastAsia="+mn-ea" w:hAnsi="Times New Roman" w:cs="Times New Roman"/>
          <w:kern w:val="24"/>
          <w:sz w:val="24"/>
          <w:szCs w:val="24"/>
          <w:lang w:val="es-ES"/>
        </w:rPr>
        <w:t>á</w:t>
      </w:r>
      <w:r w:rsidR="00A07822" w:rsidRPr="00464592">
        <w:rPr>
          <w:rFonts w:ascii="Times New Roman" w:eastAsia="+mn-ea" w:hAnsi="Times New Roman" w:cs="Times New Roman"/>
          <w:kern w:val="24"/>
          <w:sz w:val="24"/>
          <w:szCs w:val="24"/>
          <w:lang w:val="es-ES"/>
        </w:rPr>
        <w:t xml:space="preserve">brica gigante” </w:t>
      </w:r>
      <w:r w:rsidR="007A3F17" w:rsidRPr="00464592">
        <w:rPr>
          <w:rFonts w:ascii="Times New Roman" w:eastAsia="+mn-ea" w:hAnsi="Times New Roman" w:cs="Times New Roman"/>
          <w:kern w:val="24"/>
          <w:sz w:val="24"/>
          <w:szCs w:val="24"/>
          <w:lang w:val="es-ES"/>
        </w:rPr>
        <w:t>(</w:t>
      </w:r>
      <w:proofErr w:type="spellStart"/>
      <w:r w:rsidR="004249A0" w:rsidRPr="00464592">
        <w:rPr>
          <w:rFonts w:ascii="Times New Roman" w:eastAsia="+mn-ea" w:hAnsi="Times New Roman" w:cs="Times New Roman"/>
          <w:i/>
          <w:kern w:val="24"/>
          <w:sz w:val="24"/>
          <w:szCs w:val="24"/>
          <w:lang w:val="es-ES"/>
        </w:rPr>
        <w:t>giant</w:t>
      </w:r>
      <w:proofErr w:type="spellEnd"/>
      <w:r w:rsidR="004249A0" w:rsidRPr="00464592">
        <w:rPr>
          <w:rFonts w:ascii="Times New Roman" w:eastAsia="+mn-ea" w:hAnsi="Times New Roman" w:cs="Times New Roman"/>
          <w:i/>
          <w:kern w:val="24"/>
          <w:sz w:val="24"/>
          <w:szCs w:val="24"/>
          <w:lang w:val="es-ES"/>
        </w:rPr>
        <w:t xml:space="preserve"> </w:t>
      </w:r>
      <w:proofErr w:type="spellStart"/>
      <w:r w:rsidR="004249A0" w:rsidRPr="00464592">
        <w:rPr>
          <w:rFonts w:ascii="Times New Roman" w:eastAsia="+mn-ea" w:hAnsi="Times New Roman" w:cs="Times New Roman"/>
          <w:i/>
          <w:kern w:val="24"/>
          <w:sz w:val="24"/>
          <w:szCs w:val="24"/>
          <w:lang w:val="es-ES"/>
        </w:rPr>
        <w:t>factory</w:t>
      </w:r>
      <w:proofErr w:type="spellEnd"/>
      <w:r w:rsidR="00A07822" w:rsidRPr="00464592">
        <w:rPr>
          <w:rFonts w:ascii="Times New Roman" w:eastAsia="+mn-ea" w:hAnsi="Times New Roman" w:cs="Times New Roman"/>
          <w:kern w:val="24"/>
          <w:sz w:val="24"/>
          <w:szCs w:val="24"/>
          <w:lang w:val="es-ES"/>
        </w:rPr>
        <w:t xml:space="preserve">) </w:t>
      </w:r>
      <w:r w:rsidR="005235CA" w:rsidRPr="00464592">
        <w:rPr>
          <w:rFonts w:ascii="Times New Roman" w:eastAsia="+mn-ea" w:hAnsi="Times New Roman" w:cs="Times New Roman"/>
          <w:kern w:val="24"/>
          <w:sz w:val="24"/>
          <w:szCs w:val="24"/>
          <w:lang w:val="es-ES"/>
        </w:rPr>
        <w:t>em</w:t>
      </w:r>
      <w:r w:rsidR="00A07822" w:rsidRPr="00464592">
        <w:rPr>
          <w:rFonts w:ascii="Times New Roman" w:eastAsia="+mn-ea" w:hAnsi="Times New Roman" w:cs="Times New Roman"/>
          <w:kern w:val="24"/>
          <w:sz w:val="24"/>
          <w:szCs w:val="24"/>
          <w:lang w:val="es-ES"/>
        </w:rPr>
        <w:t xml:space="preserve"> “g</w:t>
      </w:r>
      <w:r w:rsidR="004249A0" w:rsidRPr="00464592">
        <w:rPr>
          <w:rFonts w:ascii="Times New Roman" w:eastAsia="+mn-ea" w:hAnsi="Times New Roman" w:cs="Times New Roman"/>
          <w:kern w:val="24"/>
          <w:sz w:val="24"/>
          <w:szCs w:val="24"/>
          <w:lang w:val="es-ES"/>
        </w:rPr>
        <w:t>rande teatro” (</w:t>
      </w:r>
      <w:proofErr w:type="spellStart"/>
      <w:r w:rsidR="007A3F17" w:rsidRPr="00464592">
        <w:rPr>
          <w:rFonts w:ascii="Times New Roman" w:eastAsia="+mn-ea" w:hAnsi="Times New Roman" w:cs="Times New Roman"/>
          <w:i/>
          <w:kern w:val="24"/>
          <w:sz w:val="24"/>
          <w:szCs w:val="24"/>
          <w:lang w:val="es-ES"/>
        </w:rPr>
        <w:t>grand</w:t>
      </w:r>
      <w:proofErr w:type="spellEnd"/>
      <w:r w:rsidR="007A3F17" w:rsidRPr="00464592">
        <w:rPr>
          <w:rFonts w:ascii="Times New Roman" w:eastAsia="+mn-ea" w:hAnsi="Times New Roman" w:cs="Times New Roman"/>
          <w:i/>
          <w:kern w:val="24"/>
          <w:sz w:val="24"/>
          <w:szCs w:val="24"/>
          <w:lang w:val="es-ES"/>
        </w:rPr>
        <w:t xml:space="preserve"> </w:t>
      </w:r>
      <w:proofErr w:type="spellStart"/>
      <w:r w:rsidR="007A3F17" w:rsidRPr="00464592">
        <w:rPr>
          <w:rFonts w:ascii="Times New Roman" w:eastAsia="+mn-ea" w:hAnsi="Times New Roman" w:cs="Times New Roman"/>
          <w:i/>
          <w:kern w:val="24"/>
          <w:sz w:val="24"/>
          <w:szCs w:val="24"/>
          <w:lang w:val="es-ES"/>
        </w:rPr>
        <w:t>theatre</w:t>
      </w:r>
      <w:proofErr w:type="spellEnd"/>
      <w:r w:rsidR="005235CA" w:rsidRPr="00464592">
        <w:rPr>
          <w:rFonts w:ascii="Times New Roman" w:eastAsia="+mn-ea" w:hAnsi="Times New Roman" w:cs="Times New Roman"/>
          <w:kern w:val="24"/>
          <w:sz w:val="24"/>
          <w:szCs w:val="24"/>
          <w:lang w:val="es-ES"/>
        </w:rPr>
        <w:t>)</w:t>
      </w:r>
      <w:r w:rsidR="00C46637" w:rsidRPr="00464592">
        <w:rPr>
          <w:rFonts w:ascii="Times New Roman" w:eastAsia="+mn-ea" w:hAnsi="Times New Roman" w:cs="Times New Roman"/>
          <w:kern w:val="24"/>
          <w:sz w:val="24"/>
          <w:szCs w:val="24"/>
          <w:lang w:val="es-ES"/>
        </w:rPr>
        <w:t xml:space="preserve"> (</w:t>
      </w:r>
      <w:proofErr w:type="spellStart"/>
      <w:r w:rsidR="00FC6BFC" w:rsidRPr="00464592">
        <w:rPr>
          <w:rFonts w:ascii="Times New Roman" w:eastAsia="+mn-ea" w:hAnsi="Times New Roman" w:cs="Times New Roman"/>
          <w:kern w:val="24"/>
          <w:sz w:val="24"/>
          <w:szCs w:val="24"/>
          <w:lang w:val="es-ES"/>
        </w:rPr>
        <w:t>Riftin</w:t>
      </w:r>
      <w:proofErr w:type="spellEnd"/>
      <w:r w:rsidR="00FC6BFC" w:rsidRPr="00464592">
        <w:rPr>
          <w:rFonts w:ascii="Times New Roman" w:eastAsia="+mn-ea" w:hAnsi="Times New Roman" w:cs="Times New Roman"/>
          <w:kern w:val="24"/>
          <w:sz w:val="24"/>
          <w:szCs w:val="24"/>
          <w:lang w:val="es-ES"/>
        </w:rPr>
        <w:t xml:space="preserve">, </w:t>
      </w:r>
      <w:r w:rsidR="00C46637" w:rsidRPr="00464592">
        <w:rPr>
          <w:rFonts w:ascii="Times New Roman" w:eastAsia="+mn-ea" w:hAnsi="Times New Roman" w:cs="Times New Roman"/>
          <w:kern w:val="24"/>
          <w:sz w:val="24"/>
          <w:szCs w:val="24"/>
          <w:lang w:val="es-ES"/>
        </w:rPr>
        <w:t>2000)</w:t>
      </w:r>
      <w:r w:rsidR="005235CA" w:rsidRPr="00464592">
        <w:rPr>
          <w:rFonts w:ascii="Times New Roman" w:eastAsia="+mn-ea" w:hAnsi="Times New Roman" w:cs="Times New Roman"/>
          <w:kern w:val="24"/>
          <w:sz w:val="24"/>
          <w:szCs w:val="24"/>
          <w:lang w:val="es-ES"/>
        </w:rPr>
        <w:t xml:space="preserve">, </w:t>
      </w:r>
      <w:proofErr w:type="spellStart"/>
      <w:r w:rsidR="005235CA" w:rsidRPr="00464592">
        <w:rPr>
          <w:rFonts w:ascii="Times New Roman" w:eastAsia="+mn-ea" w:hAnsi="Times New Roman" w:cs="Times New Roman"/>
          <w:kern w:val="24"/>
          <w:sz w:val="24"/>
          <w:szCs w:val="24"/>
          <w:lang w:val="es-ES"/>
        </w:rPr>
        <w:t>ou</w:t>
      </w:r>
      <w:proofErr w:type="spellEnd"/>
      <w:r w:rsidR="005235CA" w:rsidRPr="00464592">
        <w:rPr>
          <w:rFonts w:ascii="Times New Roman" w:eastAsia="+mn-ea" w:hAnsi="Times New Roman" w:cs="Times New Roman"/>
          <w:kern w:val="24"/>
          <w:sz w:val="24"/>
          <w:szCs w:val="24"/>
          <w:lang w:val="es-ES"/>
        </w:rPr>
        <w:t xml:space="preserve"> </w:t>
      </w:r>
      <w:r w:rsidR="00C46637" w:rsidRPr="00464592">
        <w:rPr>
          <w:rFonts w:ascii="Times New Roman" w:eastAsia="+mn-ea" w:hAnsi="Times New Roman" w:cs="Times New Roman"/>
          <w:kern w:val="24"/>
          <w:sz w:val="24"/>
          <w:szCs w:val="24"/>
          <w:lang w:val="es-ES"/>
        </w:rPr>
        <w:t xml:space="preserve"> segundo a </w:t>
      </w:r>
      <w:proofErr w:type="spellStart"/>
      <w:r w:rsidR="00C46637" w:rsidRPr="00464592">
        <w:rPr>
          <w:rFonts w:ascii="Times New Roman" w:eastAsia="+mn-ea" w:hAnsi="Times New Roman" w:cs="Times New Roman"/>
          <w:kern w:val="24"/>
          <w:sz w:val="24"/>
          <w:szCs w:val="24"/>
          <w:lang w:val="es-ES"/>
        </w:rPr>
        <w:t>aceção</w:t>
      </w:r>
      <w:proofErr w:type="spellEnd"/>
      <w:r w:rsidR="00C46637" w:rsidRPr="00464592">
        <w:rPr>
          <w:rFonts w:ascii="Times New Roman" w:eastAsia="+mn-ea" w:hAnsi="Times New Roman" w:cs="Times New Roman"/>
          <w:kern w:val="24"/>
          <w:sz w:val="24"/>
          <w:szCs w:val="24"/>
          <w:lang w:val="es-ES"/>
        </w:rPr>
        <w:t xml:space="preserve"> de Pine </w:t>
      </w:r>
      <w:r w:rsidR="00FC6BFC" w:rsidRPr="00464592">
        <w:rPr>
          <w:rFonts w:ascii="Times New Roman" w:eastAsia="+mn-ea" w:hAnsi="Times New Roman" w:cs="Times New Roman"/>
          <w:kern w:val="24"/>
          <w:sz w:val="24"/>
          <w:szCs w:val="24"/>
          <w:lang w:val="es-ES"/>
        </w:rPr>
        <w:t>e</w:t>
      </w:r>
      <w:r w:rsidR="00C46637" w:rsidRPr="00464592">
        <w:rPr>
          <w:rFonts w:ascii="Times New Roman" w:eastAsia="+mn-ea" w:hAnsi="Times New Roman" w:cs="Times New Roman"/>
          <w:kern w:val="24"/>
          <w:sz w:val="24"/>
          <w:szCs w:val="24"/>
          <w:lang w:val="es-ES"/>
        </w:rPr>
        <w:t xml:space="preserve"> </w:t>
      </w:r>
      <w:proofErr w:type="spellStart"/>
      <w:r w:rsidR="00C46637" w:rsidRPr="00464592">
        <w:rPr>
          <w:rFonts w:ascii="Times New Roman" w:eastAsia="+mn-ea" w:hAnsi="Times New Roman" w:cs="Times New Roman"/>
          <w:kern w:val="24"/>
          <w:sz w:val="24"/>
          <w:szCs w:val="24"/>
          <w:lang w:val="es-ES"/>
        </w:rPr>
        <w:t>Guilmore</w:t>
      </w:r>
      <w:proofErr w:type="spellEnd"/>
      <w:r w:rsidR="00C46637" w:rsidRPr="00464592">
        <w:rPr>
          <w:rFonts w:ascii="Times New Roman" w:eastAsia="+mn-ea" w:hAnsi="Times New Roman" w:cs="Times New Roman"/>
          <w:kern w:val="24"/>
          <w:sz w:val="24"/>
          <w:szCs w:val="24"/>
          <w:lang w:val="es-ES"/>
        </w:rPr>
        <w:t xml:space="preserve"> (2008) </w:t>
      </w:r>
      <w:proofErr w:type="spellStart"/>
      <w:r w:rsidR="00C46637" w:rsidRPr="00464592">
        <w:rPr>
          <w:rFonts w:ascii="Times New Roman" w:eastAsia="+mn-ea" w:hAnsi="Times New Roman" w:cs="Times New Roman"/>
          <w:kern w:val="24"/>
          <w:sz w:val="24"/>
          <w:szCs w:val="24"/>
          <w:lang w:val="es-ES"/>
        </w:rPr>
        <w:t>tenha</w:t>
      </w:r>
      <w:proofErr w:type="spellEnd"/>
      <w:r w:rsidR="00C46637" w:rsidRPr="00464592">
        <w:rPr>
          <w:rFonts w:ascii="Times New Roman" w:eastAsia="+mn-ea" w:hAnsi="Times New Roman" w:cs="Times New Roman"/>
          <w:kern w:val="24"/>
          <w:sz w:val="24"/>
          <w:szCs w:val="24"/>
          <w:lang w:val="es-ES"/>
        </w:rPr>
        <w:t xml:space="preserve"> </w:t>
      </w:r>
      <w:proofErr w:type="spellStart"/>
      <w:r w:rsidR="00C46637" w:rsidRPr="00464592">
        <w:rPr>
          <w:rFonts w:ascii="Times New Roman" w:eastAsia="+mn-ea" w:hAnsi="Times New Roman" w:cs="Times New Roman"/>
          <w:kern w:val="24"/>
          <w:sz w:val="24"/>
          <w:szCs w:val="24"/>
          <w:lang w:val="es-ES"/>
        </w:rPr>
        <w:t>evoluído</w:t>
      </w:r>
      <w:proofErr w:type="spellEnd"/>
      <w:r w:rsidR="00C46637" w:rsidRPr="00464592">
        <w:rPr>
          <w:rFonts w:ascii="Times New Roman" w:eastAsia="+mn-ea" w:hAnsi="Times New Roman" w:cs="Times New Roman"/>
          <w:kern w:val="24"/>
          <w:sz w:val="24"/>
          <w:szCs w:val="24"/>
          <w:lang w:val="es-ES"/>
        </w:rPr>
        <w:t xml:space="preserve"> dos </w:t>
      </w:r>
      <w:proofErr w:type="spellStart"/>
      <w:r w:rsidR="005235CA" w:rsidRPr="00464592">
        <w:rPr>
          <w:rFonts w:ascii="Times New Roman" w:eastAsia="+mn-ea" w:hAnsi="Times New Roman" w:cs="Times New Roman"/>
          <w:kern w:val="24"/>
          <w:sz w:val="24"/>
          <w:szCs w:val="24"/>
          <w:lang w:val="es-ES"/>
        </w:rPr>
        <w:t>est</w:t>
      </w:r>
      <w:r w:rsidR="00C46637" w:rsidRPr="00464592">
        <w:rPr>
          <w:rFonts w:ascii="Times New Roman" w:eastAsia="+mn-ea" w:hAnsi="Times New Roman" w:cs="Times New Roman"/>
          <w:kern w:val="24"/>
          <w:sz w:val="24"/>
          <w:szCs w:val="24"/>
          <w:lang w:val="es-ES"/>
        </w:rPr>
        <w:t>á</w:t>
      </w:r>
      <w:r w:rsidR="005235CA" w:rsidRPr="00464592">
        <w:rPr>
          <w:rFonts w:ascii="Times New Roman" w:eastAsia="+mn-ea" w:hAnsi="Times New Roman" w:cs="Times New Roman"/>
          <w:kern w:val="24"/>
          <w:sz w:val="24"/>
          <w:szCs w:val="24"/>
          <w:lang w:val="es-ES"/>
        </w:rPr>
        <w:t>dio</w:t>
      </w:r>
      <w:r w:rsidR="00C46637" w:rsidRPr="00464592">
        <w:rPr>
          <w:rFonts w:ascii="Times New Roman" w:eastAsia="+mn-ea" w:hAnsi="Times New Roman" w:cs="Times New Roman"/>
          <w:kern w:val="24"/>
          <w:sz w:val="24"/>
          <w:szCs w:val="24"/>
          <w:lang w:val="es-ES"/>
        </w:rPr>
        <w:t>s</w:t>
      </w:r>
      <w:proofErr w:type="spellEnd"/>
      <w:r w:rsidR="005235CA" w:rsidRPr="00464592">
        <w:rPr>
          <w:rFonts w:ascii="Times New Roman" w:eastAsia="+mn-ea" w:hAnsi="Times New Roman" w:cs="Times New Roman"/>
          <w:kern w:val="24"/>
          <w:sz w:val="24"/>
          <w:szCs w:val="24"/>
          <w:lang w:val="es-ES"/>
        </w:rPr>
        <w:t xml:space="preserve"> </w:t>
      </w:r>
      <w:proofErr w:type="spellStart"/>
      <w:r w:rsidR="005235CA" w:rsidRPr="00464592">
        <w:rPr>
          <w:rFonts w:ascii="Times New Roman" w:eastAsia="+mn-ea" w:hAnsi="Times New Roman" w:cs="Times New Roman"/>
          <w:kern w:val="24"/>
          <w:sz w:val="24"/>
          <w:szCs w:val="24"/>
          <w:lang w:val="es-ES"/>
        </w:rPr>
        <w:t>agr</w:t>
      </w:r>
      <w:r w:rsidR="00C46637" w:rsidRPr="00464592">
        <w:rPr>
          <w:rFonts w:ascii="Times New Roman" w:eastAsia="+mn-ea" w:hAnsi="Times New Roman" w:cs="Times New Roman"/>
          <w:kern w:val="24"/>
          <w:sz w:val="24"/>
          <w:szCs w:val="24"/>
          <w:lang w:val="es-ES"/>
        </w:rPr>
        <w:t>á</w:t>
      </w:r>
      <w:r w:rsidR="005235CA" w:rsidRPr="00464592">
        <w:rPr>
          <w:rFonts w:ascii="Times New Roman" w:eastAsia="+mn-ea" w:hAnsi="Times New Roman" w:cs="Times New Roman"/>
          <w:kern w:val="24"/>
          <w:sz w:val="24"/>
          <w:szCs w:val="24"/>
          <w:lang w:val="es-ES"/>
        </w:rPr>
        <w:t>rio</w:t>
      </w:r>
      <w:proofErr w:type="spellEnd"/>
      <w:r w:rsidR="005235CA" w:rsidRPr="00464592">
        <w:rPr>
          <w:rFonts w:ascii="Times New Roman" w:eastAsia="+mn-ea" w:hAnsi="Times New Roman" w:cs="Times New Roman"/>
          <w:kern w:val="24"/>
          <w:sz w:val="24"/>
          <w:szCs w:val="24"/>
          <w:lang w:val="es-ES"/>
        </w:rPr>
        <w:t>,</w:t>
      </w:r>
      <w:r w:rsidR="00C46637" w:rsidRPr="00464592">
        <w:rPr>
          <w:rFonts w:ascii="Times New Roman" w:eastAsia="+mn-ea" w:hAnsi="Times New Roman" w:cs="Times New Roman"/>
          <w:kern w:val="24"/>
          <w:sz w:val="24"/>
          <w:szCs w:val="24"/>
          <w:lang w:val="es-ES"/>
        </w:rPr>
        <w:t xml:space="preserve"> industrial e </w:t>
      </w:r>
      <w:proofErr w:type="spellStart"/>
      <w:r w:rsidR="00C46637" w:rsidRPr="00464592">
        <w:rPr>
          <w:rFonts w:ascii="Times New Roman" w:eastAsia="+mn-ea" w:hAnsi="Times New Roman" w:cs="Times New Roman"/>
          <w:kern w:val="24"/>
          <w:sz w:val="24"/>
          <w:szCs w:val="24"/>
          <w:lang w:val="es-ES"/>
        </w:rPr>
        <w:t>serviços</w:t>
      </w:r>
      <w:proofErr w:type="spellEnd"/>
      <w:r w:rsidR="00C46637" w:rsidRPr="00464592">
        <w:rPr>
          <w:rFonts w:ascii="Times New Roman" w:eastAsia="+mn-ea" w:hAnsi="Times New Roman" w:cs="Times New Roman"/>
          <w:kern w:val="24"/>
          <w:sz w:val="24"/>
          <w:szCs w:val="24"/>
          <w:lang w:val="es-ES"/>
        </w:rPr>
        <w:t xml:space="preserve"> para atingir os </w:t>
      </w:r>
      <w:proofErr w:type="spellStart"/>
      <w:r w:rsidR="00C46637" w:rsidRPr="00464592">
        <w:rPr>
          <w:rFonts w:ascii="Times New Roman" w:eastAsia="+mn-ea" w:hAnsi="Times New Roman" w:cs="Times New Roman"/>
          <w:kern w:val="24"/>
          <w:sz w:val="24"/>
          <w:szCs w:val="24"/>
          <w:lang w:val="es-ES"/>
        </w:rPr>
        <w:t>estádios</w:t>
      </w:r>
      <w:proofErr w:type="spellEnd"/>
      <w:r w:rsidR="00C46637" w:rsidRPr="00464592">
        <w:rPr>
          <w:rFonts w:ascii="Times New Roman" w:eastAsia="+mn-ea" w:hAnsi="Times New Roman" w:cs="Times New Roman"/>
          <w:kern w:val="24"/>
          <w:sz w:val="24"/>
          <w:szCs w:val="24"/>
          <w:lang w:val="es-ES"/>
        </w:rPr>
        <w:t xml:space="preserve"> das </w:t>
      </w:r>
      <w:proofErr w:type="spellStart"/>
      <w:r w:rsidR="00C46637" w:rsidRPr="00464592">
        <w:rPr>
          <w:rFonts w:ascii="Times New Roman" w:eastAsia="+mn-ea" w:hAnsi="Times New Roman" w:cs="Times New Roman"/>
          <w:kern w:val="24"/>
          <w:sz w:val="24"/>
          <w:szCs w:val="24"/>
          <w:lang w:val="es-ES"/>
        </w:rPr>
        <w:t>experiê</w:t>
      </w:r>
      <w:r w:rsidR="005235CA" w:rsidRPr="00464592">
        <w:rPr>
          <w:rFonts w:ascii="Times New Roman" w:eastAsia="+mn-ea" w:hAnsi="Times New Roman" w:cs="Times New Roman"/>
          <w:kern w:val="24"/>
          <w:sz w:val="24"/>
          <w:szCs w:val="24"/>
          <w:lang w:val="es-ES"/>
        </w:rPr>
        <w:t>ncias</w:t>
      </w:r>
      <w:proofErr w:type="spellEnd"/>
      <w:r w:rsidR="005235CA" w:rsidRPr="00464592">
        <w:rPr>
          <w:rFonts w:ascii="Times New Roman" w:eastAsia="+mn-ea" w:hAnsi="Times New Roman" w:cs="Times New Roman"/>
          <w:kern w:val="24"/>
          <w:sz w:val="24"/>
          <w:szCs w:val="24"/>
          <w:lang w:val="es-ES"/>
        </w:rPr>
        <w:t xml:space="preserve"> e </w:t>
      </w:r>
      <w:proofErr w:type="spellStart"/>
      <w:r w:rsidR="005235CA" w:rsidRPr="00464592">
        <w:rPr>
          <w:rFonts w:ascii="Times New Roman" w:eastAsia="+mn-ea" w:hAnsi="Times New Roman" w:cs="Times New Roman"/>
          <w:kern w:val="24"/>
          <w:sz w:val="24"/>
          <w:szCs w:val="24"/>
          <w:lang w:val="es-ES"/>
        </w:rPr>
        <w:t>transformações</w:t>
      </w:r>
      <w:proofErr w:type="spellEnd"/>
      <w:r w:rsidR="00C46637" w:rsidRPr="00464592">
        <w:rPr>
          <w:rFonts w:ascii="Times New Roman" w:eastAsia="+mn-ea" w:hAnsi="Times New Roman" w:cs="Times New Roman"/>
          <w:kern w:val="24"/>
          <w:sz w:val="24"/>
          <w:szCs w:val="24"/>
          <w:lang w:val="es-ES"/>
        </w:rPr>
        <w:t>, onde o</w:t>
      </w:r>
      <w:r w:rsidR="00A07822" w:rsidRPr="00464592">
        <w:rPr>
          <w:rFonts w:ascii="Times New Roman" w:eastAsia="+mn-ea" w:hAnsi="Times New Roman" w:cs="Times New Roman"/>
          <w:kern w:val="24"/>
          <w:sz w:val="24"/>
          <w:szCs w:val="24"/>
          <w:lang w:val="es-ES"/>
        </w:rPr>
        <w:t xml:space="preserve"> potencial económico da </w:t>
      </w:r>
      <w:proofErr w:type="spellStart"/>
      <w:r w:rsidR="00A07822" w:rsidRPr="00464592">
        <w:rPr>
          <w:rFonts w:ascii="Times New Roman" w:eastAsia="+mn-ea" w:hAnsi="Times New Roman" w:cs="Times New Roman"/>
          <w:kern w:val="24"/>
          <w:sz w:val="24"/>
          <w:szCs w:val="24"/>
          <w:lang w:val="es-ES"/>
        </w:rPr>
        <w:t>criatividade</w:t>
      </w:r>
      <w:proofErr w:type="spellEnd"/>
      <w:r w:rsidR="00A07822" w:rsidRPr="00464592">
        <w:rPr>
          <w:rFonts w:ascii="Times New Roman" w:eastAsia="+mn-ea" w:hAnsi="Times New Roman" w:cs="Times New Roman"/>
          <w:kern w:val="24"/>
          <w:sz w:val="24"/>
          <w:szCs w:val="24"/>
          <w:lang w:val="es-ES"/>
        </w:rPr>
        <w:t xml:space="preserve"> </w:t>
      </w:r>
      <w:r w:rsidR="00FC6BFC" w:rsidRPr="00464592">
        <w:rPr>
          <w:rFonts w:ascii="Times New Roman" w:eastAsia="+mn-ea" w:hAnsi="Times New Roman" w:cs="Times New Roman"/>
          <w:kern w:val="24"/>
          <w:sz w:val="24"/>
          <w:szCs w:val="24"/>
          <w:lang w:val="es-ES"/>
        </w:rPr>
        <w:t xml:space="preserve">e cultura </w:t>
      </w:r>
      <w:proofErr w:type="spellStart"/>
      <w:r w:rsidR="00FC6BFC" w:rsidRPr="00464592">
        <w:rPr>
          <w:rFonts w:ascii="Times New Roman" w:eastAsia="+mn-ea" w:hAnsi="Times New Roman" w:cs="Times New Roman"/>
          <w:kern w:val="24"/>
          <w:sz w:val="24"/>
          <w:szCs w:val="24"/>
          <w:lang w:val="es-ES"/>
        </w:rPr>
        <w:t>é</w:t>
      </w:r>
      <w:proofErr w:type="spellEnd"/>
      <w:r w:rsidR="00FC6BFC" w:rsidRPr="00464592">
        <w:rPr>
          <w:rFonts w:ascii="Times New Roman" w:eastAsia="+mn-ea" w:hAnsi="Times New Roman" w:cs="Times New Roman"/>
          <w:kern w:val="24"/>
          <w:sz w:val="24"/>
          <w:szCs w:val="24"/>
          <w:lang w:val="es-ES"/>
        </w:rPr>
        <w:t xml:space="preserve"> valorizado </w:t>
      </w:r>
      <w:r w:rsidR="00A07822" w:rsidRPr="00464592">
        <w:rPr>
          <w:rFonts w:ascii="Times New Roman" w:eastAsia="+mn-ea" w:hAnsi="Times New Roman" w:cs="Times New Roman"/>
          <w:kern w:val="24"/>
          <w:sz w:val="24"/>
          <w:szCs w:val="24"/>
          <w:lang w:val="es-ES"/>
        </w:rPr>
        <w:t>(</w:t>
      </w:r>
      <w:r w:rsidR="006160FA" w:rsidRPr="00464592">
        <w:rPr>
          <w:rFonts w:ascii="Times New Roman" w:eastAsia="+mn-ea" w:hAnsi="Times New Roman" w:cs="Times New Roman"/>
          <w:kern w:val="24"/>
          <w:sz w:val="24"/>
          <w:szCs w:val="24"/>
          <w:lang w:val="es-ES"/>
        </w:rPr>
        <w:t>UNESCO, 1986;</w:t>
      </w:r>
      <w:r w:rsidR="006160FA" w:rsidRPr="0018108E">
        <w:rPr>
          <w:rFonts w:ascii="Times New Roman" w:hAnsi="Times New Roman" w:cs="Times New Roman"/>
          <w:sz w:val="24"/>
          <w:szCs w:val="24"/>
        </w:rPr>
        <w:t xml:space="preserve"> </w:t>
      </w:r>
      <w:proofErr w:type="spellStart"/>
      <w:r w:rsidR="006160FA" w:rsidRPr="00464592">
        <w:rPr>
          <w:rFonts w:ascii="Times New Roman" w:eastAsia="+mn-ea" w:hAnsi="Times New Roman" w:cs="Times New Roman"/>
          <w:kern w:val="24"/>
          <w:sz w:val="24"/>
          <w:szCs w:val="24"/>
          <w:lang w:val="es-ES"/>
        </w:rPr>
        <w:t>Throsby</w:t>
      </w:r>
      <w:proofErr w:type="spellEnd"/>
      <w:r w:rsidR="006160FA" w:rsidRPr="00464592">
        <w:rPr>
          <w:rFonts w:ascii="Times New Roman" w:eastAsia="+mn-ea" w:hAnsi="Times New Roman" w:cs="Times New Roman"/>
          <w:kern w:val="24"/>
          <w:sz w:val="24"/>
          <w:szCs w:val="24"/>
          <w:lang w:val="es-ES"/>
        </w:rPr>
        <w:t xml:space="preserve">, 2001; </w:t>
      </w:r>
      <w:r w:rsidR="004249A0" w:rsidRPr="00464592">
        <w:rPr>
          <w:rFonts w:ascii="Times New Roman" w:eastAsia="+mn-ea" w:hAnsi="Times New Roman" w:cs="Times New Roman"/>
          <w:kern w:val="24"/>
          <w:sz w:val="24"/>
          <w:szCs w:val="24"/>
          <w:lang w:val="es-ES"/>
        </w:rPr>
        <w:t>Florida, 2005</w:t>
      </w:r>
      <w:r w:rsidR="006160FA" w:rsidRPr="00464592">
        <w:rPr>
          <w:rFonts w:ascii="Times New Roman" w:eastAsia="+mn-ea" w:hAnsi="Times New Roman" w:cs="Times New Roman"/>
          <w:kern w:val="24"/>
          <w:sz w:val="24"/>
          <w:szCs w:val="24"/>
          <w:lang w:val="es-ES"/>
        </w:rPr>
        <w:t xml:space="preserve">; </w:t>
      </w:r>
      <w:proofErr w:type="spellStart"/>
      <w:r w:rsidR="006160FA" w:rsidRPr="00464592">
        <w:rPr>
          <w:rFonts w:ascii="Times New Roman" w:eastAsia="+mn-ea" w:hAnsi="Times New Roman" w:cs="Times New Roman"/>
          <w:kern w:val="24"/>
          <w:sz w:val="24"/>
          <w:szCs w:val="24"/>
          <w:lang w:val="es-ES"/>
        </w:rPr>
        <w:t>Korez-Vide</w:t>
      </w:r>
      <w:proofErr w:type="spellEnd"/>
      <w:r w:rsidR="006160FA" w:rsidRPr="00464592">
        <w:rPr>
          <w:rFonts w:ascii="Times New Roman" w:eastAsia="+mn-ea" w:hAnsi="Times New Roman" w:cs="Times New Roman"/>
          <w:kern w:val="24"/>
          <w:sz w:val="24"/>
          <w:szCs w:val="24"/>
          <w:lang w:val="es-ES"/>
        </w:rPr>
        <w:t>, 2013; OECD, 2014; WEF, 2016; UNCTAD, 2017</w:t>
      </w:r>
      <w:r w:rsidR="00A07822" w:rsidRPr="00464592">
        <w:rPr>
          <w:rFonts w:ascii="Times New Roman" w:eastAsia="+mn-ea" w:hAnsi="Times New Roman" w:cs="Times New Roman"/>
          <w:kern w:val="24"/>
          <w:sz w:val="24"/>
          <w:szCs w:val="24"/>
          <w:lang w:val="es-ES"/>
        </w:rPr>
        <w:t>; E</w:t>
      </w:r>
      <w:r w:rsidR="006160FA" w:rsidRPr="00464592">
        <w:rPr>
          <w:rFonts w:ascii="Times New Roman" w:eastAsia="+mn-ea" w:hAnsi="Times New Roman" w:cs="Times New Roman"/>
          <w:kern w:val="24"/>
          <w:sz w:val="24"/>
          <w:szCs w:val="24"/>
          <w:lang w:val="es-ES"/>
        </w:rPr>
        <w:t>C</w:t>
      </w:r>
      <w:r w:rsidR="00A07822" w:rsidRPr="00464592">
        <w:rPr>
          <w:rFonts w:ascii="Times New Roman" w:eastAsia="+mn-ea" w:hAnsi="Times New Roman" w:cs="Times New Roman"/>
          <w:kern w:val="24"/>
          <w:sz w:val="24"/>
          <w:szCs w:val="24"/>
          <w:lang w:val="es-ES"/>
        </w:rPr>
        <w:t xml:space="preserve">, </w:t>
      </w:r>
      <w:r w:rsidR="00FC6BFC" w:rsidRPr="00464592">
        <w:rPr>
          <w:rFonts w:ascii="Times New Roman" w:eastAsia="+mn-ea" w:hAnsi="Times New Roman" w:cs="Times New Roman"/>
          <w:kern w:val="24"/>
          <w:sz w:val="24"/>
          <w:szCs w:val="24"/>
          <w:lang w:val="es-ES"/>
        </w:rPr>
        <w:t>20</w:t>
      </w:r>
      <w:r w:rsidR="006160FA" w:rsidRPr="00464592">
        <w:rPr>
          <w:rFonts w:ascii="Times New Roman" w:eastAsia="+mn-ea" w:hAnsi="Times New Roman" w:cs="Times New Roman"/>
          <w:kern w:val="24"/>
          <w:sz w:val="24"/>
          <w:szCs w:val="24"/>
          <w:lang w:val="es-ES"/>
        </w:rPr>
        <w:t>17</w:t>
      </w:r>
      <w:r w:rsidR="00FC6BFC" w:rsidRPr="00464592">
        <w:rPr>
          <w:rFonts w:ascii="Times New Roman" w:eastAsia="+mn-ea" w:hAnsi="Times New Roman" w:cs="Times New Roman"/>
          <w:kern w:val="24"/>
          <w:sz w:val="24"/>
          <w:szCs w:val="24"/>
          <w:lang w:val="es-ES"/>
        </w:rPr>
        <w:t>)</w:t>
      </w:r>
      <w:r w:rsidR="004249A0" w:rsidRPr="0018108E">
        <w:rPr>
          <w:rFonts w:ascii="Times New Roman" w:hAnsi="Times New Roman" w:cs="Times New Roman"/>
          <w:b/>
          <w:sz w:val="24"/>
          <w:szCs w:val="24"/>
        </w:rPr>
        <w:t>.</w:t>
      </w:r>
    </w:p>
    <w:p w14:paraId="187AAA9E" w14:textId="77777777" w:rsidR="00AD76C0" w:rsidRPr="0018108E" w:rsidRDefault="00AD76C0" w:rsidP="003F338E">
      <w:pPr>
        <w:rPr>
          <w:rFonts w:ascii="Times New Roman" w:hAnsi="Times New Roman" w:cs="Times New Roman"/>
          <w:b/>
          <w:sz w:val="24"/>
          <w:szCs w:val="24"/>
        </w:rPr>
      </w:pPr>
    </w:p>
    <w:p w14:paraId="7AE70383" w14:textId="37BCD172" w:rsidR="000A1721" w:rsidRPr="0018108E" w:rsidRDefault="00C46637" w:rsidP="00AD76C0">
      <w:pPr>
        <w:rPr>
          <w:rFonts w:ascii="Times New Roman" w:hAnsi="Times New Roman" w:cs="Times New Roman"/>
          <w:b/>
          <w:sz w:val="24"/>
          <w:szCs w:val="24"/>
        </w:rPr>
      </w:pPr>
      <w:r w:rsidRPr="0018108E">
        <w:rPr>
          <w:rFonts w:ascii="Times New Roman" w:hAnsi="Times New Roman" w:cs="Times New Roman"/>
          <w:b/>
          <w:sz w:val="24"/>
          <w:szCs w:val="24"/>
        </w:rPr>
        <w:lastRenderedPageBreak/>
        <w:t>2.1</w:t>
      </w:r>
      <w:r w:rsidR="00620F3C">
        <w:rPr>
          <w:rFonts w:ascii="Times New Roman" w:hAnsi="Times New Roman" w:cs="Times New Roman"/>
          <w:b/>
          <w:sz w:val="24"/>
          <w:szCs w:val="24"/>
        </w:rPr>
        <w:t>.</w:t>
      </w:r>
      <w:r w:rsidRPr="0018108E">
        <w:rPr>
          <w:rFonts w:ascii="Times New Roman" w:hAnsi="Times New Roman" w:cs="Times New Roman"/>
          <w:b/>
          <w:sz w:val="24"/>
          <w:szCs w:val="24"/>
        </w:rPr>
        <w:t xml:space="preserve"> </w:t>
      </w:r>
      <w:r w:rsidR="00BF1AC4" w:rsidRPr="0018108E">
        <w:rPr>
          <w:rFonts w:ascii="Times New Roman" w:hAnsi="Times New Roman" w:cs="Times New Roman"/>
          <w:b/>
          <w:sz w:val="24"/>
          <w:szCs w:val="24"/>
        </w:rPr>
        <w:t xml:space="preserve">O </w:t>
      </w:r>
      <w:r w:rsidRPr="0018108E">
        <w:rPr>
          <w:rFonts w:ascii="Times New Roman" w:hAnsi="Times New Roman" w:cs="Times New Roman"/>
          <w:b/>
          <w:sz w:val="24"/>
          <w:szCs w:val="24"/>
        </w:rPr>
        <w:t>contributo da cultura para o desenvolvimento s</w:t>
      </w:r>
      <w:r w:rsidR="00BF1AC4" w:rsidRPr="0018108E">
        <w:rPr>
          <w:rFonts w:ascii="Times New Roman" w:hAnsi="Times New Roman" w:cs="Times New Roman"/>
          <w:b/>
          <w:sz w:val="24"/>
          <w:szCs w:val="24"/>
        </w:rPr>
        <w:t>ustentável</w:t>
      </w:r>
      <w:r w:rsidR="00B4257A" w:rsidRPr="0018108E">
        <w:rPr>
          <w:rFonts w:ascii="Times New Roman" w:hAnsi="Times New Roman" w:cs="Times New Roman"/>
          <w:b/>
          <w:sz w:val="24"/>
          <w:szCs w:val="24"/>
        </w:rPr>
        <w:t xml:space="preserve"> do turismo</w:t>
      </w:r>
    </w:p>
    <w:p w14:paraId="0B7EA038" w14:textId="77777777" w:rsidR="000A1721" w:rsidRPr="0018108E" w:rsidRDefault="00350ED5" w:rsidP="00E33847">
      <w:pPr>
        <w:jc w:val="both"/>
        <w:rPr>
          <w:rFonts w:ascii="Times New Roman" w:hAnsi="Times New Roman" w:cs="Times New Roman"/>
          <w:b/>
          <w:sz w:val="24"/>
          <w:szCs w:val="24"/>
        </w:rPr>
      </w:pPr>
      <w:r>
        <w:rPr>
          <w:rFonts w:ascii="Times New Roman" w:hAnsi="Times New Roman" w:cs="Times New Roman"/>
          <w:sz w:val="24"/>
          <w:szCs w:val="24"/>
        </w:rPr>
        <w:tab/>
      </w:r>
      <w:r w:rsidR="00FC6BFC" w:rsidRPr="0018108E">
        <w:rPr>
          <w:rFonts w:ascii="Times New Roman" w:hAnsi="Times New Roman" w:cs="Times New Roman"/>
          <w:sz w:val="24"/>
          <w:szCs w:val="24"/>
        </w:rPr>
        <w:t xml:space="preserve">Embora no </w:t>
      </w:r>
      <w:r w:rsidR="00C46637" w:rsidRPr="0018108E">
        <w:rPr>
          <w:rFonts w:ascii="Times New Roman" w:hAnsi="Times New Roman" w:cs="Times New Roman"/>
          <w:sz w:val="24"/>
          <w:szCs w:val="24"/>
        </w:rPr>
        <w:t xml:space="preserve">passado, </w:t>
      </w:r>
      <w:r w:rsidR="00FC6BFC" w:rsidRPr="0018108E">
        <w:rPr>
          <w:rFonts w:ascii="Times New Roman" w:hAnsi="Times New Roman" w:cs="Times New Roman"/>
          <w:sz w:val="24"/>
          <w:szCs w:val="24"/>
        </w:rPr>
        <w:t xml:space="preserve">cultura tenha sido </w:t>
      </w:r>
      <w:r w:rsidR="009B5B36" w:rsidRPr="0018108E">
        <w:rPr>
          <w:rFonts w:ascii="Times New Roman" w:hAnsi="Times New Roman" w:cs="Times New Roman"/>
          <w:sz w:val="24"/>
          <w:szCs w:val="24"/>
        </w:rPr>
        <w:t>considerada uma “barreira” ao desenvolvimento, na atualidade</w:t>
      </w:r>
      <w:r w:rsidR="00C46637" w:rsidRPr="0018108E">
        <w:rPr>
          <w:rFonts w:ascii="Times New Roman" w:hAnsi="Times New Roman" w:cs="Times New Roman"/>
          <w:sz w:val="24"/>
          <w:szCs w:val="24"/>
        </w:rPr>
        <w:t xml:space="preserve">, </w:t>
      </w:r>
      <w:r w:rsidR="00FC6BFC" w:rsidRPr="0018108E">
        <w:rPr>
          <w:rFonts w:ascii="Times New Roman" w:hAnsi="Times New Roman" w:cs="Times New Roman"/>
          <w:sz w:val="24"/>
          <w:szCs w:val="24"/>
        </w:rPr>
        <w:t xml:space="preserve">ela é </w:t>
      </w:r>
      <w:r w:rsidR="00C46637" w:rsidRPr="0018108E">
        <w:rPr>
          <w:rFonts w:ascii="Times New Roman" w:hAnsi="Times New Roman" w:cs="Times New Roman"/>
          <w:sz w:val="24"/>
          <w:szCs w:val="24"/>
        </w:rPr>
        <w:t>genericamente</w:t>
      </w:r>
      <w:r w:rsidR="009B5B36" w:rsidRPr="0018108E">
        <w:rPr>
          <w:rFonts w:ascii="Times New Roman" w:hAnsi="Times New Roman" w:cs="Times New Roman"/>
          <w:sz w:val="24"/>
          <w:szCs w:val="24"/>
        </w:rPr>
        <w:t xml:space="preserve"> percecionada como detendo interconexões positivas com o desenvolvimento sustentável</w:t>
      </w:r>
      <w:r w:rsidR="00C46637" w:rsidRPr="0018108E">
        <w:rPr>
          <w:rFonts w:ascii="Times New Roman" w:hAnsi="Times New Roman" w:cs="Times New Roman"/>
          <w:sz w:val="24"/>
          <w:szCs w:val="24"/>
        </w:rPr>
        <w:t>,</w:t>
      </w:r>
      <w:r w:rsidR="009B5B36" w:rsidRPr="0018108E">
        <w:rPr>
          <w:rFonts w:ascii="Times New Roman" w:hAnsi="Times New Roman" w:cs="Times New Roman"/>
          <w:sz w:val="24"/>
          <w:szCs w:val="24"/>
        </w:rPr>
        <w:t xml:space="preserve"> tornando-se parte integrante do discurso global</w:t>
      </w:r>
      <w:r w:rsidR="000A1721" w:rsidRPr="0018108E">
        <w:rPr>
          <w:rFonts w:ascii="Times New Roman" w:hAnsi="Times New Roman" w:cs="Times New Roman"/>
          <w:sz w:val="24"/>
          <w:szCs w:val="24"/>
        </w:rPr>
        <w:t xml:space="preserve"> </w:t>
      </w:r>
      <w:r w:rsidR="009B5B36" w:rsidRPr="0018108E">
        <w:rPr>
          <w:rFonts w:ascii="Times New Roman" w:hAnsi="Times New Roman" w:cs="Times New Roman"/>
          <w:sz w:val="24"/>
          <w:szCs w:val="24"/>
        </w:rPr>
        <w:t xml:space="preserve">e considerada como um dos elementos da sustentabilidade </w:t>
      </w:r>
      <w:r w:rsidR="000A1721" w:rsidRPr="0018108E">
        <w:rPr>
          <w:rFonts w:ascii="Times New Roman" w:hAnsi="Times New Roman" w:cs="Times New Roman"/>
          <w:sz w:val="24"/>
          <w:szCs w:val="24"/>
        </w:rPr>
        <w:t>(</w:t>
      </w:r>
      <w:r w:rsidR="00251BFF" w:rsidRPr="0018108E">
        <w:rPr>
          <w:rFonts w:ascii="Times New Roman" w:hAnsi="Times New Roman" w:cs="Times New Roman"/>
          <w:sz w:val="24"/>
          <w:szCs w:val="24"/>
        </w:rPr>
        <w:t xml:space="preserve">Stylianou-Lambert </w:t>
      </w:r>
      <w:r w:rsidR="000A1721" w:rsidRPr="0018108E">
        <w:rPr>
          <w:rFonts w:ascii="Times New Roman" w:hAnsi="Times New Roman" w:cs="Times New Roman"/>
          <w:sz w:val="24"/>
          <w:szCs w:val="24"/>
        </w:rPr>
        <w:t>et al., 2015; UNESCO, 2015</w:t>
      </w:r>
      <w:r w:rsidR="0018108E">
        <w:rPr>
          <w:rFonts w:ascii="Times New Roman" w:hAnsi="Times New Roman" w:cs="Times New Roman"/>
          <w:sz w:val="24"/>
          <w:szCs w:val="24"/>
        </w:rPr>
        <w:t>; UNESCO, 2017</w:t>
      </w:r>
      <w:r w:rsidR="00E33847" w:rsidRPr="0018108E">
        <w:rPr>
          <w:rFonts w:ascii="Times New Roman" w:hAnsi="Times New Roman" w:cs="Times New Roman"/>
          <w:sz w:val="24"/>
          <w:szCs w:val="24"/>
        </w:rPr>
        <w:t>).</w:t>
      </w:r>
    </w:p>
    <w:p w14:paraId="13D53FEA" w14:textId="77777777" w:rsidR="00BF1AC4" w:rsidRPr="0018108E" w:rsidRDefault="00350ED5" w:rsidP="00E33847">
      <w:pPr>
        <w:jc w:val="both"/>
        <w:rPr>
          <w:rFonts w:ascii="Times New Roman" w:hAnsi="Times New Roman" w:cs="Times New Roman"/>
          <w:sz w:val="24"/>
          <w:szCs w:val="24"/>
        </w:rPr>
      </w:pPr>
      <w:r>
        <w:rPr>
          <w:rFonts w:ascii="Times New Roman" w:hAnsi="Times New Roman" w:cs="Times New Roman"/>
          <w:sz w:val="24"/>
          <w:szCs w:val="24"/>
        </w:rPr>
        <w:tab/>
      </w:r>
      <w:r w:rsidR="009B5B36" w:rsidRPr="0018108E">
        <w:rPr>
          <w:rFonts w:ascii="Times New Roman" w:hAnsi="Times New Roman" w:cs="Times New Roman"/>
          <w:sz w:val="24"/>
          <w:szCs w:val="24"/>
        </w:rPr>
        <w:t xml:space="preserve">Como sublinha </w:t>
      </w:r>
      <w:r w:rsidR="00653613" w:rsidRPr="0018108E">
        <w:rPr>
          <w:rFonts w:ascii="Times New Roman" w:hAnsi="Times New Roman" w:cs="Times New Roman"/>
          <w:sz w:val="24"/>
          <w:szCs w:val="24"/>
        </w:rPr>
        <w:t xml:space="preserve">a </w:t>
      </w:r>
      <w:r w:rsidR="009B5B36" w:rsidRPr="0018108E">
        <w:rPr>
          <w:rFonts w:ascii="Times New Roman" w:hAnsi="Times New Roman" w:cs="Times New Roman"/>
          <w:sz w:val="24"/>
          <w:szCs w:val="24"/>
        </w:rPr>
        <w:t>UNESCO (2014</w:t>
      </w:r>
      <w:r w:rsidR="00FC6BFC" w:rsidRPr="0018108E">
        <w:rPr>
          <w:rFonts w:ascii="Times New Roman" w:hAnsi="Times New Roman" w:cs="Times New Roman"/>
          <w:sz w:val="24"/>
          <w:szCs w:val="24"/>
        </w:rPr>
        <w:t>a</w:t>
      </w:r>
      <w:r w:rsidR="004070D3" w:rsidRPr="0018108E">
        <w:rPr>
          <w:rFonts w:ascii="Times New Roman" w:hAnsi="Times New Roman" w:cs="Times New Roman"/>
          <w:sz w:val="24"/>
          <w:szCs w:val="24"/>
        </w:rPr>
        <w:t>: 81</w:t>
      </w:r>
      <w:r w:rsidR="00BF1AC4" w:rsidRPr="0018108E">
        <w:rPr>
          <w:rFonts w:ascii="Times New Roman" w:hAnsi="Times New Roman" w:cs="Times New Roman"/>
          <w:sz w:val="24"/>
          <w:szCs w:val="24"/>
        </w:rPr>
        <w:t>)</w:t>
      </w:r>
      <w:r w:rsidR="007F1DF4" w:rsidRPr="0018108E">
        <w:rPr>
          <w:rFonts w:ascii="Times New Roman" w:hAnsi="Times New Roman" w:cs="Times New Roman"/>
          <w:sz w:val="24"/>
          <w:szCs w:val="24"/>
        </w:rPr>
        <w:t>, as ICC</w:t>
      </w:r>
      <w:r w:rsidR="00BF1AC4" w:rsidRPr="0018108E">
        <w:rPr>
          <w:rFonts w:ascii="Times New Roman" w:hAnsi="Times New Roman" w:cs="Times New Roman"/>
          <w:sz w:val="24"/>
          <w:szCs w:val="24"/>
        </w:rPr>
        <w:t xml:space="preserve"> e suas atividades dão um importante contributo para o crescimento económico, nomeadamente devido ao seu peso no PIB, emprego cultural e gastos das famílias em cultura. </w:t>
      </w:r>
      <w:r w:rsidR="00C46637" w:rsidRPr="0018108E">
        <w:rPr>
          <w:rFonts w:ascii="Times New Roman" w:hAnsi="Times New Roman" w:cs="Times New Roman"/>
          <w:sz w:val="24"/>
          <w:szCs w:val="24"/>
        </w:rPr>
        <w:t>Adicionalmente a sua importâ</w:t>
      </w:r>
      <w:r w:rsidR="004070D3" w:rsidRPr="0018108E">
        <w:rPr>
          <w:rFonts w:ascii="Times New Roman" w:hAnsi="Times New Roman" w:cs="Times New Roman"/>
          <w:sz w:val="24"/>
          <w:szCs w:val="24"/>
        </w:rPr>
        <w:t xml:space="preserve">ncia para o desenvolvimento é também reconhecida identificando-se que as ICC contribuem direta e indiretamente para a competitividade, mais e melhores empregos, desenvolvimento sustentável, inovação, </w:t>
      </w:r>
      <w:r w:rsidR="001F05B0" w:rsidRPr="0018108E">
        <w:rPr>
          <w:rFonts w:ascii="Times New Roman" w:hAnsi="Times New Roman" w:cs="Times New Roman"/>
          <w:sz w:val="24"/>
          <w:szCs w:val="24"/>
        </w:rPr>
        <w:t>coesão e desenvolvimento local</w:t>
      </w:r>
      <w:r w:rsidR="004070D3" w:rsidRPr="0018108E">
        <w:rPr>
          <w:rFonts w:ascii="Times New Roman" w:hAnsi="Times New Roman" w:cs="Times New Roman"/>
          <w:sz w:val="24"/>
          <w:szCs w:val="24"/>
        </w:rPr>
        <w:t xml:space="preserve">. Por exemplo, a nível europeu, um estudo da </w:t>
      </w:r>
      <w:r w:rsidR="001F05B0" w:rsidRPr="0018108E">
        <w:rPr>
          <w:rFonts w:ascii="Times New Roman" w:hAnsi="Times New Roman" w:cs="Times New Roman"/>
          <w:sz w:val="24"/>
          <w:szCs w:val="24"/>
        </w:rPr>
        <w:t>European Commission (</w:t>
      </w:r>
      <w:r w:rsidR="00455259" w:rsidRPr="0018108E">
        <w:rPr>
          <w:rFonts w:ascii="Times New Roman" w:hAnsi="Times New Roman" w:cs="Times New Roman"/>
          <w:sz w:val="24"/>
          <w:szCs w:val="24"/>
        </w:rPr>
        <w:t xml:space="preserve">EC, </w:t>
      </w:r>
      <w:r w:rsidR="001F05B0" w:rsidRPr="0018108E">
        <w:rPr>
          <w:rFonts w:ascii="Times New Roman" w:hAnsi="Times New Roman" w:cs="Times New Roman"/>
          <w:sz w:val="24"/>
          <w:szCs w:val="24"/>
        </w:rPr>
        <w:t>2011</w:t>
      </w:r>
      <w:r w:rsidR="004070D3" w:rsidRPr="0018108E">
        <w:rPr>
          <w:rFonts w:ascii="Times New Roman" w:hAnsi="Times New Roman" w:cs="Times New Roman"/>
          <w:sz w:val="24"/>
          <w:szCs w:val="24"/>
        </w:rPr>
        <w:t>: 8) evidenciou que as regiões detentoras níveis de prosperidade mais elevados</w:t>
      </w:r>
      <w:r w:rsidR="006960B7" w:rsidRPr="0018108E">
        <w:rPr>
          <w:rFonts w:ascii="Times New Roman" w:hAnsi="Times New Roman" w:cs="Times New Roman"/>
          <w:sz w:val="24"/>
          <w:szCs w:val="24"/>
        </w:rPr>
        <w:t xml:space="preserve"> eram aquelas em que as ICC detinham maior peso na estrutura produtiva</w:t>
      </w:r>
      <w:r w:rsidR="004070D3" w:rsidRPr="0018108E">
        <w:rPr>
          <w:rFonts w:ascii="Times New Roman" w:hAnsi="Times New Roman" w:cs="Times New Roman"/>
          <w:sz w:val="24"/>
          <w:szCs w:val="24"/>
        </w:rPr>
        <w:t xml:space="preserve">. </w:t>
      </w:r>
      <w:r w:rsidR="006960B7" w:rsidRPr="0018108E">
        <w:rPr>
          <w:rFonts w:ascii="Times New Roman" w:hAnsi="Times New Roman" w:cs="Times New Roman"/>
          <w:sz w:val="24"/>
          <w:szCs w:val="24"/>
        </w:rPr>
        <w:t xml:space="preserve">Segundo a </w:t>
      </w:r>
      <w:r w:rsidR="004070D3" w:rsidRPr="0018108E">
        <w:rPr>
          <w:rFonts w:ascii="Times New Roman" w:hAnsi="Times New Roman" w:cs="Times New Roman"/>
          <w:sz w:val="24"/>
          <w:szCs w:val="24"/>
        </w:rPr>
        <w:t>UNCTAD (2017</w:t>
      </w:r>
      <w:r w:rsidR="0018108E">
        <w:rPr>
          <w:rFonts w:ascii="Times New Roman" w:hAnsi="Times New Roman" w:cs="Times New Roman"/>
          <w:sz w:val="24"/>
          <w:szCs w:val="24"/>
        </w:rPr>
        <w:t>a</w:t>
      </w:r>
      <w:r w:rsidR="004070D3" w:rsidRPr="0018108E">
        <w:rPr>
          <w:rFonts w:ascii="Times New Roman" w:hAnsi="Times New Roman" w:cs="Times New Roman"/>
          <w:sz w:val="24"/>
          <w:szCs w:val="24"/>
        </w:rPr>
        <w:t xml:space="preserve">), </w:t>
      </w:r>
      <w:r w:rsidR="00A1296E" w:rsidRPr="0018108E">
        <w:rPr>
          <w:rFonts w:ascii="Times New Roman" w:hAnsi="Times New Roman" w:cs="Times New Roman"/>
          <w:sz w:val="24"/>
          <w:szCs w:val="24"/>
        </w:rPr>
        <w:t xml:space="preserve">em 2015 o </w:t>
      </w:r>
      <w:r w:rsidR="00A1296E" w:rsidRPr="0018108E">
        <w:rPr>
          <w:rFonts w:ascii="Times New Roman" w:hAnsi="Times New Roman" w:cs="Times New Roman"/>
          <w:i/>
          <w:sz w:val="24"/>
          <w:szCs w:val="24"/>
        </w:rPr>
        <w:t>trade</w:t>
      </w:r>
      <w:r w:rsidR="00A1296E" w:rsidRPr="0018108E">
        <w:rPr>
          <w:rFonts w:ascii="Times New Roman" w:hAnsi="Times New Roman" w:cs="Times New Roman"/>
          <w:sz w:val="24"/>
          <w:szCs w:val="24"/>
        </w:rPr>
        <w:t xml:space="preserve"> em produtos criativos ascendeu a 510 biliões de doláres</w:t>
      </w:r>
      <w:r w:rsidR="004070D3" w:rsidRPr="0018108E">
        <w:rPr>
          <w:rFonts w:ascii="Times New Roman" w:hAnsi="Times New Roman" w:cs="Times New Roman"/>
          <w:sz w:val="24"/>
          <w:szCs w:val="24"/>
        </w:rPr>
        <w:t>.</w:t>
      </w:r>
    </w:p>
    <w:p w14:paraId="7701B6FE" w14:textId="77777777" w:rsidR="00653613" w:rsidRPr="0018108E" w:rsidRDefault="00350ED5" w:rsidP="00C03F93">
      <w:pPr>
        <w:jc w:val="both"/>
        <w:rPr>
          <w:rFonts w:ascii="Times New Roman" w:hAnsi="Times New Roman" w:cs="Times New Roman"/>
          <w:sz w:val="24"/>
          <w:szCs w:val="24"/>
        </w:rPr>
      </w:pPr>
      <w:r>
        <w:rPr>
          <w:rFonts w:ascii="Times New Roman" w:hAnsi="Times New Roman" w:cs="Times New Roman"/>
          <w:sz w:val="24"/>
          <w:szCs w:val="24"/>
        </w:rPr>
        <w:tab/>
      </w:r>
      <w:r w:rsidR="006960B7" w:rsidRPr="0018108E">
        <w:rPr>
          <w:rFonts w:ascii="Times New Roman" w:hAnsi="Times New Roman" w:cs="Times New Roman"/>
          <w:sz w:val="24"/>
          <w:szCs w:val="24"/>
        </w:rPr>
        <w:t xml:space="preserve">No </w:t>
      </w:r>
      <w:r w:rsidR="004070D3" w:rsidRPr="0018108E">
        <w:rPr>
          <w:rFonts w:ascii="Times New Roman" w:hAnsi="Times New Roman" w:cs="Times New Roman"/>
          <w:sz w:val="24"/>
          <w:szCs w:val="24"/>
        </w:rPr>
        <w:t xml:space="preserve">contexto de reposicionamento face à </w:t>
      </w:r>
      <w:r w:rsidR="0018108E">
        <w:rPr>
          <w:rFonts w:ascii="Times New Roman" w:hAnsi="Times New Roman" w:cs="Times New Roman"/>
          <w:sz w:val="24"/>
          <w:szCs w:val="24"/>
        </w:rPr>
        <w:t>“</w:t>
      </w:r>
      <w:r w:rsidR="004070D3" w:rsidRPr="0018108E">
        <w:rPr>
          <w:rFonts w:ascii="Times New Roman" w:hAnsi="Times New Roman" w:cs="Times New Roman"/>
          <w:sz w:val="24"/>
          <w:szCs w:val="24"/>
        </w:rPr>
        <w:t>culturalização da vid</w:t>
      </w:r>
      <w:r w:rsidR="006960B7" w:rsidRPr="0018108E">
        <w:rPr>
          <w:rFonts w:ascii="Times New Roman" w:hAnsi="Times New Roman" w:cs="Times New Roman"/>
          <w:sz w:val="24"/>
          <w:szCs w:val="24"/>
        </w:rPr>
        <w:t>a económica</w:t>
      </w:r>
      <w:r w:rsidR="0018108E">
        <w:rPr>
          <w:rFonts w:ascii="Times New Roman" w:hAnsi="Times New Roman" w:cs="Times New Roman"/>
          <w:sz w:val="24"/>
          <w:szCs w:val="24"/>
        </w:rPr>
        <w:t>”</w:t>
      </w:r>
      <w:r w:rsidR="006960B7" w:rsidRPr="0018108E">
        <w:rPr>
          <w:rFonts w:ascii="Times New Roman" w:hAnsi="Times New Roman" w:cs="Times New Roman"/>
          <w:sz w:val="24"/>
          <w:szCs w:val="24"/>
        </w:rPr>
        <w:t xml:space="preserve"> e à </w:t>
      </w:r>
      <w:r w:rsidR="0018108E">
        <w:rPr>
          <w:rFonts w:ascii="Times New Roman" w:hAnsi="Times New Roman" w:cs="Times New Roman"/>
          <w:sz w:val="24"/>
          <w:szCs w:val="24"/>
        </w:rPr>
        <w:t>“</w:t>
      </w:r>
      <w:r w:rsidR="006960B7" w:rsidRPr="0018108E">
        <w:rPr>
          <w:rFonts w:ascii="Times New Roman" w:hAnsi="Times New Roman" w:cs="Times New Roman"/>
          <w:sz w:val="24"/>
          <w:szCs w:val="24"/>
        </w:rPr>
        <w:t xml:space="preserve">mercantilização </w:t>
      </w:r>
      <w:r w:rsidR="001F05B0" w:rsidRPr="0018108E">
        <w:rPr>
          <w:rFonts w:ascii="Times New Roman" w:hAnsi="Times New Roman" w:cs="Times New Roman"/>
          <w:sz w:val="24"/>
          <w:szCs w:val="24"/>
        </w:rPr>
        <w:t>(economização) da vida cultural</w:t>
      </w:r>
      <w:r w:rsidR="0018108E">
        <w:rPr>
          <w:rFonts w:ascii="Times New Roman" w:hAnsi="Times New Roman" w:cs="Times New Roman"/>
          <w:sz w:val="24"/>
          <w:szCs w:val="24"/>
        </w:rPr>
        <w:t>”</w:t>
      </w:r>
      <w:r w:rsidR="004070D3" w:rsidRPr="0018108E">
        <w:rPr>
          <w:rFonts w:ascii="Times New Roman" w:hAnsi="Times New Roman" w:cs="Times New Roman"/>
          <w:sz w:val="24"/>
          <w:szCs w:val="24"/>
        </w:rPr>
        <w:t xml:space="preserve">, </w:t>
      </w:r>
      <w:r w:rsidR="00781E9D" w:rsidRPr="0018108E">
        <w:rPr>
          <w:rFonts w:ascii="Times New Roman" w:hAnsi="Times New Roman" w:cs="Times New Roman"/>
          <w:sz w:val="24"/>
          <w:szCs w:val="24"/>
        </w:rPr>
        <w:t>a</w:t>
      </w:r>
      <w:r w:rsidR="00653613" w:rsidRPr="0018108E">
        <w:rPr>
          <w:rFonts w:ascii="Times New Roman" w:hAnsi="Times New Roman" w:cs="Times New Roman"/>
          <w:sz w:val="24"/>
          <w:szCs w:val="24"/>
        </w:rPr>
        <w:t xml:space="preserve"> cultura tornou-se um elemento</w:t>
      </w:r>
      <w:r w:rsidR="00653613" w:rsidRPr="00A1296E">
        <w:rPr>
          <w:rFonts w:ascii="Times New Roman" w:hAnsi="Times New Roman" w:cs="Times New Roman"/>
          <w:sz w:val="24"/>
          <w:szCs w:val="24"/>
        </w:rPr>
        <w:t xml:space="preserve"> determinante </w:t>
      </w:r>
      <w:r w:rsidR="004070D3" w:rsidRPr="00A1296E">
        <w:rPr>
          <w:rFonts w:ascii="Times New Roman" w:hAnsi="Times New Roman" w:cs="Times New Roman"/>
          <w:sz w:val="24"/>
          <w:szCs w:val="24"/>
        </w:rPr>
        <w:t xml:space="preserve">na delimitação </w:t>
      </w:r>
      <w:r w:rsidR="00653613" w:rsidRPr="00A1296E">
        <w:rPr>
          <w:rFonts w:ascii="Times New Roman" w:hAnsi="Times New Roman" w:cs="Times New Roman"/>
          <w:sz w:val="24"/>
          <w:szCs w:val="24"/>
        </w:rPr>
        <w:t>de uma estratégia de desenv</w:t>
      </w:r>
      <w:r w:rsidR="004070D3" w:rsidRPr="00A1296E">
        <w:rPr>
          <w:rFonts w:ascii="Times New Roman" w:hAnsi="Times New Roman" w:cs="Times New Roman"/>
          <w:sz w:val="24"/>
          <w:szCs w:val="24"/>
        </w:rPr>
        <w:t>olvimento, enquanto “</w:t>
      </w:r>
      <w:r w:rsidR="00653613" w:rsidRPr="00A1296E">
        <w:rPr>
          <w:rFonts w:ascii="Times New Roman" w:hAnsi="Times New Roman" w:cs="Times New Roman"/>
          <w:sz w:val="24"/>
          <w:szCs w:val="24"/>
        </w:rPr>
        <w:t>parte</w:t>
      </w:r>
      <w:r w:rsidR="004070D3" w:rsidRPr="00A1296E">
        <w:rPr>
          <w:rFonts w:ascii="Times New Roman" w:hAnsi="Times New Roman" w:cs="Times New Roman"/>
          <w:sz w:val="24"/>
          <w:szCs w:val="24"/>
        </w:rPr>
        <w:t xml:space="preserve">” de uma </w:t>
      </w:r>
      <w:r w:rsidR="00653613" w:rsidRPr="00A1296E">
        <w:rPr>
          <w:rFonts w:ascii="Times New Roman" w:hAnsi="Times New Roman" w:cs="Times New Roman"/>
          <w:sz w:val="24"/>
          <w:szCs w:val="24"/>
        </w:rPr>
        <w:t xml:space="preserve">mais vasta e dinâmica esfera da atividade económica, </w:t>
      </w:r>
      <w:r w:rsidR="004070D3" w:rsidRPr="00A1296E">
        <w:rPr>
          <w:rFonts w:ascii="Times New Roman" w:hAnsi="Times New Roman" w:cs="Times New Roman"/>
          <w:sz w:val="24"/>
          <w:szCs w:val="24"/>
        </w:rPr>
        <w:t>“</w:t>
      </w:r>
      <w:r w:rsidR="00653613" w:rsidRPr="00A1296E">
        <w:rPr>
          <w:rFonts w:ascii="Times New Roman" w:hAnsi="Times New Roman" w:cs="Times New Roman"/>
          <w:sz w:val="24"/>
          <w:szCs w:val="24"/>
        </w:rPr>
        <w:t xml:space="preserve">com ligações às economias </w:t>
      </w:r>
      <w:r w:rsidR="00653613" w:rsidRPr="0018108E">
        <w:rPr>
          <w:rFonts w:ascii="Times New Roman" w:hAnsi="Times New Roman" w:cs="Times New Roman"/>
          <w:sz w:val="24"/>
          <w:szCs w:val="24"/>
        </w:rPr>
        <w:t>da informação e conhecimento, propiciadora de criatividade, abraçando as novas tecnologias e estimulando a inovação</w:t>
      </w:r>
      <w:r w:rsidR="004070D3" w:rsidRPr="0018108E">
        <w:rPr>
          <w:rFonts w:ascii="Times New Roman" w:hAnsi="Times New Roman" w:cs="Times New Roman"/>
          <w:sz w:val="24"/>
          <w:szCs w:val="24"/>
        </w:rPr>
        <w:t>”</w:t>
      </w:r>
      <w:r w:rsidR="00653613" w:rsidRPr="0018108E">
        <w:rPr>
          <w:rFonts w:ascii="Times New Roman" w:hAnsi="Times New Roman" w:cs="Times New Roman"/>
          <w:sz w:val="24"/>
          <w:szCs w:val="24"/>
        </w:rPr>
        <w:t xml:space="preserve">(Throsby, 2008: </w:t>
      </w:r>
      <w:r w:rsidR="001F05B0" w:rsidRPr="0018108E">
        <w:rPr>
          <w:rFonts w:ascii="Times New Roman" w:hAnsi="Times New Roman" w:cs="Times New Roman"/>
          <w:sz w:val="24"/>
          <w:szCs w:val="24"/>
        </w:rPr>
        <w:t>228-</w:t>
      </w:r>
      <w:r w:rsidR="00653613" w:rsidRPr="0018108E">
        <w:rPr>
          <w:rFonts w:ascii="Times New Roman" w:hAnsi="Times New Roman" w:cs="Times New Roman"/>
          <w:sz w:val="24"/>
          <w:szCs w:val="24"/>
        </w:rPr>
        <w:t>229</w:t>
      </w:r>
      <w:r w:rsidR="004070D3" w:rsidRPr="0018108E">
        <w:rPr>
          <w:rFonts w:ascii="Times New Roman" w:hAnsi="Times New Roman" w:cs="Times New Roman"/>
          <w:sz w:val="24"/>
          <w:szCs w:val="24"/>
        </w:rPr>
        <w:t xml:space="preserve">). </w:t>
      </w:r>
    </w:p>
    <w:p w14:paraId="17D616F3" w14:textId="77777777" w:rsidR="00D466FC" w:rsidRPr="0018108E" w:rsidRDefault="00350ED5" w:rsidP="006552B6">
      <w:pPr>
        <w:jc w:val="both"/>
        <w:rPr>
          <w:rFonts w:ascii="Times New Roman" w:hAnsi="Times New Roman" w:cs="Times New Roman"/>
        </w:rPr>
      </w:pPr>
      <w:r>
        <w:rPr>
          <w:rFonts w:ascii="Times New Roman" w:hAnsi="Times New Roman" w:cs="Times New Roman"/>
          <w:sz w:val="24"/>
          <w:szCs w:val="24"/>
        </w:rPr>
        <w:tab/>
      </w:r>
      <w:r w:rsidR="00BF1AC4" w:rsidRPr="0018108E">
        <w:rPr>
          <w:rFonts w:ascii="Times New Roman" w:hAnsi="Times New Roman" w:cs="Times New Roman"/>
          <w:sz w:val="24"/>
          <w:szCs w:val="24"/>
        </w:rPr>
        <w:t xml:space="preserve">A prossecução do desenvolvimento sustentável é um desafio a atingir, </w:t>
      </w:r>
      <w:r w:rsidR="00C03F93" w:rsidRPr="0018108E">
        <w:rPr>
          <w:rFonts w:ascii="Times New Roman" w:hAnsi="Times New Roman" w:cs="Times New Roman"/>
          <w:sz w:val="24"/>
          <w:szCs w:val="24"/>
        </w:rPr>
        <w:t xml:space="preserve">entendido como </w:t>
      </w:r>
      <w:r w:rsidR="00705895" w:rsidRPr="0018108E">
        <w:rPr>
          <w:rFonts w:ascii="Times New Roman" w:hAnsi="Times New Roman" w:cs="Times New Roman"/>
          <w:sz w:val="24"/>
          <w:szCs w:val="24"/>
        </w:rPr>
        <w:t xml:space="preserve">“visão” e </w:t>
      </w:r>
      <w:r w:rsidR="00C03F93" w:rsidRPr="0018108E">
        <w:rPr>
          <w:rFonts w:ascii="Times New Roman" w:hAnsi="Times New Roman" w:cs="Times New Roman"/>
          <w:sz w:val="24"/>
          <w:szCs w:val="24"/>
        </w:rPr>
        <w:t>“process</w:t>
      </w:r>
      <w:r w:rsidR="004070D3" w:rsidRPr="0018108E">
        <w:rPr>
          <w:rFonts w:ascii="Times New Roman" w:hAnsi="Times New Roman" w:cs="Times New Roman"/>
          <w:sz w:val="24"/>
          <w:szCs w:val="24"/>
        </w:rPr>
        <w:t>o”</w:t>
      </w:r>
      <w:r w:rsidR="00705895" w:rsidRPr="0018108E">
        <w:rPr>
          <w:rFonts w:ascii="Times New Roman" w:hAnsi="Times New Roman" w:cs="Times New Roman"/>
          <w:sz w:val="24"/>
          <w:szCs w:val="24"/>
        </w:rPr>
        <w:t xml:space="preserve"> q</w:t>
      </w:r>
      <w:r w:rsidR="004070D3" w:rsidRPr="0018108E">
        <w:rPr>
          <w:rFonts w:ascii="Times New Roman" w:hAnsi="Times New Roman" w:cs="Times New Roman"/>
          <w:sz w:val="24"/>
          <w:szCs w:val="24"/>
        </w:rPr>
        <w:t>ue visa atingir a melhoria</w:t>
      </w:r>
      <w:r w:rsidR="006960B7" w:rsidRPr="0018108E">
        <w:rPr>
          <w:rFonts w:ascii="Times New Roman" w:hAnsi="Times New Roman" w:cs="Times New Roman"/>
          <w:sz w:val="24"/>
          <w:szCs w:val="24"/>
        </w:rPr>
        <w:t>s a nível</w:t>
      </w:r>
      <w:r w:rsidR="004070D3" w:rsidRPr="0018108E">
        <w:rPr>
          <w:rFonts w:ascii="Times New Roman" w:hAnsi="Times New Roman" w:cs="Times New Roman"/>
          <w:sz w:val="24"/>
          <w:szCs w:val="24"/>
        </w:rPr>
        <w:t xml:space="preserve"> ambiental, económic</w:t>
      </w:r>
      <w:r w:rsidR="006960B7" w:rsidRPr="0018108E">
        <w:rPr>
          <w:rFonts w:ascii="Times New Roman" w:hAnsi="Times New Roman" w:cs="Times New Roman"/>
          <w:sz w:val="24"/>
          <w:szCs w:val="24"/>
        </w:rPr>
        <w:t>o e social,</w:t>
      </w:r>
      <w:r w:rsidR="004070D3" w:rsidRPr="0018108E">
        <w:rPr>
          <w:rFonts w:ascii="Times New Roman" w:hAnsi="Times New Roman" w:cs="Times New Roman"/>
          <w:sz w:val="24"/>
          <w:szCs w:val="24"/>
        </w:rPr>
        <w:t xml:space="preserve"> local e global</w:t>
      </w:r>
      <w:r w:rsidR="00C03F93" w:rsidRPr="0018108E">
        <w:rPr>
          <w:rStyle w:val="Refdenotaalpie"/>
          <w:rFonts w:ascii="Times New Roman" w:hAnsi="Times New Roman" w:cs="Times New Roman"/>
          <w:sz w:val="24"/>
          <w:szCs w:val="24"/>
        </w:rPr>
        <w:footnoteReference w:id="2"/>
      </w:r>
      <w:r w:rsidR="00705895" w:rsidRPr="0018108E">
        <w:rPr>
          <w:rFonts w:ascii="Times New Roman" w:hAnsi="Times New Roman" w:cs="Times New Roman"/>
          <w:sz w:val="24"/>
          <w:szCs w:val="24"/>
        </w:rPr>
        <w:t>, assente e</w:t>
      </w:r>
      <w:r w:rsidR="001F05B0" w:rsidRPr="0018108E">
        <w:rPr>
          <w:rFonts w:ascii="Times New Roman" w:hAnsi="Times New Roman" w:cs="Times New Roman"/>
          <w:sz w:val="24"/>
          <w:szCs w:val="24"/>
        </w:rPr>
        <w:t>m cinco</w:t>
      </w:r>
      <w:r w:rsidR="00C03F93" w:rsidRPr="0018108E">
        <w:rPr>
          <w:rFonts w:ascii="Times New Roman" w:hAnsi="Times New Roman" w:cs="Times New Roman"/>
          <w:sz w:val="24"/>
          <w:szCs w:val="24"/>
        </w:rPr>
        <w:t xml:space="preserve"> grandes princípios</w:t>
      </w:r>
      <w:r w:rsidR="00705895" w:rsidRPr="0018108E">
        <w:rPr>
          <w:rFonts w:ascii="Times New Roman" w:hAnsi="Times New Roman" w:cs="Times New Roman"/>
          <w:sz w:val="24"/>
          <w:szCs w:val="24"/>
        </w:rPr>
        <w:t xml:space="preserve">, nomeadamente: </w:t>
      </w:r>
      <w:r w:rsidR="00C03F93" w:rsidRPr="0018108E">
        <w:rPr>
          <w:rFonts w:ascii="Times New Roman" w:hAnsi="Times New Roman" w:cs="Times New Roman"/>
          <w:sz w:val="24"/>
          <w:szCs w:val="24"/>
        </w:rPr>
        <w:t>conservação/preservação, equidade, longo prazo, capacidade de carga parcerias (Henriques, 2003).</w:t>
      </w:r>
    </w:p>
    <w:p w14:paraId="0B3B38AE" w14:textId="77777777" w:rsidR="001F05B0" w:rsidRPr="0018108E" w:rsidRDefault="00350ED5" w:rsidP="00BA13E4">
      <w:pPr>
        <w:jc w:val="both"/>
        <w:rPr>
          <w:rStyle w:val="Hipervnculo"/>
          <w:rFonts w:ascii="Times New Roman" w:hAnsi="Times New Roman" w:cs="Times New Roman"/>
          <w:color w:val="auto"/>
          <w:sz w:val="24"/>
          <w:szCs w:val="24"/>
          <w:u w:val="none"/>
        </w:rPr>
      </w:pPr>
      <w:r>
        <w:rPr>
          <w:rFonts w:ascii="Times New Roman" w:hAnsi="Times New Roman" w:cs="Times New Roman"/>
          <w:sz w:val="24"/>
          <w:szCs w:val="24"/>
        </w:rPr>
        <w:tab/>
      </w:r>
      <w:r w:rsidR="00642A50" w:rsidRPr="0018108E">
        <w:rPr>
          <w:rFonts w:ascii="Times New Roman" w:hAnsi="Times New Roman" w:cs="Times New Roman"/>
          <w:sz w:val="24"/>
          <w:szCs w:val="24"/>
        </w:rPr>
        <w:t>Em 2001, inicia-se o processo de inclusão da cultura como a “quarta dimensão com a Declaração Universal da UNESCO em diversidade Cultural (UNESCO, 2001), continuado com o Rio+20 (UN, 2012)</w:t>
      </w:r>
      <w:r w:rsidR="001C41B1" w:rsidRPr="0018108E">
        <w:rPr>
          <w:rStyle w:val="Refdenotaalpie"/>
          <w:rFonts w:ascii="Times New Roman" w:hAnsi="Times New Roman" w:cs="Times New Roman"/>
          <w:sz w:val="24"/>
          <w:szCs w:val="24"/>
        </w:rPr>
        <w:footnoteReference w:id="3"/>
      </w:r>
      <w:r w:rsidR="00642A50" w:rsidRPr="0018108E">
        <w:rPr>
          <w:rFonts w:ascii="Times New Roman" w:hAnsi="Times New Roman" w:cs="Times New Roman"/>
          <w:sz w:val="24"/>
          <w:szCs w:val="24"/>
        </w:rPr>
        <w:t xml:space="preserve">. </w:t>
      </w:r>
      <w:r w:rsidR="00BA13E4" w:rsidRPr="0018108E">
        <w:rPr>
          <w:rStyle w:val="Hipervnculo"/>
          <w:rFonts w:ascii="Times New Roman" w:hAnsi="Times New Roman" w:cs="Times New Roman"/>
          <w:color w:val="auto"/>
          <w:sz w:val="24"/>
          <w:szCs w:val="24"/>
          <w:u w:val="none"/>
        </w:rPr>
        <w:t xml:space="preserve">Quanto à associação entre cultura e desenvolvimento sustentável, cabe salientar que segundo </w:t>
      </w:r>
      <w:r w:rsidR="00251BFF" w:rsidRPr="0018108E">
        <w:rPr>
          <w:rStyle w:val="Hipervnculo"/>
          <w:rFonts w:ascii="Times New Roman" w:hAnsi="Times New Roman" w:cs="Times New Roman"/>
          <w:color w:val="auto"/>
          <w:sz w:val="24"/>
          <w:szCs w:val="24"/>
          <w:u w:val="none"/>
        </w:rPr>
        <w:t xml:space="preserve">Stylianou-Lambert et al. </w:t>
      </w:r>
      <w:r w:rsidR="00BA13E4" w:rsidRPr="0018108E">
        <w:rPr>
          <w:rStyle w:val="Hipervnculo"/>
          <w:rFonts w:ascii="Times New Roman" w:hAnsi="Times New Roman" w:cs="Times New Roman"/>
          <w:color w:val="auto"/>
          <w:sz w:val="24"/>
          <w:szCs w:val="24"/>
          <w:u w:val="none"/>
        </w:rPr>
        <w:t>(2015)</w:t>
      </w:r>
      <w:r w:rsidR="001F05B0" w:rsidRPr="0018108E">
        <w:rPr>
          <w:rStyle w:val="Hipervnculo"/>
          <w:rFonts w:ascii="Times New Roman" w:hAnsi="Times New Roman" w:cs="Times New Roman"/>
          <w:color w:val="auto"/>
          <w:sz w:val="24"/>
          <w:szCs w:val="24"/>
          <w:u w:val="none"/>
        </w:rPr>
        <w:t>, ela pode deter três</w:t>
      </w:r>
      <w:r w:rsidR="00BA13E4" w:rsidRPr="0018108E">
        <w:rPr>
          <w:rStyle w:val="Hipervnculo"/>
          <w:rFonts w:ascii="Times New Roman" w:hAnsi="Times New Roman" w:cs="Times New Roman"/>
          <w:color w:val="auto"/>
          <w:sz w:val="24"/>
          <w:szCs w:val="24"/>
          <w:u w:val="none"/>
        </w:rPr>
        <w:t xml:space="preserve"> grandes papeis, segundo 3 modelos. No modelo “Cultura no DS” (</w:t>
      </w:r>
      <w:r w:rsidR="00BA13E4" w:rsidRPr="0018108E">
        <w:rPr>
          <w:rStyle w:val="Hipervnculo"/>
          <w:rFonts w:ascii="Times New Roman" w:hAnsi="Times New Roman" w:cs="Times New Roman"/>
          <w:i/>
          <w:color w:val="auto"/>
          <w:sz w:val="24"/>
          <w:szCs w:val="24"/>
          <w:u w:val="none"/>
        </w:rPr>
        <w:t>Culture in sustainable development</w:t>
      </w:r>
      <w:r w:rsidR="00BA13E4" w:rsidRPr="0018108E">
        <w:rPr>
          <w:rStyle w:val="Hipervnculo"/>
          <w:rFonts w:ascii="Times New Roman" w:hAnsi="Times New Roman" w:cs="Times New Roman"/>
          <w:color w:val="auto"/>
          <w:sz w:val="24"/>
          <w:szCs w:val="24"/>
          <w:u w:val="none"/>
        </w:rPr>
        <w:t>), a cultura assume-se como um novo pilar, tornando-se o quarto (para além do económico, ambiental e social). No modelo “Cultura para o desenvolvimento Sustentável” (</w:t>
      </w:r>
      <w:r w:rsidR="00BA13E4" w:rsidRPr="0018108E">
        <w:rPr>
          <w:rStyle w:val="Hipervnculo"/>
          <w:rFonts w:ascii="Times New Roman" w:hAnsi="Times New Roman" w:cs="Times New Roman"/>
          <w:i/>
          <w:color w:val="auto"/>
          <w:sz w:val="24"/>
          <w:szCs w:val="24"/>
          <w:u w:val="none"/>
        </w:rPr>
        <w:t>Culture for sustainable development</w:t>
      </w:r>
      <w:r w:rsidR="00BA13E4" w:rsidRPr="0018108E">
        <w:rPr>
          <w:rStyle w:val="Hipervnculo"/>
          <w:rFonts w:ascii="Times New Roman" w:hAnsi="Times New Roman" w:cs="Times New Roman"/>
          <w:color w:val="auto"/>
          <w:sz w:val="24"/>
          <w:szCs w:val="24"/>
          <w:u w:val="none"/>
        </w:rPr>
        <w:t xml:space="preserve">) a cultura assume-se como mediadora entre os 3 pilares pré existentes. No modelo 3, “Cultura como </w:t>
      </w:r>
      <w:r w:rsidR="00BA13E4" w:rsidRPr="0018108E">
        <w:rPr>
          <w:rStyle w:val="Hipervnculo"/>
          <w:rFonts w:ascii="Times New Roman" w:hAnsi="Times New Roman" w:cs="Times New Roman"/>
          <w:color w:val="auto"/>
          <w:sz w:val="24"/>
          <w:szCs w:val="24"/>
          <w:u w:val="none"/>
        </w:rPr>
        <w:lastRenderedPageBreak/>
        <w:t>desenvolvimento sustentável” (</w:t>
      </w:r>
      <w:r w:rsidR="00BA13E4" w:rsidRPr="0018108E">
        <w:rPr>
          <w:rStyle w:val="Hipervnculo"/>
          <w:rFonts w:ascii="Times New Roman" w:hAnsi="Times New Roman" w:cs="Times New Roman"/>
          <w:i/>
          <w:color w:val="auto"/>
          <w:sz w:val="24"/>
          <w:szCs w:val="24"/>
          <w:u w:val="none"/>
        </w:rPr>
        <w:t>Culture as sustainable development</w:t>
      </w:r>
      <w:r w:rsidR="00BA13E4" w:rsidRPr="0018108E">
        <w:rPr>
          <w:rStyle w:val="Hipervnculo"/>
          <w:rFonts w:ascii="Times New Roman" w:hAnsi="Times New Roman" w:cs="Times New Roman"/>
          <w:color w:val="auto"/>
          <w:sz w:val="24"/>
          <w:szCs w:val="24"/>
          <w:u w:val="none"/>
        </w:rPr>
        <w:t xml:space="preserve">), a cultura torna-se a base e alicerce do DS, numa dinâmica em mutação. </w:t>
      </w:r>
    </w:p>
    <w:p w14:paraId="79FA1ADD" w14:textId="77777777" w:rsidR="00BA13E4" w:rsidRPr="0018108E" w:rsidRDefault="00350ED5" w:rsidP="00F45A3E">
      <w:pPr>
        <w:jc w:val="both"/>
        <w:rPr>
          <w:rFonts w:ascii="Times New Roman" w:hAnsi="Times New Roman" w:cs="Times New Roman"/>
          <w:sz w:val="24"/>
          <w:szCs w:val="24"/>
        </w:rPr>
      </w:pPr>
      <w:r>
        <w:rPr>
          <w:rFonts w:ascii="Times New Roman" w:hAnsi="Times New Roman" w:cs="Times New Roman"/>
          <w:sz w:val="24"/>
          <w:szCs w:val="24"/>
        </w:rPr>
        <w:tab/>
      </w:r>
      <w:r w:rsidR="00BA13E4" w:rsidRPr="0018108E">
        <w:rPr>
          <w:rFonts w:ascii="Times New Roman" w:hAnsi="Times New Roman" w:cs="Times New Roman"/>
          <w:sz w:val="24"/>
          <w:szCs w:val="24"/>
        </w:rPr>
        <w:t>Sustentabilidade cultural é entendida como “a mudança que ocorre de forma a respeitar os valores culturais”, pondo a tónica na necessidade de compreensão da cultura e do próprio lugar onde ela ocorre, de modo a que a comunidade e o contexto geográfico não sejam esquecidos (</w:t>
      </w:r>
      <w:r w:rsidR="00440C15" w:rsidRPr="0018108E">
        <w:rPr>
          <w:rFonts w:ascii="Times New Roman" w:hAnsi="Times New Roman" w:cs="Times New Roman"/>
          <w:sz w:val="24"/>
          <w:szCs w:val="24"/>
        </w:rPr>
        <w:t>CCNC, 2007: 2</w:t>
      </w:r>
      <w:r w:rsidR="00BA13E4" w:rsidRPr="0018108E">
        <w:rPr>
          <w:rFonts w:ascii="Times New Roman" w:hAnsi="Times New Roman" w:cs="Times New Roman"/>
          <w:sz w:val="24"/>
          <w:szCs w:val="24"/>
        </w:rPr>
        <w:t>). De acordo c</w:t>
      </w:r>
      <w:r w:rsidR="00440C15" w:rsidRPr="0018108E">
        <w:rPr>
          <w:rFonts w:ascii="Times New Roman" w:hAnsi="Times New Roman" w:cs="Times New Roman"/>
          <w:sz w:val="24"/>
          <w:szCs w:val="24"/>
        </w:rPr>
        <w:t xml:space="preserve">om a CCNC (2007: 7) </w:t>
      </w:r>
      <w:r w:rsidR="00BA13E4" w:rsidRPr="0018108E">
        <w:rPr>
          <w:rFonts w:ascii="Times New Roman" w:hAnsi="Times New Roman" w:cs="Times New Roman"/>
          <w:sz w:val="24"/>
          <w:szCs w:val="24"/>
        </w:rPr>
        <w:t xml:space="preserve">a sustentabilidade cultural pressupõe considerar </w:t>
      </w:r>
      <w:r w:rsidR="00440C15" w:rsidRPr="0018108E">
        <w:rPr>
          <w:rFonts w:ascii="Times New Roman" w:hAnsi="Times New Roman" w:cs="Times New Roman"/>
          <w:sz w:val="24"/>
          <w:szCs w:val="24"/>
        </w:rPr>
        <w:t>dez</w:t>
      </w:r>
      <w:r w:rsidR="00BA13E4" w:rsidRPr="0018108E">
        <w:rPr>
          <w:rFonts w:ascii="Times New Roman" w:hAnsi="Times New Roman" w:cs="Times New Roman"/>
          <w:sz w:val="24"/>
          <w:szCs w:val="24"/>
        </w:rPr>
        <w:t xml:space="preserve"> temas-chave: 1. cultura da sustentabilidade (</w:t>
      </w:r>
      <w:r w:rsidR="00440C15" w:rsidRPr="006B5055">
        <w:rPr>
          <w:rFonts w:ascii="Times New Roman" w:hAnsi="Times New Roman" w:cs="Times New Roman"/>
          <w:i/>
          <w:sz w:val="24"/>
          <w:szCs w:val="24"/>
        </w:rPr>
        <w:t>t</w:t>
      </w:r>
      <w:r w:rsidR="00BA13E4" w:rsidRPr="006B5055">
        <w:rPr>
          <w:rFonts w:ascii="Times New Roman" w:hAnsi="Times New Roman" w:cs="Times New Roman"/>
          <w:i/>
          <w:sz w:val="24"/>
          <w:szCs w:val="24"/>
        </w:rPr>
        <w:t>he culture of sustainability</w:t>
      </w:r>
      <w:r w:rsidR="00BA13E4" w:rsidRPr="0018108E">
        <w:rPr>
          <w:rFonts w:ascii="Times New Roman" w:hAnsi="Times New Roman" w:cs="Times New Roman"/>
          <w:sz w:val="24"/>
          <w:szCs w:val="24"/>
        </w:rPr>
        <w:t xml:space="preserve">) 2. globalização, </w:t>
      </w:r>
      <w:r w:rsidR="00440C15" w:rsidRPr="0018108E">
        <w:rPr>
          <w:rFonts w:ascii="Times New Roman" w:hAnsi="Times New Roman" w:cs="Times New Roman"/>
          <w:sz w:val="24"/>
          <w:szCs w:val="24"/>
        </w:rPr>
        <w:t xml:space="preserve">3. </w:t>
      </w:r>
      <w:r w:rsidR="00BA13E4" w:rsidRPr="0018108E">
        <w:rPr>
          <w:rFonts w:ascii="Times New Roman" w:hAnsi="Times New Roman" w:cs="Times New Roman"/>
          <w:sz w:val="24"/>
          <w:szCs w:val="24"/>
        </w:rPr>
        <w:t>conservação do património</w:t>
      </w:r>
      <w:r w:rsidR="00FD47EE" w:rsidRPr="0018108E">
        <w:rPr>
          <w:rFonts w:ascii="Times New Roman" w:hAnsi="Times New Roman" w:cs="Times New Roman"/>
          <w:sz w:val="24"/>
          <w:szCs w:val="24"/>
        </w:rPr>
        <w:t>,</w:t>
      </w:r>
      <w:r w:rsidR="00BA13E4" w:rsidRPr="0018108E">
        <w:rPr>
          <w:rFonts w:ascii="Times New Roman" w:hAnsi="Times New Roman" w:cs="Times New Roman"/>
          <w:sz w:val="24"/>
          <w:szCs w:val="24"/>
        </w:rPr>
        <w:t xml:space="preserve"> 4. sentido do lugar, 5. práticas e saberes tradicionais locais, 6. desenvolvimento cultural comunitário, 7. artes, educação e juventude, 8. </w:t>
      </w:r>
      <w:r w:rsidR="00BA13E4" w:rsidRPr="0018108E">
        <w:rPr>
          <w:rFonts w:ascii="Times New Roman" w:hAnsi="Times New Roman" w:cs="Times New Roman"/>
          <w:i/>
          <w:sz w:val="24"/>
          <w:szCs w:val="24"/>
        </w:rPr>
        <w:t xml:space="preserve">design </w:t>
      </w:r>
      <w:r w:rsidR="00BA13E4" w:rsidRPr="0018108E">
        <w:rPr>
          <w:rFonts w:ascii="Times New Roman" w:hAnsi="Times New Roman" w:cs="Times New Roman"/>
          <w:sz w:val="24"/>
          <w:szCs w:val="24"/>
        </w:rPr>
        <w:t>sustentável, 9. planeamento, 10. política cultural e governo local.</w:t>
      </w:r>
    </w:p>
    <w:p w14:paraId="0AE57E35" w14:textId="77777777" w:rsidR="007D40F1" w:rsidRPr="00992684" w:rsidRDefault="00350ED5" w:rsidP="00F45A3E">
      <w:pPr>
        <w:jc w:val="both"/>
        <w:rPr>
          <w:rFonts w:ascii="Times New Roman" w:hAnsi="Times New Roman" w:cs="Times New Roman"/>
          <w:sz w:val="24"/>
          <w:szCs w:val="24"/>
        </w:rPr>
      </w:pPr>
      <w:r>
        <w:rPr>
          <w:rFonts w:ascii="Times New Roman" w:hAnsi="Times New Roman" w:cs="Times New Roman"/>
          <w:sz w:val="24"/>
          <w:szCs w:val="24"/>
        </w:rPr>
        <w:tab/>
      </w:r>
      <w:r w:rsidR="00781E9D" w:rsidRPr="0018108E">
        <w:rPr>
          <w:rFonts w:ascii="Times New Roman" w:hAnsi="Times New Roman" w:cs="Times New Roman"/>
          <w:sz w:val="24"/>
          <w:szCs w:val="24"/>
        </w:rPr>
        <w:t xml:space="preserve">Na </w:t>
      </w:r>
      <w:r w:rsidR="007D40F1" w:rsidRPr="0018108E">
        <w:rPr>
          <w:rFonts w:ascii="Times New Roman" w:hAnsi="Times New Roman" w:cs="Times New Roman"/>
          <w:sz w:val="24"/>
          <w:szCs w:val="24"/>
        </w:rPr>
        <w:t xml:space="preserve">atualidade, a </w:t>
      </w:r>
      <w:r w:rsidR="00781E9D" w:rsidRPr="0018108E">
        <w:rPr>
          <w:rFonts w:ascii="Times New Roman" w:hAnsi="Times New Roman" w:cs="Times New Roman"/>
          <w:sz w:val="24"/>
          <w:szCs w:val="24"/>
        </w:rPr>
        <w:t>Agenda 2030 para o Desenvolvimento Sustentável</w:t>
      </w:r>
      <w:r w:rsidR="004D2FAB" w:rsidRPr="0018108E">
        <w:rPr>
          <w:rFonts w:ascii="Times New Roman" w:hAnsi="Times New Roman" w:cs="Times New Roman"/>
          <w:sz w:val="24"/>
          <w:szCs w:val="24"/>
        </w:rPr>
        <w:t xml:space="preserve"> e suas 17 metas com v</w:t>
      </w:r>
      <w:r w:rsidR="006960B7" w:rsidRPr="0018108E">
        <w:rPr>
          <w:rFonts w:ascii="Times New Roman" w:hAnsi="Times New Roman" w:cs="Times New Roman"/>
          <w:sz w:val="24"/>
          <w:szCs w:val="24"/>
        </w:rPr>
        <w:t xml:space="preserve">ista a “acabar” com a pobreza, </w:t>
      </w:r>
      <w:r w:rsidR="004D2FAB" w:rsidRPr="0018108E">
        <w:rPr>
          <w:rFonts w:ascii="Times New Roman" w:hAnsi="Times New Roman" w:cs="Times New Roman"/>
          <w:sz w:val="24"/>
          <w:szCs w:val="24"/>
        </w:rPr>
        <w:t xml:space="preserve">lutar contra a desigualdade e injustiça, e prevenir as mudanças </w:t>
      </w:r>
      <w:r w:rsidR="004D2FAB" w:rsidRPr="00992684">
        <w:rPr>
          <w:rFonts w:ascii="Times New Roman" w:hAnsi="Times New Roman" w:cs="Times New Roman"/>
          <w:sz w:val="24"/>
          <w:szCs w:val="24"/>
        </w:rPr>
        <w:t>climáticas até 2030 (UNESCO, 2015)</w:t>
      </w:r>
      <w:r w:rsidR="004D2FAB" w:rsidRPr="00992684">
        <w:rPr>
          <w:rStyle w:val="Refdenotaalpie"/>
          <w:rFonts w:ascii="Times New Roman" w:hAnsi="Times New Roman" w:cs="Times New Roman"/>
          <w:sz w:val="24"/>
          <w:szCs w:val="24"/>
        </w:rPr>
        <w:footnoteReference w:id="4"/>
      </w:r>
      <w:r w:rsidR="004D2FAB" w:rsidRPr="00992684">
        <w:rPr>
          <w:rFonts w:ascii="Times New Roman" w:hAnsi="Times New Roman" w:cs="Times New Roman"/>
          <w:sz w:val="24"/>
          <w:szCs w:val="24"/>
        </w:rPr>
        <w:t xml:space="preserve">, </w:t>
      </w:r>
      <w:r w:rsidR="00781E9D" w:rsidRPr="00992684">
        <w:rPr>
          <w:rFonts w:ascii="Times New Roman" w:hAnsi="Times New Roman" w:cs="Times New Roman"/>
          <w:sz w:val="24"/>
          <w:szCs w:val="24"/>
        </w:rPr>
        <w:t xml:space="preserve">representa um substancial </w:t>
      </w:r>
      <w:r w:rsidR="006960B7" w:rsidRPr="00992684">
        <w:rPr>
          <w:rFonts w:ascii="Times New Roman" w:hAnsi="Times New Roman" w:cs="Times New Roman"/>
          <w:sz w:val="24"/>
          <w:szCs w:val="24"/>
        </w:rPr>
        <w:t>avanço</w:t>
      </w:r>
      <w:r w:rsidR="00781E9D" w:rsidRPr="00992684">
        <w:rPr>
          <w:rFonts w:ascii="Times New Roman" w:hAnsi="Times New Roman" w:cs="Times New Roman"/>
          <w:sz w:val="24"/>
          <w:szCs w:val="24"/>
        </w:rPr>
        <w:t xml:space="preserve"> para </w:t>
      </w:r>
      <w:r w:rsidR="006960B7" w:rsidRPr="00992684">
        <w:rPr>
          <w:rFonts w:ascii="Times New Roman" w:hAnsi="Times New Roman" w:cs="Times New Roman"/>
          <w:sz w:val="24"/>
          <w:szCs w:val="24"/>
        </w:rPr>
        <w:t xml:space="preserve">se atingir </w:t>
      </w:r>
      <w:r w:rsidR="00781E9D" w:rsidRPr="00992684">
        <w:rPr>
          <w:rFonts w:ascii="Times New Roman" w:hAnsi="Times New Roman" w:cs="Times New Roman"/>
          <w:sz w:val="24"/>
          <w:szCs w:val="24"/>
        </w:rPr>
        <w:t>o desenvolvimento sustentável em v</w:t>
      </w:r>
      <w:r w:rsidR="007D40F1" w:rsidRPr="00992684">
        <w:rPr>
          <w:rFonts w:ascii="Times New Roman" w:hAnsi="Times New Roman" w:cs="Times New Roman"/>
          <w:sz w:val="24"/>
          <w:szCs w:val="24"/>
        </w:rPr>
        <w:t xml:space="preserve">ários domínios e em particular </w:t>
      </w:r>
      <w:r w:rsidR="00E24F80" w:rsidRPr="00992684">
        <w:rPr>
          <w:rFonts w:ascii="Times New Roman" w:hAnsi="Times New Roman" w:cs="Times New Roman"/>
          <w:sz w:val="24"/>
          <w:szCs w:val="24"/>
        </w:rPr>
        <w:t>o da cultura</w:t>
      </w:r>
      <w:r w:rsidR="00440C15" w:rsidRPr="00992684">
        <w:rPr>
          <w:rFonts w:ascii="Times New Roman" w:hAnsi="Times New Roman" w:cs="Times New Roman"/>
          <w:sz w:val="24"/>
          <w:szCs w:val="24"/>
        </w:rPr>
        <w:t xml:space="preserve"> </w:t>
      </w:r>
      <w:r w:rsidR="006B5055" w:rsidRPr="00992684">
        <w:rPr>
          <w:rFonts w:ascii="Times New Roman" w:hAnsi="Times New Roman" w:cs="Times New Roman"/>
          <w:sz w:val="24"/>
          <w:szCs w:val="24"/>
        </w:rPr>
        <w:t>(</w:t>
      </w:r>
      <w:r w:rsidR="00440C15" w:rsidRPr="00992684">
        <w:rPr>
          <w:rFonts w:ascii="Times New Roman" w:hAnsi="Times New Roman" w:cs="Times New Roman"/>
          <w:sz w:val="24"/>
          <w:szCs w:val="24"/>
        </w:rPr>
        <w:t>UNESCO, 2017)</w:t>
      </w:r>
      <w:r w:rsidR="00E24F80" w:rsidRPr="00992684">
        <w:rPr>
          <w:rFonts w:ascii="Times New Roman" w:hAnsi="Times New Roman" w:cs="Times New Roman"/>
          <w:sz w:val="24"/>
          <w:szCs w:val="24"/>
        </w:rPr>
        <w:t xml:space="preserve">. Pela primeira vez, uma </w:t>
      </w:r>
      <w:r w:rsidR="004D2FAB" w:rsidRPr="00992684">
        <w:rPr>
          <w:rFonts w:ascii="Times New Roman" w:hAnsi="Times New Roman" w:cs="Times New Roman"/>
          <w:sz w:val="24"/>
          <w:szCs w:val="24"/>
        </w:rPr>
        <w:t>a</w:t>
      </w:r>
      <w:r w:rsidR="00781E9D" w:rsidRPr="00992684">
        <w:rPr>
          <w:rFonts w:ascii="Times New Roman" w:hAnsi="Times New Roman" w:cs="Times New Roman"/>
          <w:sz w:val="24"/>
          <w:szCs w:val="24"/>
        </w:rPr>
        <w:t>genda de desenvolvi</w:t>
      </w:r>
      <w:r w:rsidR="007D40F1" w:rsidRPr="00992684">
        <w:rPr>
          <w:rFonts w:ascii="Times New Roman" w:hAnsi="Times New Roman" w:cs="Times New Roman"/>
          <w:sz w:val="24"/>
          <w:szCs w:val="24"/>
        </w:rPr>
        <w:t>mento internacional reporta</w:t>
      </w:r>
      <w:r w:rsidR="00E24F80" w:rsidRPr="00992684">
        <w:rPr>
          <w:rFonts w:ascii="Times New Roman" w:hAnsi="Times New Roman" w:cs="Times New Roman"/>
          <w:sz w:val="24"/>
          <w:szCs w:val="24"/>
        </w:rPr>
        <w:t xml:space="preserve">-se </w:t>
      </w:r>
      <w:r w:rsidR="007D40F1" w:rsidRPr="00992684">
        <w:rPr>
          <w:rFonts w:ascii="Times New Roman" w:hAnsi="Times New Roman" w:cs="Times New Roman"/>
          <w:sz w:val="24"/>
          <w:szCs w:val="24"/>
        </w:rPr>
        <w:t>à</w:t>
      </w:r>
      <w:r w:rsidR="00781E9D" w:rsidRPr="00992684">
        <w:rPr>
          <w:rFonts w:ascii="Times New Roman" w:hAnsi="Times New Roman" w:cs="Times New Roman"/>
          <w:sz w:val="24"/>
          <w:szCs w:val="24"/>
        </w:rPr>
        <w:t xml:space="preserve">s metas de desenvolvimento sustentável associadas à </w:t>
      </w:r>
      <w:r w:rsidR="002873A7" w:rsidRPr="00992684">
        <w:rPr>
          <w:rFonts w:ascii="Times New Roman" w:hAnsi="Times New Roman" w:cs="Times New Roman"/>
          <w:sz w:val="24"/>
          <w:szCs w:val="24"/>
        </w:rPr>
        <w:t>educação, cidades sustentáveis, segurança alimentar, ambiente, crescimento económico e desenvolvimento económico-social, consumo e produção sustentável, sociedades pacíficas e inclusivas</w:t>
      </w:r>
      <w:r w:rsidR="00440C15" w:rsidRPr="00992684">
        <w:rPr>
          <w:rFonts w:ascii="Times New Roman" w:hAnsi="Times New Roman" w:cs="Times New Roman"/>
          <w:sz w:val="24"/>
          <w:szCs w:val="24"/>
        </w:rPr>
        <w:t>. No caso das cidades sustentáveis a meta é o fortalecimento da ligação entre as comunidades e o seu ambiente construído sustentado em vida cultural vibrante e ambientes urbanos de qualidade (UNESCO; 2017: 16)</w:t>
      </w:r>
      <w:r w:rsidR="002873A7" w:rsidRPr="00992684">
        <w:rPr>
          <w:rFonts w:ascii="Times New Roman" w:hAnsi="Times New Roman" w:cs="Times New Roman"/>
          <w:sz w:val="24"/>
          <w:szCs w:val="24"/>
        </w:rPr>
        <w:t>.</w:t>
      </w:r>
      <w:r w:rsidR="007D40F1" w:rsidRPr="00992684">
        <w:rPr>
          <w:rFonts w:ascii="Times New Roman" w:hAnsi="Times New Roman" w:cs="Times New Roman"/>
          <w:sz w:val="24"/>
          <w:szCs w:val="24"/>
        </w:rPr>
        <w:t xml:space="preserve"> Cultura detém o papel de </w:t>
      </w:r>
      <w:r w:rsidR="004D2FAB" w:rsidRPr="00992684">
        <w:rPr>
          <w:rFonts w:ascii="Times New Roman" w:hAnsi="Times New Roman" w:cs="Times New Roman"/>
          <w:sz w:val="24"/>
          <w:szCs w:val="24"/>
        </w:rPr>
        <w:t xml:space="preserve">motor e propulsor </w:t>
      </w:r>
      <w:r w:rsidR="006960B7" w:rsidRPr="00992684">
        <w:rPr>
          <w:rFonts w:ascii="Times New Roman" w:hAnsi="Times New Roman" w:cs="Times New Roman"/>
          <w:sz w:val="24"/>
          <w:szCs w:val="24"/>
        </w:rPr>
        <w:t>(</w:t>
      </w:r>
      <w:r w:rsidR="007D40F1" w:rsidRPr="00992684">
        <w:rPr>
          <w:rFonts w:ascii="Times New Roman" w:hAnsi="Times New Roman" w:cs="Times New Roman"/>
          <w:i/>
          <w:sz w:val="24"/>
          <w:szCs w:val="24"/>
        </w:rPr>
        <w:t>driver</w:t>
      </w:r>
      <w:r w:rsidR="00440C15" w:rsidRPr="00992684">
        <w:rPr>
          <w:rFonts w:ascii="Times New Roman" w:hAnsi="Times New Roman" w:cs="Times New Roman"/>
          <w:sz w:val="24"/>
          <w:szCs w:val="24"/>
        </w:rPr>
        <w:t xml:space="preserve"> e </w:t>
      </w:r>
      <w:r w:rsidR="00440C15" w:rsidRPr="00992684">
        <w:rPr>
          <w:rFonts w:ascii="Times New Roman" w:hAnsi="Times New Roman" w:cs="Times New Roman"/>
          <w:i/>
          <w:sz w:val="24"/>
          <w:szCs w:val="24"/>
        </w:rPr>
        <w:t>enabler</w:t>
      </w:r>
      <w:r w:rsidR="006960B7" w:rsidRPr="00992684">
        <w:rPr>
          <w:rFonts w:ascii="Times New Roman" w:hAnsi="Times New Roman" w:cs="Times New Roman"/>
          <w:sz w:val="24"/>
          <w:szCs w:val="24"/>
        </w:rPr>
        <w:t>)</w:t>
      </w:r>
      <w:r w:rsidR="007D40F1" w:rsidRPr="00992684">
        <w:rPr>
          <w:rFonts w:ascii="Times New Roman" w:hAnsi="Times New Roman" w:cs="Times New Roman"/>
          <w:sz w:val="24"/>
          <w:szCs w:val="24"/>
        </w:rPr>
        <w:t xml:space="preserve"> de desenvolvimento sustentável com forte apoio na participação dos </w:t>
      </w:r>
      <w:r w:rsidR="007D40F1" w:rsidRPr="00992684">
        <w:rPr>
          <w:rFonts w:ascii="Times New Roman" w:hAnsi="Times New Roman" w:cs="Times New Roman"/>
          <w:i/>
          <w:sz w:val="24"/>
          <w:szCs w:val="24"/>
        </w:rPr>
        <w:t>stakeholders</w:t>
      </w:r>
      <w:r w:rsidR="007D40F1" w:rsidRPr="00992684">
        <w:rPr>
          <w:rFonts w:ascii="Times New Roman" w:hAnsi="Times New Roman" w:cs="Times New Roman"/>
          <w:sz w:val="24"/>
          <w:szCs w:val="24"/>
        </w:rPr>
        <w:t xml:space="preserve"> a nível nacional e local</w:t>
      </w:r>
      <w:r w:rsidR="00781E9D" w:rsidRPr="00992684">
        <w:rPr>
          <w:rFonts w:ascii="Times New Roman" w:hAnsi="Times New Roman" w:cs="Times New Roman"/>
          <w:sz w:val="24"/>
          <w:szCs w:val="24"/>
        </w:rPr>
        <w:t xml:space="preserve"> (UNESCO, </w:t>
      </w:r>
      <w:r w:rsidR="007D40F1" w:rsidRPr="00992684">
        <w:rPr>
          <w:rFonts w:ascii="Times New Roman" w:hAnsi="Times New Roman" w:cs="Times New Roman"/>
          <w:sz w:val="24"/>
          <w:szCs w:val="24"/>
        </w:rPr>
        <w:t>2017: 16).</w:t>
      </w:r>
    </w:p>
    <w:p w14:paraId="21277CB7" w14:textId="77777777" w:rsidR="00757AB1" w:rsidRPr="006B5055" w:rsidRDefault="00350ED5" w:rsidP="00F45A3E">
      <w:pPr>
        <w:jc w:val="both"/>
        <w:rPr>
          <w:rFonts w:ascii="Times New Roman" w:hAnsi="Times New Roman" w:cs="Times New Roman"/>
          <w:sz w:val="24"/>
          <w:szCs w:val="24"/>
        </w:rPr>
      </w:pPr>
      <w:r w:rsidRPr="00992684">
        <w:rPr>
          <w:rFonts w:ascii="Times New Roman" w:hAnsi="Times New Roman" w:cs="Times New Roman"/>
          <w:sz w:val="24"/>
          <w:szCs w:val="24"/>
        </w:rPr>
        <w:tab/>
      </w:r>
      <w:r w:rsidR="002873A7" w:rsidRPr="00992684">
        <w:rPr>
          <w:rFonts w:ascii="Times New Roman" w:hAnsi="Times New Roman" w:cs="Times New Roman"/>
          <w:sz w:val="24"/>
          <w:szCs w:val="24"/>
        </w:rPr>
        <w:t>No âmbito das 17 metas de desenvolvimento sustentável, o</w:t>
      </w:r>
      <w:r w:rsidR="00757AB1" w:rsidRPr="00992684">
        <w:rPr>
          <w:rFonts w:ascii="Times New Roman" w:hAnsi="Times New Roman" w:cs="Times New Roman"/>
          <w:sz w:val="24"/>
          <w:szCs w:val="24"/>
        </w:rPr>
        <w:t xml:space="preserve"> programa cultural da UNESCO contribui diretamente para a implementação da</w:t>
      </w:r>
      <w:r w:rsidR="002873A7" w:rsidRPr="00992684">
        <w:rPr>
          <w:rFonts w:ascii="Times New Roman" w:hAnsi="Times New Roman" w:cs="Times New Roman"/>
          <w:sz w:val="24"/>
          <w:szCs w:val="24"/>
        </w:rPr>
        <w:t xml:space="preserve"> meta 11</w:t>
      </w:r>
      <w:r w:rsidR="00335E0B" w:rsidRPr="00992684">
        <w:rPr>
          <w:rFonts w:ascii="Times New Roman" w:hAnsi="Times New Roman" w:cs="Times New Roman"/>
          <w:sz w:val="24"/>
          <w:szCs w:val="24"/>
        </w:rPr>
        <w:t xml:space="preserve"> associada à “proteção e promoção do património mundial natural e cultural que torna</w:t>
      </w:r>
      <w:r w:rsidR="00335E0B" w:rsidRPr="006B5055">
        <w:rPr>
          <w:rFonts w:ascii="Times New Roman" w:hAnsi="Times New Roman" w:cs="Times New Roman"/>
          <w:sz w:val="24"/>
          <w:szCs w:val="24"/>
        </w:rPr>
        <w:t xml:space="preserve"> as cidades sustentáveis, inclusivas, seguras e resilientes”. Ou seja, visa </w:t>
      </w:r>
      <w:r w:rsidR="00757AB1" w:rsidRPr="006B5055">
        <w:rPr>
          <w:rFonts w:ascii="Times New Roman" w:hAnsi="Times New Roman" w:cs="Times New Roman"/>
          <w:sz w:val="24"/>
          <w:szCs w:val="24"/>
        </w:rPr>
        <w:t>torna</w:t>
      </w:r>
      <w:r w:rsidR="002873A7" w:rsidRPr="006B5055">
        <w:rPr>
          <w:rFonts w:ascii="Times New Roman" w:hAnsi="Times New Roman" w:cs="Times New Roman"/>
          <w:sz w:val="24"/>
          <w:szCs w:val="24"/>
        </w:rPr>
        <w:t>r</w:t>
      </w:r>
      <w:r w:rsidR="00757AB1" w:rsidRPr="006B5055">
        <w:rPr>
          <w:rFonts w:ascii="Times New Roman" w:hAnsi="Times New Roman" w:cs="Times New Roman"/>
          <w:sz w:val="24"/>
          <w:szCs w:val="24"/>
        </w:rPr>
        <w:t xml:space="preserve"> as cidades sust</w:t>
      </w:r>
      <w:r w:rsidR="00756620" w:rsidRPr="006B5055">
        <w:rPr>
          <w:rFonts w:ascii="Times New Roman" w:hAnsi="Times New Roman" w:cs="Times New Roman"/>
          <w:sz w:val="24"/>
          <w:szCs w:val="24"/>
        </w:rPr>
        <w:t>entáveis, tendo</w:t>
      </w:r>
      <w:r w:rsidR="00335E0B" w:rsidRPr="006B5055">
        <w:rPr>
          <w:rFonts w:ascii="Times New Roman" w:hAnsi="Times New Roman" w:cs="Times New Roman"/>
          <w:sz w:val="24"/>
          <w:szCs w:val="24"/>
        </w:rPr>
        <w:t>-se</w:t>
      </w:r>
      <w:r w:rsidR="00756620" w:rsidRPr="006B5055">
        <w:rPr>
          <w:rFonts w:ascii="Times New Roman" w:hAnsi="Times New Roman" w:cs="Times New Roman"/>
          <w:sz w:val="24"/>
          <w:szCs w:val="24"/>
        </w:rPr>
        <w:t xml:space="preserve"> em conta o </w:t>
      </w:r>
      <w:r w:rsidR="00C711E4" w:rsidRPr="006B5055">
        <w:rPr>
          <w:rFonts w:ascii="Times New Roman" w:hAnsi="Times New Roman" w:cs="Times New Roman"/>
          <w:i/>
          <w:sz w:val="24"/>
          <w:szCs w:val="24"/>
        </w:rPr>
        <w:t>Target</w:t>
      </w:r>
      <w:r w:rsidR="00C711E4" w:rsidRPr="006B5055">
        <w:rPr>
          <w:rFonts w:ascii="Times New Roman" w:hAnsi="Times New Roman" w:cs="Times New Roman"/>
          <w:sz w:val="24"/>
          <w:szCs w:val="24"/>
        </w:rPr>
        <w:t xml:space="preserve"> </w:t>
      </w:r>
      <w:r w:rsidR="00756620" w:rsidRPr="006B5055">
        <w:rPr>
          <w:rFonts w:ascii="Times New Roman" w:hAnsi="Times New Roman" w:cs="Times New Roman"/>
          <w:sz w:val="24"/>
          <w:szCs w:val="24"/>
        </w:rPr>
        <w:t xml:space="preserve">11.4 que preconiza o desenvolvimento de mais </w:t>
      </w:r>
      <w:r w:rsidR="00C711E4" w:rsidRPr="006B5055">
        <w:rPr>
          <w:rFonts w:ascii="Times New Roman" w:hAnsi="Times New Roman" w:cs="Times New Roman"/>
          <w:sz w:val="24"/>
          <w:szCs w:val="24"/>
        </w:rPr>
        <w:t>“</w:t>
      </w:r>
      <w:r w:rsidR="00756620" w:rsidRPr="006B5055">
        <w:rPr>
          <w:rFonts w:ascii="Times New Roman" w:hAnsi="Times New Roman" w:cs="Times New Roman"/>
          <w:sz w:val="24"/>
          <w:szCs w:val="24"/>
        </w:rPr>
        <w:t xml:space="preserve">esforços para proteção e salvaguarda do património natural e cultural”, que podem ser avaliados através de </w:t>
      </w:r>
      <w:r w:rsidR="007D40F1" w:rsidRPr="006B5055">
        <w:rPr>
          <w:rFonts w:ascii="Times New Roman" w:hAnsi="Times New Roman" w:cs="Times New Roman"/>
          <w:sz w:val="24"/>
          <w:szCs w:val="24"/>
        </w:rPr>
        <w:t>indicadores de desenvolvimento.</w:t>
      </w:r>
      <w:r w:rsidR="006773AE" w:rsidRPr="006B5055">
        <w:rPr>
          <w:rStyle w:val="Refdenotaalpie"/>
          <w:rFonts w:ascii="Times New Roman" w:hAnsi="Times New Roman" w:cs="Times New Roman"/>
          <w:sz w:val="24"/>
          <w:szCs w:val="24"/>
        </w:rPr>
        <w:footnoteReference w:id="5"/>
      </w:r>
      <w:r w:rsidR="00756620" w:rsidRPr="006B5055">
        <w:rPr>
          <w:rFonts w:ascii="Times New Roman" w:hAnsi="Times New Roman" w:cs="Times New Roman"/>
          <w:sz w:val="24"/>
          <w:szCs w:val="24"/>
        </w:rPr>
        <w:t xml:space="preserve"> </w:t>
      </w:r>
      <w:r w:rsidR="00757AB1" w:rsidRPr="006B5055">
        <w:rPr>
          <w:rFonts w:ascii="Times New Roman" w:hAnsi="Times New Roman" w:cs="Times New Roman"/>
          <w:sz w:val="24"/>
          <w:szCs w:val="24"/>
        </w:rPr>
        <w:t>Paralelamente</w:t>
      </w:r>
      <w:r w:rsidR="00756620" w:rsidRPr="006B5055">
        <w:rPr>
          <w:rFonts w:ascii="Times New Roman" w:hAnsi="Times New Roman" w:cs="Times New Roman"/>
          <w:sz w:val="24"/>
          <w:szCs w:val="24"/>
        </w:rPr>
        <w:t>, a cultura</w:t>
      </w:r>
      <w:r w:rsidR="00757AB1" w:rsidRPr="006B5055">
        <w:rPr>
          <w:rFonts w:ascii="Times New Roman" w:hAnsi="Times New Roman" w:cs="Times New Roman"/>
          <w:sz w:val="24"/>
          <w:szCs w:val="24"/>
        </w:rPr>
        <w:t xml:space="preserve"> também constitui suporte para outras metas tais como a 2, 3, 4, 5, 6, 8, 10, 12, 13, 14, 15, 16 e 17</w:t>
      </w:r>
      <w:r w:rsidR="006773AE" w:rsidRPr="006B5055">
        <w:rPr>
          <w:rStyle w:val="Refdenotaalpie"/>
          <w:rFonts w:ascii="Times New Roman" w:hAnsi="Times New Roman" w:cs="Times New Roman"/>
          <w:sz w:val="24"/>
          <w:szCs w:val="24"/>
        </w:rPr>
        <w:footnoteReference w:id="6"/>
      </w:r>
      <w:r w:rsidR="00757AB1" w:rsidRPr="006B5055">
        <w:rPr>
          <w:rFonts w:ascii="Times New Roman" w:hAnsi="Times New Roman" w:cs="Times New Roman"/>
          <w:sz w:val="24"/>
          <w:szCs w:val="24"/>
        </w:rPr>
        <w:t xml:space="preserve">. A salvaguarda do património cultural e o encorajamento da criatividade é essencial para as comunidades </w:t>
      </w:r>
      <w:r w:rsidR="00756620" w:rsidRPr="006B5055">
        <w:rPr>
          <w:rFonts w:ascii="Times New Roman" w:hAnsi="Times New Roman" w:cs="Times New Roman"/>
          <w:sz w:val="24"/>
          <w:szCs w:val="24"/>
        </w:rPr>
        <w:t xml:space="preserve">de modo a que sejam </w:t>
      </w:r>
      <w:r w:rsidR="00757AB1" w:rsidRPr="006B5055">
        <w:rPr>
          <w:rFonts w:ascii="Times New Roman" w:hAnsi="Times New Roman" w:cs="Times New Roman"/>
          <w:sz w:val="24"/>
          <w:szCs w:val="24"/>
        </w:rPr>
        <w:t xml:space="preserve">ativamente envolvidas </w:t>
      </w:r>
      <w:r w:rsidR="00756620" w:rsidRPr="006B5055">
        <w:rPr>
          <w:rFonts w:ascii="Times New Roman" w:hAnsi="Times New Roman" w:cs="Times New Roman"/>
          <w:sz w:val="24"/>
          <w:szCs w:val="24"/>
        </w:rPr>
        <w:t xml:space="preserve">na prossecução destas metas. </w:t>
      </w:r>
    </w:p>
    <w:p w14:paraId="02E83A92" w14:textId="77777777" w:rsidR="00DC26B3" w:rsidRPr="006B5055" w:rsidRDefault="00350ED5" w:rsidP="00B44491">
      <w:pPr>
        <w:jc w:val="both"/>
        <w:rPr>
          <w:rStyle w:val="Hipervnculo"/>
          <w:rFonts w:ascii="Times New Roman" w:hAnsi="Times New Roman" w:cs="Times New Roman"/>
          <w:sz w:val="24"/>
          <w:szCs w:val="24"/>
        </w:rPr>
      </w:pPr>
      <w:r>
        <w:rPr>
          <w:rFonts w:ascii="Times New Roman" w:hAnsi="Times New Roman" w:cs="Times New Roman"/>
          <w:sz w:val="24"/>
          <w:szCs w:val="24"/>
        </w:rPr>
        <w:lastRenderedPageBreak/>
        <w:tab/>
      </w:r>
      <w:r w:rsidR="003B3DC8" w:rsidRPr="006B5055">
        <w:rPr>
          <w:rFonts w:ascii="Times New Roman" w:hAnsi="Times New Roman" w:cs="Times New Roman"/>
          <w:sz w:val="24"/>
          <w:szCs w:val="24"/>
        </w:rPr>
        <w:t>Outras iniciativas e programas tais como “</w:t>
      </w:r>
      <w:r w:rsidR="00757AB1" w:rsidRPr="006B5055">
        <w:rPr>
          <w:rFonts w:ascii="Times New Roman" w:hAnsi="Times New Roman" w:cs="Times New Roman"/>
          <w:sz w:val="24"/>
          <w:szCs w:val="24"/>
        </w:rPr>
        <w:t>Culture and Sustainable Urban Development Initiative</w:t>
      </w:r>
      <w:r w:rsidR="003B3DC8" w:rsidRPr="006B5055">
        <w:rPr>
          <w:rFonts w:ascii="Times New Roman" w:hAnsi="Times New Roman" w:cs="Times New Roman"/>
          <w:sz w:val="24"/>
          <w:szCs w:val="24"/>
        </w:rPr>
        <w:t>”</w:t>
      </w:r>
      <w:r w:rsidR="00757AB1" w:rsidRPr="006B5055">
        <w:rPr>
          <w:rFonts w:ascii="Times New Roman" w:hAnsi="Times New Roman" w:cs="Times New Roman"/>
          <w:sz w:val="24"/>
          <w:szCs w:val="24"/>
        </w:rPr>
        <w:t xml:space="preserve">, </w:t>
      </w:r>
      <w:r w:rsidR="003B3DC8" w:rsidRPr="006B5055">
        <w:rPr>
          <w:rFonts w:ascii="Times New Roman" w:hAnsi="Times New Roman" w:cs="Times New Roman"/>
          <w:sz w:val="24"/>
          <w:szCs w:val="24"/>
        </w:rPr>
        <w:t>“</w:t>
      </w:r>
      <w:r w:rsidR="00757AB1" w:rsidRPr="006B5055">
        <w:rPr>
          <w:rFonts w:ascii="Times New Roman" w:hAnsi="Times New Roman" w:cs="Times New Roman"/>
          <w:sz w:val="24"/>
          <w:szCs w:val="24"/>
        </w:rPr>
        <w:t>the World</w:t>
      </w:r>
      <w:r w:rsidR="00C711E4" w:rsidRPr="006B5055">
        <w:rPr>
          <w:rFonts w:ascii="Times New Roman" w:hAnsi="Times New Roman" w:cs="Times New Roman"/>
          <w:sz w:val="24"/>
          <w:szCs w:val="24"/>
        </w:rPr>
        <w:t xml:space="preserve"> </w:t>
      </w:r>
      <w:r w:rsidR="00757AB1" w:rsidRPr="006B5055">
        <w:rPr>
          <w:rFonts w:ascii="Times New Roman" w:hAnsi="Times New Roman" w:cs="Times New Roman"/>
          <w:sz w:val="24"/>
          <w:szCs w:val="24"/>
        </w:rPr>
        <w:t>Heritage Education Programme</w:t>
      </w:r>
      <w:r w:rsidR="003B3DC8" w:rsidRPr="006B5055">
        <w:rPr>
          <w:rFonts w:ascii="Times New Roman" w:hAnsi="Times New Roman" w:cs="Times New Roman"/>
          <w:sz w:val="24"/>
          <w:szCs w:val="24"/>
        </w:rPr>
        <w:t>”</w:t>
      </w:r>
      <w:r w:rsidR="00757AB1" w:rsidRPr="006B5055">
        <w:rPr>
          <w:rFonts w:ascii="Times New Roman" w:hAnsi="Times New Roman" w:cs="Times New Roman"/>
          <w:sz w:val="24"/>
          <w:szCs w:val="24"/>
        </w:rPr>
        <w:t xml:space="preserve">, </w:t>
      </w:r>
      <w:r w:rsidR="003B3DC8" w:rsidRPr="006B5055">
        <w:rPr>
          <w:rFonts w:ascii="Times New Roman" w:hAnsi="Times New Roman" w:cs="Times New Roman"/>
          <w:sz w:val="24"/>
          <w:szCs w:val="24"/>
        </w:rPr>
        <w:t>“</w:t>
      </w:r>
      <w:r w:rsidR="00757AB1" w:rsidRPr="006B5055">
        <w:rPr>
          <w:rFonts w:ascii="Times New Roman" w:hAnsi="Times New Roman" w:cs="Times New Roman"/>
          <w:sz w:val="24"/>
          <w:szCs w:val="24"/>
        </w:rPr>
        <w:t>the UNESCO Heritage Routes</w:t>
      </w:r>
      <w:r w:rsidR="00C711E4" w:rsidRPr="006B5055">
        <w:rPr>
          <w:rFonts w:ascii="Times New Roman" w:hAnsi="Times New Roman" w:cs="Times New Roman"/>
          <w:sz w:val="24"/>
          <w:szCs w:val="24"/>
        </w:rPr>
        <w:t xml:space="preserve"> </w:t>
      </w:r>
      <w:r w:rsidR="00757AB1" w:rsidRPr="006B5055">
        <w:rPr>
          <w:rFonts w:ascii="Times New Roman" w:hAnsi="Times New Roman" w:cs="Times New Roman"/>
          <w:sz w:val="24"/>
          <w:szCs w:val="24"/>
        </w:rPr>
        <w:t>projects</w:t>
      </w:r>
      <w:r w:rsidR="003B3DC8" w:rsidRPr="006B5055">
        <w:rPr>
          <w:rFonts w:ascii="Times New Roman" w:hAnsi="Times New Roman" w:cs="Times New Roman"/>
          <w:sz w:val="24"/>
          <w:szCs w:val="24"/>
        </w:rPr>
        <w:t>”</w:t>
      </w:r>
      <w:r w:rsidR="00757AB1" w:rsidRPr="006B5055">
        <w:rPr>
          <w:rFonts w:ascii="Times New Roman" w:hAnsi="Times New Roman" w:cs="Times New Roman"/>
          <w:sz w:val="24"/>
          <w:szCs w:val="24"/>
        </w:rPr>
        <w:t xml:space="preserve">, </w:t>
      </w:r>
      <w:r w:rsidR="003B3DC8" w:rsidRPr="006B5055">
        <w:rPr>
          <w:rFonts w:ascii="Times New Roman" w:hAnsi="Times New Roman" w:cs="Times New Roman"/>
          <w:sz w:val="24"/>
          <w:szCs w:val="24"/>
        </w:rPr>
        <w:t>“</w:t>
      </w:r>
      <w:r w:rsidR="00757AB1" w:rsidRPr="006B5055">
        <w:rPr>
          <w:rFonts w:ascii="Times New Roman" w:hAnsi="Times New Roman" w:cs="Times New Roman"/>
          <w:sz w:val="24"/>
          <w:szCs w:val="24"/>
        </w:rPr>
        <w:t>the World Heritage Sustainable Tourism</w:t>
      </w:r>
      <w:r w:rsidR="003B3DC8" w:rsidRPr="006B5055">
        <w:rPr>
          <w:rFonts w:ascii="Times New Roman" w:hAnsi="Times New Roman" w:cs="Times New Roman"/>
          <w:sz w:val="24"/>
          <w:szCs w:val="24"/>
        </w:rPr>
        <w:t>” e “</w:t>
      </w:r>
      <w:r w:rsidR="00757AB1" w:rsidRPr="006B5055">
        <w:rPr>
          <w:rFonts w:ascii="Times New Roman" w:hAnsi="Times New Roman" w:cs="Times New Roman"/>
          <w:sz w:val="24"/>
          <w:szCs w:val="24"/>
        </w:rPr>
        <w:t>Marine</w:t>
      </w:r>
      <w:r w:rsidR="00C711E4" w:rsidRPr="006B5055">
        <w:rPr>
          <w:rFonts w:ascii="Times New Roman" w:hAnsi="Times New Roman" w:cs="Times New Roman"/>
          <w:sz w:val="24"/>
          <w:szCs w:val="24"/>
        </w:rPr>
        <w:t xml:space="preserve"> </w:t>
      </w:r>
      <w:r w:rsidR="00757AB1" w:rsidRPr="006B5055">
        <w:rPr>
          <w:rFonts w:ascii="Times New Roman" w:hAnsi="Times New Roman" w:cs="Times New Roman"/>
          <w:sz w:val="24"/>
          <w:szCs w:val="24"/>
        </w:rPr>
        <w:t>Programmes</w:t>
      </w:r>
      <w:r w:rsidR="003B3DC8" w:rsidRPr="006B5055">
        <w:rPr>
          <w:rFonts w:ascii="Times New Roman" w:hAnsi="Times New Roman" w:cs="Times New Roman"/>
          <w:sz w:val="24"/>
          <w:szCs w:val="24"/>
        </w:rPr>
        <w:t>”</w:t>
      </w:r>
      <w:r w:rsidR="00757AB1" w:rsidRPr="006B5055">
        <w:rPr>
          <w:rFonts w:ascii="Times New Roman" w:hAnsi="Times New Roman" w:cs="Times New Roman"/>
          <w:sz w:val="24"/>
          <w:szCs w:val="24"/>
        </w:rPr>
        <w:t xml:space="preserve">, </w:t>
      </w:r>
      <w:r w:rsidR="003B3DC8" w:rsidRPr="006B5055">
        <w:rPr>
          <w:rFonts w:ascii="Times New Roman" w:hAnsi="Times New Roman" w:cs="Times New Roman"/>
          <w:sz w:val="24"/>
          <w:szCs w:val="24"/>
        </w:rPr>
        <w:t xml:space="preserve">providenciam um enquadramento e importantes recomendações que podem </w:t>
      </w:r>
      <w:r w:rsidR="006960B7" w:rsidRPr="006B5055">
        <w:rPr>
          <w:rFonts w:ascii="Times New Roman" w:hAnsi="Times New Roman" w:cs="Times New Roman"/>
          <w:sz w:val="24"/>
          <w:szCs w:val="24"/>
        </w:rPr>
        <w:t xml:space="preserve">apoiar </w:t>
      </w:r>
      <w:r w:rsidR="003B3DC8" w:rsidRPr="006B5055">
        <w:rPr>
          <w:rFonts w:ascii="Times New Roman" w:hAnsi="Times New Roman" w:cs="Times New Roman"/>
          <w:sz w:val="24"/>
          <w:szCs w:val="24"/>
        </w:rPr>
        <w:t xml:space="preserve">os estados membros </w:t>
      </w:r>
      <w:r w:rsidR="006960B7" w:rsidRPr="006B5055">
        <w:rPr>
          <w:rFonts w:ascii="Times New Roman" w:hAnsi="Times New Roman" w:cs="Times New Roman"/>
          <w:sz w:val="24"/>
          <w:szCs w:val="24"/>
        </w:rPr>
        <w:t>a</w:t>
      </w:r>
      <w:r w:rsidR="003B3DC8" w:rsidRPr="006B5055">
        <w:rPr>
          <w:rFonts w:ascii="Times New Roman" w:hAnsi="Times New Roman" w:cs="Times New Roman"/>
          <w:sz w:val="24"/>
          <w:szCs w:val="24"/>
        </w:rPr>
        <w:t xml:space="preserve"> integrar</w:t>
      </w:r>
      <w:r w:rsidR="006960B7" w:rsidRPr="006B5055">
        <w:rPr>
          <w:rFonts w:ascii="Times New Roman" w:hAnsi="Times New Roman" w:cs="Times New Roman"/>
          <w:sz w:val="24"/>
          <w:szCs w:val="24"/>
        </w:rPr>
        <w:t xml:space="preserve"> </w:t>
      </w:r>
      <w:r w:rsidR="003B3DC8" w:rsidRPr="006B5055">
        <w:rPr>
          <w:rFonts w:ascii="Times New Roman" w:hAnsi="Times New Roman" w:cs="Times New Roman"/>
          <w:sz w:val="24"/>
          <w:szCs w:val="24"/>
        </w:rPr>
        <w:t>a cultura em estratégias e pol</w:t>
      </w:r>
      <w:r w:rsidR="006960B7" w:rsidRPr="006B5055">
        <w:rPr>
          <w:rFonts w:ascii="Times New Roman" w:hAnsi="Times New Roman" w:cs="Times New Roman"/>
          <w:sz w:val="24"/>
          <w:szCs w:val="24"/>
        </w:rPr>
        <w:t>í</w:t>
      </w:r>
      <w:r w:rsidR="003B3DC8" w:rsidRPr="006B5055">
        <w:rPr>
          <w:rFonts w:ascii="Times New Roman" w:hAnsi="Times New Roman" w:cs="Times New Roman"/>
          <w:sz w:val="24"/>
          <w:szCs w:val="24"/>
        </w:rPr>
        <w:t>ticas com vista à implementação das 17 metas referidas</w:t>
      </w:r>
      <w:r w:rsidR="00BA13E4" w:rsidRPr="006B5055">
        <w:rPr>
          <w:rFonts w:ascii="Times New Roman" w:hAnsi="Times New Roman" w:cs="Times New Roman"/>
          <w:sz w:val="24"/>
          <w:szCs w:val="24"/>
        </w:rPr>
        <w:t xml:space="preserve"> (</w:t>
      </w:r>
      <w:r w:rsidR="00DC26B3" w:rsidRPr="006B5055">
        <w:rPr>
          <w:rFonts w:ascii="Times New Roman" w:hAnsi="Times New Roman" w:cs="Times New Roman"/>
          <w:sz w:val="24"/>
          <w:szCs w:val="24"/>
        </w:rPr>
        <w:t>UNESCO</w:t>
      </w:r>
      <w:r w:rsidR="00BA13E4" w:rsidRPr="006B5055">
        <w:rPr>
          <w:rFonts w:ascii="Times New Roman" w:hAnsi="Times New Roman" w:cs="Times New Roman"/>
          <w:sz w:val="24"/>
          <w:szCs w:val="24"/>
        </w:rPr>
        <w:t xml:space="preserve">, </w:t>
      </w:r>
      <w:r w:rsidR="00DC26B3" w:rsidRPr="006B5055">
        <w:rPr>
          <w:rFonts w:ascii="Times New Roman" w:hAnsi="Times New Roman" w:cs="Times New Roman"/>
          <w:sz w:val="24"/>
          <w:szCs w:val="24"/>
        </w:rPr>
        <w:t>2017)</w:t>
      </w:r>
      <w:r w:rsidR="00BA13E4" w:rsidRPr="006B5055">
        <w:rPr>
          <w:rFonts w:ascii="Times New Roman" w:hAnsi="Times New Roman" w:cs="Times New Roman"/>
          <w:sz w:val="24"/>
          <w:szCs w:val="24"/>
        </w:rPr>
        <w:t>.</w:t>
      </w:r>
    </w:p>
    <w:p w14:paraId="221BAE76" w14:textId="77777777" w:rsidR="0090432D" w:rsidRPr="006B5055" w:rsidRDefault="0090432D" w:rsidP="0090432D">
      <w:pPr>
        <w:pStyle w:val="Prrafodelista"/>
        <w:ind w:left="0"/>
        <w:rPr>
          <w:rFonts w:ascii="Times New Roman" w:hAnsi="Times New Roman" w:cs="Times New Roman"/>
          <w:b/>
          <w:sz w:val="24"/>
          <w:szCs w:val="24"/>
        </w:rPr>
      </w:pPr>
    </w:p>
    <w:p w14:paraId="1B0099EC" w14:textId="77777777" w:rsidR="0090432D" w:rsidRPr="006B5055" w:rsidRDefault="00350ED5" w:rsidP="00BA13E4">
      <w:pPr>
        <w:pStyle w:val="Prrafodelista"/>
        <w:ind w:left="0"/>
        <w:jc w:val="both"/>
        <w:rPr>
          <w:rFonts w:ascii="Times New Roman" w:hAnsi="Times New Roman" w:cs="Times New Roman"/>
          <w:sz w:val="24"/>
          <w:szCs w:val="24"/>
        </w:rPr>
      </w:pPr>
      <w:r>
        <w:rPr>
          <w:rFonts w:ascii="Times New Roman" w:hAnsi="Times New Roman" w:cs="Times New Roman"/>
          <w:sz w:val="24"/>
          <w:szCs w:val="24"/>
        </w:rPr>
        <w:tab/>
      </w:r>
      <w:r w:rsidR="00BA13E4" w:rsidRPr="006B5055">
        <w:rPr>
          <w:rFonts w:ascii="Times New Roman" w:hAnsi="Times New Roman" w:cs="Times New Roman"/>
          <w:sz w:val="24"/>
          <w:szCs w:val="24"/>
        </w:rPr>
        <w:t>N</w:t>
      </w:r>
      <w:r w:rsidR="0090432D" w:rsidRPr="006B5055">
        <w:rPr>
          <w:rFonts w:ascii="Times New Roman" w:hAnsi="Times New Roman" w:cs="Times New Roman"/>
          <w:sz w:val="24"/>
          <w:szCs w:val="24"/>
        </w:rPr>
        <w:t>a Europa</w:t>
      </w:r>
      <w:r w:rsidR="00BA13E4" w:rsidRPr="006B5055">
        <w:rPr>
          <w:rFonts w:ascii="Times New Roman" w:hAnsi="Times New Roman" w:cs="Times New Roman"/>
          <w:sz w:val="24"/>
          <w:szCs w:val="24"/>
        </w:rPr>
        <w:t xml:space="preserve">, por exemplo, </w:t>
      </w:r>
      <w:r w:rsidR="0090432D" w:rsidRPr="006B5055">
        <w:rPr>
          <w:rFonts w:ascii="Times New Roman" w:hAnsi="Times New Roman" w:cs="Times New Roman"/>
          <w:sz w:val="24"/>
          <w:szCs w:val="24"/>
        </w:rPr>
        <w:t xml:space="preserve">o Work Plan for Culture 2015-2018, </w:t>
      </w:r>
      <w:r w:rsidR="00BA13E4" w:rsidRPr="006B5055">
        <w:rPr>
          <w:rFonts w:ascii="Times New Roman" w:hAnsi="Times New Roman" w:cs="Times New Roman"/>
          <w:sz w:val="24"/>
          <w:szCs w:val="24"/>
        </w:rPr>
        <w:t>distingue</w:t>
      </w:r>
      <w:r w:rsidR="0090432D" w:rsidRPr="006B5055">
        <w:rPr>
          <w:rFonts w:ascii="Times New Roman" w:hAnsi="Times New Roman" w:cs="Times New Roman"/>
          <w:sz w:val="24"/>
          <w:szCs w:val="24"/>
        </w:rPr>
        <w:t xml:space="preserve"> 5 áreas prioritárias</w:t>
      </w:r>
      <w:r w:rsidR="00B00DB0" w:rsidRPr="006B5055">
        <w:rPr>
          <w:rFonts w:ascii="Times New Roman" w:hAnsi="Times New Roman" w:cs="Times New Roman"/>
          <w:sz w:val="24"/>
          <w:szCs w:val="24"/>
        </w:rPr>
        <w:t xml:space="preserve"> de ações. São elas</w:t>
      </w:r>
      <w:r w:rsidR="0090432D" w:rsidRPr="006B5055">
        <w:rPr>
          <w:rFonts w:ascii="Times New Roman" w:hAnsi="Times New Roman" w:cs="Times New Roman"/>
          <w:sz w:val="24"/>
          <w:szCs w:val="24"/>
        </w:rPr>
        <w:t xml:space="preserve">: </w:t>
      </w:r>
      <w:r w:rsidR="00B00DB0" w:rsidRPr="006B5055">
        <w:rPr>
          <w:rFonts w:ascii="Times New Roman" w:hAnsi="Times New Roman" w:cs="Times New Roman"/>
          <w:sz w:val="24"/>
          <w:szCs w:val="24"/>
        </w:rPr>
        <w:t>- cultura acessível e inclusiva</w:t>
      </w:r>
      <w:r w:rsidR="0090432D" w:rsidRPr="006B5055">
        <w:rPr>
          <w:rFonts w:ascii="Times New Roman" w:hAnsi="Times New Roman" w:cs="Times New Roman"/>
          <w:sz w:val="24"/>
          <w:szCs w:val="24"/>
        </w:rPr>
        <w:t xml:space="preserve"> (digit</w:t>
      </w:r>
      <w:r w:rsidR="00B00DB0" w:rsidRPr="006B5055">
        <w:rPr>
          <w:rFonts w:ascii="Times New Roman" w:hAnsi="Times New Roman" w:cs="Times New Roman"/>
          <w:sz w:val="24"/>
          <w:szCs w:val="24"/>
        </w:rPr>
        <w:t>alização do património textual e literário</w:t>
      </w:r>
      <w:r w:rsidR="0090432D" w:rsidRPr="006B5055">
        <w:rPr>
          <w:rFonts w:ascii="Times New Roman" w:hAnsi="Times New Roman" w:cs="Times New Roman"/>
          <w:sz w:val="24"/>
          <w:szCs w:val="24"/>
        </w:rPr>
        <w:t xml:space="preserve">); </w:t>
      </w:r>
      <w:r w:rsidR="00B00DB0" w:rsidRPr="006B5055">
        <w:rPr>
          <w:rFonts w:ascii="Times New Roman" w:hAnsi="Times New Roman" w:cs="Times New Roman"/>
          <w:sz w:val="24"/>
          <w:szCs w:val="24"/>
        </w:rPr>
        <w:t>- património cultural</w:t>
      </w:r>
      <w:r w:rsidR="0090432D" w:rsidRPr="006B5055">
        <w:rPr>
          <w:rFonts w:ascii="Times New Roman" w:hAnsi="Times New Roman" w:cs="Times New Roman"/>
          <w:sz w:val="24"/>
          <w:szCs w:val="24"/>
        </w:rPr>
        <w:t xml:space="preserve">; </w:t>
      </w:r>
      <w:r w:rsidR="00335E0B" w:rsidRPr="006B5055">
        <w:rPr>
          <w:rFonts w:ascii="Times New Roman" w:hAnsi="Times New Roman" w:cs="Times New Roman"/>
          <w:sz w:val="24"/>
          <w:szCs w:val="24"/>
        </w:rPr>
        <w:t>- se</w:t>
      </w:r>
      <w:r w:rsidR="00B00DB0" w:rsidRPr="006B5055">
        <w:rPr>
          <w:rFonts w:ascii="Times New Roman" w:hAnsi="Times New Roman" w:cs="Times New Roman"/>
          <w:sz w:val="24"/>
          <w:szCs w:val="24"/>
        </w:rPr>
        <w:t>tor cultural e criativo</w:t>
      </w:r>
      <w:r w:rsidR="0090432D" w:rsidRPr="006B5055">
        <w:rPr>
          <w:rFonts w:ascii="Times New Roman" w:hAnsi="Times New Roman" w:cs="Times New Roman"/>
          <w:sz w:val="24"/>
          <w:szCs w:val="24"/>
        </w:rPr>
        <w:t xml:space="preserve">: </w:t>
      </w:r>
      <w:r w:rsidR="00B00DB0" w:rsidRPr="006B5055">
        <w:rPr>
          <w:rFonts w:ascii="Times New Roman" w:hAnsi="Times New Roman" w:cs="Times New Roman"/>
          <w:sz w:val="24"/>
          <w:szCs w:val="24"/>
        </w:rPr>
        <w:t>economia criativa e inovação</w:t>
      </w:r>
      <w:r w:rsidR="0090432D" w:rsidRPr="006B5055">
        <w:rPr>
          <w:rFonts w:ascii="Times New Roman" w:hAnsi="Times New Roman" w:cs="Times New Roman"/>
          <w:sz w:val="24"/>
          <w:szCs w:val="24"/>
        </w:rPr>
        <w:t xml:space="preserve"> (manual </w:t>
      </w:r>
      <w:r w:rsidR="00B00DB0" w:rsidRPr="006B5055">
        <w:rPr>
          <w:rFonts w:ascii="Times New Roman" w:hAnsi="Times New Roman" w:cs="Times New Roman"/>
          <w:sz w:val="24"/>
          <w:szCs w:val="24"/>
        </w:rPr>
        <w:t>de boas práticas e recomendações às autoridades públicas</w:t>
      </w:r>
      <w:r w:rsidR="0090432D" w:rsidRPr="006B5055">
        <w:rPr>
          <w:rFonts w:ascii="Times New Roman" w:hAnsi="Times New Roman" w:cs="Times New Roman"/>
          <w:sz w:val="24"/>
          <w:szCs w:val="24"/>
        </w:rPr>
        <w:t>);</w:t>
      </w:r>
      <w:r w:rsidR="00B00DB0" w:rsidRPr="006B5055">
        <w:rPr>
          <w:rFonts w:ascii="Times New Roman" w:hAnsi="Times New Roman" w:cs="Times New Roman"/>
          <w:sz w:val="24"/>
          <w:szCs w:val="24"/>
        </w:rPr>
        <w:t xml:space="preserve"> - promoção da diversidade cultural</w:t>
      </w:r>
      <w:r w:rsidR="0090432D" w:rsidRPr="006B5055">
        <w:rPr>
          <w:rFonts w:ascii="Times New Roman" w:hAnsi="Times New Roman" w:cs="Times New Roman"/>
          <w:sz w:val="24"/>
          <w:szCs w:val="24"/>
        </w:rPr>
        <w:t xml:space="preserve"> e </w:t>
      </w:r>
      <w:r w:rsidR="00335E0B" w:rsidRPr="006B5055">
        <w:rPr>
          <w:rFonts w:ascii="Times New Roman" w:hAnsi="Times New Roman" w:cs="Times New Roman"/>
          <w:sz w:val="24"/>
          <w:szCs w:val="24"/>
        </w:rPr>
        <w:t>-</w:t>
      </w:r>
      <w:r w:rsidR="00B00DB0" w:rsidRPr="006B5055">
        <w:rPr>
          <w:rFonts w:ascii="Times New Roman" w:hAnsi="Times New Roman" w:cs="Times New Roman"/>
          <w:sz w:val="24"/>
          <w:szCs w:val="24"/>
        </w:rPr>
        <w:t xml:space="preserve"> prioridade intersectorial (</w:t>
      </w:r>
      <w:r w:rsidR="00B00DB0" w:rsidRPr="006B5055">
        <w:rPr>
          <w:rFonts w:ascii="Times New Roman" w:hAnsi="Times New Roman" w:cs="Times New Roman"/>
          <w:i/>
          <w:sz w:val="24"/>
          <w:szCs w:val="24"/>
        </w:rPr>
        <w:t>c</w:t>
      </w:r>
      <w:r w:rsidR="0090432D" w:rsidRPr="006B5055">
        <w:rPr>
          <w:rFonts w:ascii="Times New Roman" w:hAnsi="Times New Roman" w:cs="Times New Roman"/>
          <w:i/>
          <w:sz w:val="24"/>
          <w:szCs w:val="24"/>
        </w:rPr>
        <w:t>ross-sectorial</w:t>
      </w:r>
      <w:r w:rsidR="00B00DB0" w:rsidRPr="006B5055">
        <w:rPr>
          <w:rFonts w:ascii="Times New Roman" w:hAnsi="Times New Roman" w:cs="Times New Roman"/>
          <w:sz w:val="24"/>
          <w:szCs w:val="24"/>
        </w:rPr>
        <w:t>) (prioridade: est</w:t>
      </w:r>
      <w:r w:rsidR="00335E0B" w:rsidRPr="006B5055">
        <w:rPr>
          <w:rFonts w:ascii="Times New Roman" w:hAnsi="Times New Roman" w:cs="Times New Roman"/>
          <w:sz w:val="24"/>
          <w:szCs w:val="24"/>
        </w:rPr>
        <w:t>at</w:t>
      </w:r>
      <w:r w:rsidR="00B00DB0" w:rsidRPr="006B5055">
        <w:rPr>
          <w:rFonts w:ascii="Times New Roman" w:hAnsi="Times New Roman" w:cs="Times New Roman"/>
          <w:sz w:val="24"/>
          <w:szCs w:val="24"/>
        </w:rPr>
        <w:t>ísticas culturais)</w:t>
      </w:r>
      <w:r w:rsidR="0090432D" w:rsidRPr="006B5055">
        <w:rPr>
          <w:rFonts w:ascii="Times New Roman" w:hAnsi="Times New Roman" w:cs="Times New Roman"/>
          <w:sz w:val="24"/>
          <w:szCs w:val="24"/>
        </w:rPr>
        <w:t xml:space="preserve"> </w:t>
      </w:r>
      <w:r w:rsidR="00BA13E4" w:rsidRPr="006B5055">
        <w:rPr>
          <w:rFonts w:ascii="Times New Roman" w:hAnsi="Times New Roman" w:cs="Times New Roman"/>
          <w:sz w:val="24"/>
          <w:szCs w:val="24"/>
        </w:rPr>
        <w:t>(</w:t>
      </w:r>
      <w:r w:rsidR="0090432D" w:rsidRPr="006B5055">
        <w:rPr>
          <w:rFonts w:ascii="Times New Roman" w:hAnsi="Times New Roman" w:cs="Times New Roman"/>
          <w:sz w:val="24"/>
          <w:szCs w:val="24"/>
        </w:rPr>
        <w:t>E</w:t>
      </w:r>
      <w:r w:rsidR="00AA50CC" w:rsidRPr="006B5055">
        <w:rPr>
          <w:rFonts w:ascii="Times New Roman" w:hAnsi="Times New Roman" w:cs="Times New Roman"/>
          <w:sz w:val="24"/>
          <w:szCs w:val="24"/>
        </w:rPr>
        <w:t>C</w:t>
      </w:r>
      <w:r w:rsidR="0090432D" w:rsidRPr="006B5055">
        <w:rPr>
          <w:rFonts w:ascii="Times New Roman" w:hAnsi="Times New Roman" w:cs="Times New Roman"/>
          <w:sz w:val="24"/>
          <w:szCs w:val="24"/>
        </w:rPr>
        <w:t>, 2017</w:t>
      </w:r>
      <w:r w:rsidR="00AA50CC" w:rsidRPr="006B5055">
        <w:rPr>
          <w:rFonts w:ascii="Times New Roman" w:hAnsi="Times New Roman" w:cs="Times New Roman"/>
          <w:sz w:val="24"/>
          <w:szCs w:val="24"/>
        </w:rPr>
        <w:t>: 6</w:t>
      </w:r>
      <w:r w:rsidR="00BA13E4" w:rsidRPr="006B5055">
        <w:rPr>
          <w:rFonts w:ascii="Times New Roman" w:hAnsi="Times New Roman" w:cs="Times New Roman"/>
          <w:sz w:val="24"/>
          <w:szCs w:val="24"/>
        </w:rPr>
        <w:t>).</w:t>
      </w:r>
    </w:p>
    <w:p w14:paraId="011DADEF" w14:textId="77777777" w:rsidR="00B00DB0" w:rsidRPr="003E5CB2" w:rsidRDefault="00B00DB0" w:rsidP="00B4257A">
      <w:pPr>
        <w:pStyle w:val="NormalWeb"/>
        <w:numPr>
          <w:ilvl w:val="1"/>
          <w:numId w:val="1"/>
        </w:numPr>
        <w:spacing w:before="0" w:beforeAutospacing="0" w:after="0" w:afterAutospacing="0"/>
        <w:textAlignment w:val="baseline"/>
        <w:rPr>
          <w:rFonts w:eastAsia="+mn-ea" w:cs="+mn-cs"/>
          <w:b/>
          <w:bCs/>
          <w:color w:val="000000"/>
          <w:kern w:val="24"/>
        </w:rPr>
      </w:pPr>
      <w:r w:rsidRPr="003E5CB2">
        <w:rPr>
          <w:rFonts w:eastAsia="+mn-ea" w:cs="+mn-cs"/>
          <w:b/>
          <w:bCs/>
          <w:color w:val="000000"/>
          <w:kern w:val="24"/>
        </w:rPr>
        <w:t xml:space="preserve">2. </w:t>
      </w:r>
      <w:r w:rsidR="00F74D2C" w:rsidRPr="003E5CB2">
        <w:rPr>
          <w:rFonts w:eastAsia="+mn-ea" w:cs="+mn-cs"/>
          <w:b/>
          <w:bCs/>
          <w:color w:val="000000"/>
          <w:kern w:val="24"/>
        </w:rPr>
        <w:t>I</w:t>
      </w:r>
      <w:r w:rsidRPr="003E5CB2">
        <w:rPr>
          <w:rFonts w:eastAsia="+mn-ea" w:cs="+mn-cs"/>
          <w:b/>
          <w:bCs/>
          <w:color w:val="000000"/>
          <w:kern w:val="24"/>
        </w:rPr>
        <w:t>nterconexão entre cultura, turismo e sustentabilidade</w:t>
      </w:r>
    </w:p>
    <w:p w14:paraId="6AA649F7" w14:textId="77777777" w:rsidR="00B00DB0" w:rsidRPr="00620F3C" w:rsidRDefault="00B00DB0" w:rsidP="00B00DB0">
      <w:pPr>
        <w:pStyle w:val="NormalWeb"/>
        <w:spacing w:before="0" w:beforeAutospacing="0" w:after="0" w:afterAutospacing="0"/>
        <w:textAlignment w:val="baseline"/>
        <w:rPr>
          <w:rFonts w:eastAsia="+mn-ea" w:cs="+mn-cs"/>
          <w:color w:val="000000"/>
          <w:kern w:val="24"/>
        </w:rPr>
      </w:pPr>
    </w:p>
    <w:p w14:paraId="08708604" w14:textId="77777777" w:rsidR="00ED3012" w:rsidRPr="006B5055" w:rsidRDefault="00350ED5" w:rsidP="00207AC0">
      <w:pPr>
        <w:pStyle w:val="NormalWeb"/>
        <w:spacing w:before="0" w:beforeAutospacing="0" w:after="0" w:afterAutospacing="0"/>
        <w:jc w:val="both"/>
        <w:textAlignment w:val="baseline"/>
      </w:pPr>
      <w:r>
        <w:tab/>
      </w:r>
      <w:r w:rsidR="00BC2E42" w:rsidRPr="006B5055">
        <w:t>A interconexão entre cultura e turismo, e</w:t>
      </w:r>
      <w:r w:rsidR="00ED3012" w:rsidRPr="006B5055">
        <w:t xml:space="preserve"> nomeadamente entre as ICC e o turismo</w:t>
      </w:r>
      <w:r w:rsidR="003D1F63" w:rsidRPr="006B5055">
        <w:t>,</w:t>
      </w:r>
      <w:r w:rsidR="00ED3012" w:rsidRPr="006B5055">
        <w:t xml:space="preserve"> tem v</w:t>
      </w:r>
      <w:r w:rsidR="00BC2E42" w:rsidRPr="006B5055">
        <w:t xml:space="preserve">indo a ser reconhecida como </w:t>
      </w:r>
      <w:r w:rsidR="00B44491" w:rsidRPr="006B5055">
        <w:t xml:space="preserve">propiciadora de desenvolvimento </w:t>
      </w:r>
      <w:r w:rsidR="00207AC0" w:rsidRPr="006B5055">
        <w:t xml:space="preserve">e competitividade </w:t>
      </w:r>
      <w:r w:rsidR="00AC133E" w:rsidRPr="006B5055">
        <w:t>(</w:t>
      </w:r>
      <w:r w:rsidR="00BC2E42" w:rsidRPr="006B5055">
        <w:t xml:space="preserve">vide </w:t>
      </w:r>
      <w:r w:rsidR="00B44491" w:rsidRPr="006B5055">
        <w:t>UN</w:t>
      </w:r>
      <w:r w:rsidR="00207AC0" w:rsidRPr="006B5055">
        <w:t>WTO, 2016</w:t>
      </w:r>
      <w:r w:rsidR="00B44491" w:rsidRPr="006B5055">
        <w:t>: 24</w:t>
      </w:r>
      <w:r w:rsidR="00BC2E42" w:rsidRPr="006B5055">
        <w:t>)</w:t>
      </w:r>
      <w:r w:rsidR="00ED3012" w:rsidRPr="006B5055">
        <w:t>. O facto ganha maior import</w:t>
      </w:r>
      <w:r w:rsidR="003D1F63" w:rsidRPr="006B5055">
        <w:t>â</w:t>
      </w:r>
      <w:r w:rsidR="00ED3012" w:rsidRPr="006B5055">
        <w:t xml:space="preserve">ncia se pensarmos no </w:t>
      </w:r>
      <w:r w:rsidR="00BC2E42" w:rsidRPr="006B5055">
        <w:t xml:space="preserve">crescimento do turismo nas </w:t>
      </w:r>
      <w:r w:rsidR="00ED3012" w:rsidRPr="006B5055">
        <w:t>ú</w:t>
      </w:r>
      <w:r w:rsidR="00BC2E42" w:rsidRPr="006B5055">
        <w:t>ltimas décadas</w:t>
      </w:r>
      <w:r w:rsidR="00ED3012" w:rsidRPr="006B5055">
        <w:t xml:space="preserve"> (UNWTO, 2017),</w:t>
      </w:r>
      <w:r w:rsidR="00BC2E42" w:rsidRPr="006B5055">
        <w:t xml:space="preserve"> enquanto um dos setores </w:t>
      </w:r>
      <w:r w:rsidR="00636327" w:rsidRPr="006B5055">
        <w:t>mais geradores de PIB, emprego e i</w:t>
      </w:r>
      <w:r w:rsidR="00BC2E42" w:rsidRPr="006B5055">
        <w:t>n</w:t>
      </w:r>
      <w:r w:rsidR="00ED3012" w:rsidRPr="006B5055">
        <w:t>vestimento (WTTC, 2017).</w:t>
      </w:r>
      <w:r w:rsidR="00E6628C" w:rsidRPr="006B5055">
        <w:t xml:space="preserve"> </w:t>
      </w:r>
    </w:p>
    <w:p w14:paraId="5FD1FB01" w14:textId="77777777" w:rsidR="005B4B0A" w:rsidRPr="006B5055" w:rsidRDefault="005B4B0A" w:rsidP="00B00DB0">
      <w:pPr>
        <w:pStyle w:val="NormalWeb"/>
        <w:spacing w:before="0" w:beforeAutospacing="0" w:after="0" w:afterAutospacing="0"/>
        <w:textAlignment w:val="baseline"/>
      </w:pPr>
    </w:p>
    <w:p w14:paraId="15972E02" w14:textId="77777777" w:rsidR="005B4B0A" w:rsidRPr="006B5055" w:rsidRDefault="00350ED5" w:rsidP="00E2551F">
      <w:pPr>
        <w:jc w:val="both"/>
        <w:rPr>
          <w:rFonts w:ascii="Times New Roman" w:hAnsi="Times New Roman" w:cs="Times New Roman"/>
          <w:sz w:val="24"/>
          <w:szCs w:val="24"/>
        </w:rPr>
      </w:pPr>
      <w:r>
        <w:rPr>
          <w:rFonts w:ascii="Times New Roman" w:hAnsi="Times New Roman" w:cs="Times New Roman"/>
          <w:sz w:val="24"/>
          <w:szCs w:val="24"/>
        </w:rPr>
        <w:tab/>
      </w:r>
      <w:r w:rsidR="005B4B0A" w:rsidRPr="006B5055">
        <w:rPr>
          <w:rFonts w:ascii="Times New Roman" w:hAnsi="Times New Roman" w:cs="Times New Roman"/>
          <w:sz w:val="24"/>
          <w:szCs w:val="24"/>
        </w:rPr>
        <w:t>A cultura, nas suas diferentes formas, constitui</w:t>
      </w:r>
      <w:r w:rsidR="00207AC0" w:rsidRPr="006B5055">
        <w:rPr>
          <w:rFonts w:ascii="Times New Roman" w:hAnsi="Times New Roman" w:cs="Times New Roman"/>
          <w:sz w:val="24"/>
          <w:szCs w:val="24"/>
        </w:rPr>
        <w:t xml:space="preserve"> </w:t>
      </w:r>
      <w:r w:rsidR="005B4B0A" w:rsidRPr="006B5055">
        <w:rPr>
          <w:rFonts w:ascii="Times New Roman" w:hAnsi="Times New Roman" w:cs="Times New Roman"/>
          <w:sz w:val="24"/>
          <w:szCs w:val="24"/>
        </w:rPr>
        <w:t>a motivação de mais de 1,2 biliões de turistas, anualmente</w:t>
      </w:r>
      <w:r w:rsidR="00207AC0" w:rsidRPr="006B5055">
        <w:rPr>
          <w:rFonts w:ascii="Times New Roman" w:hAnsi="Times New Roman" w:cs="Times New Roman"/>
          <w:sz w:val="24"/>
          <w:szCs w:val="24"/>
        </w:rPr>
        <w:t xml:space="preserve"> (UNESCO, 2017)</w:t>
      </w:r>
      <w:r w:rsidR="005B4B0A" w:rsidRPr="006B5055">
        <w:rPr>
          <w:rFonts w:ascii="Times New Roman" w:hAnsi="Times New Roman" w:cs="Times New Roman"/>
          <w:sz w:val="24"/>
          <w:szCs w:val="24"/>
        </w:rPr>
        <w:t xml:space="preserve">. Como tal, distingue-se como importante meio de </w:t>
      </w:r>
      <w:r w:rsidR="00207AC0" w:rsidRPr="006B5055">
        <w:rPr>
          <w:rFonts w:ascii="Times New Roman" w:hAnsi="Times New Roman" w:cs="Times New Roman"/>
          <w:sz w:val="24"/>
          <w:szCs w:val="24"/>
        </w:rPr>
        <w:t xml:space="preserve">diferenciação e heterogeneização </w:t>
      </w:r>
      <w:r w:rsidR="006E1787" w:rsidRPr="006B5055">
        <w:rPr>
          <w:rFonts w:ascii="Times New Roman" w:hAnsi="Times New Roman" w:cs="Times New Roman"/>
          <w:sz w:val="24"/>
          <w:szCs w:val="24"/>
        </w:rPr>
        <w:t xml:space="preserve">de destinos turísticos ao </w:t>
      </w:r>
      <w:r w:rsidR="005B4B0A" w:rsidRPr="006B5055">
        <w:rPr>
          <w:rFonts w:ascii="Times New Roman" w:hAnsi="Times New Roman" w:cs="Times New Roman"/>
          <w:sz w:val="24"/>
          <w:szCs w:val="24"/>
        </w:rPr>
        <w:t>promo</w:t>
      </w:r>
      <w:r w:rsidR="006E1787" w:rsidRPr="006B5055">
        <w:rPr>
          <w:rFonts w:ascii="Times New Roman" w:hAnsi="Times New Roman" w:cs="Times New Roman"/>
          <w:sz w:val="24"/>
          <w:szCs w:val="24"/>
        </w:rPr>
        <w:t xml:space="preserve">ver </w:t>
      </w:r>
      <w:r w:rsidR="005B4B0A" w:rsidRPr="006B5055">
        <w:rPr>
          <w:rFonts w:ascii="Times New Roman" w:hAnsi="Times New Roman" w:cs="Times New Roman"/>
          <w:sz w:val="24"/>
          <w:szCs w:val="24"/>
        </w:rPr>
        <w:t xml:space="preserve">o diálogo inter-cultural, </w:t>
      </w:r>
      <w:r w:rsidR="006E1787" w:rsidRPr="006B5055">
        <w:rPr>
          <w:rFonts w:ascii="Times New Roman" w:hAnsi="Times New Roman" w:cs="Times New Roman"/>
          <w:sz w:val="24"/>
          <w:szCs w:val="24"/>
        </w:rPr>
        <w:t xml:space="preserve">a </w:t>
      </w:r>
      <w:r w:rsidR="005B4B0A" w:rsidRPr="006B5055">
        <w:rPr>
          <w:rFonts w:ascii="Times New Roman" w:hAnsi="Times New Roman" w:cs="Times New Roman"/>
          <w:sz w:val="24"/>
          <w:szCs w:val="24"/>
        </w:rPr>
        <w:t xml:space="preserve">criação de oportunidades de emprego, </w:t>
      </w:r>
      <w:r w:rsidR="006E1787" w:rsidRPr="006B5055">
        <w:rPr>
          <w:rFonts w:ascii="Times New Roman" w:hAnsi="Times New Roman" w:cs="Times New Roman"/>
          <w:sz w:val="24"/>
          <w:szCs w:val="24"/>
        </w:rPr>
        <w:t xml:space="preserve">a </w:t>
      </w:r>
      <w:r w:rsidR="00207AC0" w:rsidRPr="006B5055">
        <w:rPr>
          <w:rFonts w:ascii="Times New Roman" w:hAnsi="Times New Roman" w:cs="Times New Roman"/>
          <w:sz w:val="24"/>
          <w:szCs w:val="24"/>
        </w:rPr>
        <w:t>diminuição da migração rural,</w:t>
      </w:r>
      <w:r w:rsidR="005B4B0A" w:rsidRPr="006B5055">
        <w:rPr>
          <w:rFonts w:ascii="Times New Roman" w:hAnsi="Times New Roman" w:cs="Times New Roman"/>
          <w:sz w:val="24"/>
          <w:szCs w:val="24"/>
        </w:rPr>
        <w:t xml:space="preserve"> e</w:t>
      </w:r>
      <w:r w:rsidR="005B4B0A" w:rsidRPr="00E2551F">
        <w:rPr>
          <w:rFonts w:ascii="Times New Roman" w:hAnsi="Times New Roman" w:cs="Times New Roman"/>
          <w:sz w:val="24"/>
          <w:szCs w:val="24"/>
        </w:rPr>
        <w:t xml:space="preserve"> </w:t>
      </w:r>
      <w:r w:rsidR="005B4B0A" w:rsidRPr="006E1787">
        <w:rPr>
          <w:rFonts w:ascii="Times New Roman" w:hAnsi="Times New Roman" w:cs="Times New Roman"/>
          <w:sz w:val="24"/>
          <w:szCs w:val="24"/>
        </w:rPr>
        <w:t xml:space="preserve">possibilitar um </w:t>
      </w:r>
      <w:r w:rsidR="005B4B0A" w:rsidRPr="006B5055">
        <w:rPr>
          <w:rFonts w:ascii="Times New Roman" w:hAnsi="Times New Roman" w:cs="Times New Roman"/>
          <w:sz w:val="24"/>
          <w:szCs w:val="24"/>
        </w:rPr>
        <w:t xml:space="preserve">sentido de orgulho entre as comunidades hóspedes. No entanto, gerida de forma deficiente pode também ser prejudicial ao património cultural, onde assenta o turismo. Neste contexto, </w:t>
      </w:r>
      <w:r w:rsidR="006E1787" w:rsidRPr="006B5055">
        <w:rPr>
          <w:rFonts w:ascii="Times New Roman" w:hAnsi="Times New Roman" w:cs="Times New Roman"/>
          <w:sz w:val="24"/>
          <w:szCs w:val="24"/>
        </w:rPr>
        <w:t>o planeamento e gestão turísticos são fundamentais, no</w:t>
      </w:r>
      <w:r w:rsidR="006B5055" w:rsidRPr="006B5055">
        <w:rPr>
          <w:rFonts w:ascii="Times New Roman" w:hAnsi="Times New Roman" w:cs="Times New Roman"/>
          <w:sz w:val="24"/>
          <w:szCs w:val="24"/>
        </w:rPr>
        <w:t>m</w:t>
      </w:r>
      <w:r w:rsidR="006E1787" w:rsidRPr="006B5055">
        <w:rPr>
          <w:rFonts w:ascii="Times New Roman" w:hAnsi="Times New Roman" w:cs="Times New Roman"/>
          <w:sz w:val="24"/>
          <w:szCs w:val="24"/>
        </w:rPr>
        <w:t xml:space="preserve">eadamente ao potenciarem os </w:t>
      </w:r>
      <w:r w:rsidR="005B4B0A" w:rsidRPr="006B5055">
        <w:rPr>
          <w:rFonts w:ascii="Times New Roman" w:hAnsi="Times New Roman" w:cs="Times New Roman"/>
          <w:sz w:val="24"/>
          <w:szCs w:val="24"/>
        </w:rPr>
        <w:t xml:space="preserve">impactos positivos </w:t>
      </w:r>
      <w:r w:rsidR="006E1787" w:rsidRPr="006B5055">
        <w:rPr>
          <w:rFonts w:ascii="Times New Roman" w:hAnsi="Times New Roman" w:cs="Times New Roman"/>
          <w:sz w:val="24"/>
          <w:szCs w:val="24"/>
        </w:rPr>
        <w:t xml:space="preserve">e em precavarem </w:t>
      </w:r>
      <w:r w:rsidR="006B5055" w:rsidRPr="006B5055">
        <w:rPr>
          <w:rFonts w:ascii="Times New Roman" w:hAnsi="Times New Roman" w:cs="Times New Roman"/>
          <w:sz w:val="24"/>
          <w:szCs w:val="24"/>
        </w:rPr>
        <w:t>os impactos negativos</w:t>
      </w:r>
      <w:r w:rsidR="005B4B0A" w:rsidRPr="006B5055">
        <w:rPr>
          <w:rFonts w:ascii="Times New Roman" w:hAnsi="Times New Roman" w:cs="Times New Roman"/>
          <w:sz w:val="24"/>
          <w:szCs w:val="24"/>
        </w:rPr>
        <w:t xml:space="preserve">. Dai a necessidade de observatórios (vide por exemplo </w:t>
      </w:r>
      <w:r w:rsidR="006E1787" w:rsidRPr="006B5055">
        <w:rPr>
          <w:rFonts w:ascii="Times New Roman" w:hAnsi="Times New Roman" w:cs="Times New Roman"/>
          <w:sz w:val="24"/>
          <w:szCs w:val="24"/>
        </w:rPr>
        <w:t xml:space="preserve">o </w:t>
      </w:r>
      <w:r w:rsidR="005B4B0A" w:rsidRPr="006B5055">
        <w:rPr>
          <w:rStyle w:val="Textoennegrita"/>
          <w:rFonts w:ascii="Times New Roman" w:hAnsi="Times New Roman" w:cs="Times New Roman"/>
          <w:b w:val="0"/>
          <w:i/>
          <w:sz w:val="24"/>
          <w:szCs w:val="24"/>
          <w:bdr w:val="none" w:sz="0" w:space="0" w:color="auto" w:frame="1"/>
          <w:shd w:val="clear" w:color="auto" w:fill="FFFFFF"/>
        </w:rPr>
        <w:t>Virtual Tourism Observatory</w:t>
      </w:r>
      <w:r w:rsidR="005B4B0A" w:rsidRPr="006B5055">
        <w:rPr>
          <w:rStyle w:val="Textoennegrita"/>
          <w:rFonts w:ascii="Times New Roman" w:hAnsi="Times New Roman" w:cs="Times New Roman"/>
          <w:b w:val="0"/>
          <w:sz w:val="24"/>
          <w:szCs w:val="24"/>
          <w:bdr w:val="none" w:sz="0" w:space="0" w:color="auto" w:frame="1"/>
          <w:shd w:val="clear" w:color="auto" w:fill="FFFFFF"/>
        </w:rPr>
        <w:t xml:space="preserve"> (VTO)</w:t>
      </w:r>
      <w:r w:rsidR="006E1787" w:rsidRPr="006B5055">
        <w:rPr>
          <w:rStyle w:val="Textoennegrita"/>
          <w:rFonts w:ascii="Times New Roman" w:hAnsi="Times New Roman" w:cs="Times New Roman"/>
          <w:b w:val="0"/>
          <w:sz w:val="24"/>
          <w:szCs w:val="24"/>
          <w:bdr w:val="none" w:sz="0" w:space="0" w:color="auto" w:frame="1"/>
          <w:shd w:val="clear" w:color="auto" w:fill="FFFFFF"/>
        </w:rPr>
        <w:t xml:space="preserve"> da Comissão Europeia</w:t>
      </w:r>
      <w:r w:rsidR="005B4B0A" w:rsidRPr="006B5055">
        <w:rPr>
          <w:rFonts w:ascii="Times New Roman" w:hAnsi="Times New Roman" w:cs="Times New Roman"/>
          <w:sz w:val="24"/>
          <w:szCs w:val="24"/>
          <w:shd w:val="clear" w:color="auto" w:fill="FFFFFF"/>
        </w:rPr>
        <w:t xml:space="preserve">) e outras ferramentas de apoio à gestão </w:t>
      </w:r>
      <w:r w:rsidR="006E1787" w:rsidRPr="006B5055">
        <w:rPr>
          <w:rFonts w:ascii="Times New Roman" w:hAnsi="Times New Roman" w:cs="Times New Roman"/>
          <w:sz w:val="24"/>
          <w:szCs w:val="24"/>
          <w:shd w:val="clear" w:color="auto" w:fill="FFFFFF"/>
        </w:rPr>
        <w:t>pública</w:t>
      </w:r>
      <w:r w:rsidR="005B4B0A" w:rsidRPr="006B5055">
        <w:rPr>
          <w:rFonts w:ascii="Times New Roman" w:hAnsi="Times New Roman" w:cs="Times New Roman"/>
          <w:sz w:val="24"/>
          <w:szCs w:val="24"/>
          <w:shd w:val="clear" w:color="auto" w:fill="FFFFFF"/>
        </w:rPr>
        <w:t xml:space="preserve"> e negócios, com vista a tornar mais competitivo o setor turístico.</w:t>
      </w:r>
    </w:p>
    <w:p w14:paraId="63CCB1A1" w14:textId="77777777" w:rsidR="008174AC" w:rsidRPr="006B5055" w:rsidRDefault="00350ED5" w:rsidP="00AF1F6C">
      <w:pPr>
        <w:jc w:val="both"/>
        <w:rPr>
          <w:sz w:val="24"/>
          <w:szCs w:val="24"/>
        </w:rPr>
      </w:pPr>
      <w:r>
        <w:rPr>
          <w:rFonts w:ascii="Times New Roman" w:eastAsia="Times New Roman" w:hAnsi="Times New Roman" w:cs="Times New Roman"/>
          <w:color w:val="000000"/>
          <w:sz w:val="24"/>
          <w:szCs w:val="24"/>
          <w:lang w:eastAsia="pt-PT"/>
        </w:rPr>
        <w:tab/>
      </w:r>
      <w:r w:rsidR="006E1787" w:rsidRPr="006B5055">
        <w:rPr>
          <w:rFonts w:ascii="Times New Roman" w:eastAsia="Times New Roman" w:hAnsi="Times New Roman" w:cs="Times New Roman"/>
          <w:color w:val="000000"/>
          <w:sz w:val="24"/>
          <w:szCs w:val="24"/>
          <w:lang w:eastAsia="pt-PT"/>
        </w:rPr>
        <w:t xml:space="preserve">O </w:t>
      </w:r>
      <w:r w:rsidR="005B4B0A" w:rsidRPr="006B5055">
        <w:rPr>
          <w:rFonts w:ascii="Times New Roman" w:eastAsia="Times New Roman" w:hAnsi="Times New Roman" w:cs="Times New Roman"/>
          <w:color w:val="000000"/>
          <w:sz w:val="24"/>
          <w:szCs w:val="24"/>
          <w:lang w:eastAsia="pt-PT"/>
        </w:rPr>
        <w:t>desenvolv</w:t>
      </w:r>
      <w:r w:rsidR="006E1787" w:rsidRPr="006B5055">
        <w:rPr>
          <w:rFonts w:ascii="Times New Roman" w:eastAsia="Times New Roman" w:hAnsi="Times New Roman" w:cs="Times New Roman"/>
          <w:color w:val="000000"/>
          <w:sz w:val="24"/>
          <w:szCs w:val="24"/>
          <w:lang w:eastAsia="pt-PT"/>
        </w:rPr>
        <w:t xml:space="preserve">imento do </w:t>
      </w:r>
      <w:r w:rsidR="00BC5E9E" w:rsidRPr="006B5055">
        <w:rPr>
          <w:rFonts w:ascii="Times New Roman" w:eastAsia="Times New Roman" w:hAnsi="Times New Roman" w:cs="Times New Roman"/>
          <w:color w:val="000000"/>
          <w:sz w:val="24"/>
          <w:szCs w:val="24"/>
          <w:lang w:eastAsia="pt-PT"/>
        </w:rPr>
        <w:t>turismo sustentável</w:t>
      </w:r>
      <w:r w:rsidR="005B4B0A" w:rsidRPr="006B5055">
        <w:rPr>
          <w:rFonts w:ascii="Times New Roman" w:eastAsia="Times New Roman" w:hAnsi="Times New Roman" w:cs="Times New Roman"/>
          <w:color w:val="000000"/>
          <w:sz w:val="24"/>
          <w:szCs w:val="24"/>
          <w:lang w:eastAsia="pt-PT"/>
        </w:rPr>
        <w:t xml:space="preserve">, ou seja, um turismo que apele ao </w:t>
      </w:r>
      <w:r w:rsidR="00BC5E9E" w:rsidRPr="006B5055">
        <w:rPr>
          <w:rFonts w:ascii="Times New Roman" w:eastAsia="Times New Roman" w:hAnsi="Times New Roman" w:cs="Times New Roman"/>
          <w:color w:val="000000"/>
          <w:sz w:val="24"/>
          <w:szCs w:val="24"/>
          <w:lang w:eastAsia="pt-PT"/>
        </w:rPr>
        <w:t>equilíbrio entre os domínios ambiental, económico, sócio cultural</w:t>
      </w:r>
      <w:r w:rsidR="00B00DB0" w:rsidRPr="006B5055">
        <w:rPr>
          <w:rFonts w:ascii="Times New Roman" w:eastAsia="Times New Roman" w:hAnsi="Times New Roman" w:cs="Times New Roman"/>
          <w:color w:val="000000"/>
          <w:sz w:val="24"/>
          <w:szCs w:val="24"/>
          <w:lang w:eastAsia="pt-PT"/>
        </w:rPr>
        <w:t xml:space="preserve"> (</w:t>
      </w:r>
      <w:r w:rsidR="00BC5E9E" w:rsidRPr="006B5055">
        <w:rPr>
          <w:rFonts w:ascii="Times New Roman" w:eastAsia="Times New Roman" w:hAnsi="Times New Roman" w:cs="Times New Roman"/>
          <w:color w:val="000000"/>
          <w:sz w:val="24"/>
          <w:szCs w:val="24"/>
          <w:lang w:eastAsia="pt-PT"/>
        </w:rPr>
        <w:t>UNEP</w:t>
      </w:r>
      <w:r w:rsidR="006E1787" w:rsidRPr="006B5055">
        <w:rPr>
          <w:rFonts w:ascii="Times New Roman" w:eastAsia="Times New Roman" w:hAnsi="Times New Roman" w:cs="Times New Roman"/>
          <w:color w:val="000000"/>
          <w:sz w:val="24"/>
          <w:szCs w:val="24"/>
          <w:lang w:eastAsia="pt-PT"/>
        </w:rPr>
        <w:t xml:space="preserve"> </w:t>
      </w:r>
      <w:r w:rsidR="00BC5E9E" w:rsidRPr="006B5055">
        <w:rPr>
          <w:rFonts w:ascii="Times New Roman" w:eastAsia="Times New Roman" w:hAnsi="Times New Roman" w:cs="Times New Roman"/>
          <w:color w:val="000000"/>
          <w:sz w:val="24"/>
          <w:szCs w:val="24"/>
          <w:lang w:eastAsia="pt-PT"/>
        </w:rPr>
        <w:t>e UNWTO</w:t>
      </w:r>
      <w:r w:rsidR="006E1787" w:rsidRPr="006B5055">
        <w:rPr>
          <w:rFonts w:ascii="Times New Roman" w:eastAsia="Times New Roman" w:hAnsi="Times New Roman" w:cs="Times New Roman"/>
          <w:color w:val="000000"/>
          <w:sz w:val="24"/>
          <w:szCs w:val="24"/>
          <w:lang w:eastAsia="pt-PT"/>
        </w:rPr>
        <w:t xml:space="preserve">, </w:t>
      </w:r>
      <w:r w:rsidR="00BC5E9E" w:rsidRPr="006B5055">
        <w:rPr>
          <w:rFonts w:ascii="Times New Roman" w:eastAsia="Times New Roman" w:hAnsi="Times New Roman" w:cs="Times New Roman"/>
          <w:color w:val="000000"/>
          <w:sz w:val="24"/>
          <w:szCs w:val="24"/>
          <w:lang w:eastAsia="pt-PT"/>
        </w:rPr>
        <w:t>2005),</w:t>
      </w:r>
      <w:r w:rsidR="00B00DB0" w:rsidRPr="006B5055">
        <w:rPr>
          <w:rFonts w:ascii="Times New Roman" w:eastAsia="Times New Roman" w:hAnsi="Times New Roman" w:cs="Times New Roman"/>
          <w:color w:val="000000"/>
          <w:sz w:val="24"/>
          <w:szCs w:val="24"/>
          <w:lang w:eastAsia="pt-PT"/>
        </w:rPr>
        <w:t xml:space="preserve"> </w:t>
      </w:r>
      <w:r w:rsidR="005B4B0A" w:rsidRPr="006B5055">
        <w:rPr>
          <w:rFonts w:ascii="Times New Roman" w:eastAsia="Times New Roman" w:hAnsi="Times New Roman" w:cs="Times New Roman"/>
          <w:color w:val="000000"/>
          <w:sz w:val="24"/>
          <w:szCs w:val="24"/>
          <w:lang w:eastAsia="pt-PT"/>
        </w:rPr>
        <w:t xml:space="preserve">compatível com a </w:t>
      </w:r>
      <w:r w:rsidR="00B00DB0" w:rsidRPr="006B5055">
        <w:rPr>
          <w:rFonts w:ascii="Times New Roman" w:eastAsia="Times New Roman" w:hAnsi="Times New Roman" w:cs="Times New Roman"/>
          <w:color w:val="000000"/>
          <w:sz w:val="24"/>
          <w:szCs w:val="24"/>
          <w:lang w:eastAsia="pt-PT"/>
        </w:rPr>
        <w:t>manutenção de um elevado nível de satisfação turística de modo a assegurar um “experiência” turística com significado (</w:t>
      </w:r>
      <w:r w:rsidR="00BC5E9E" w:rsidRPr="006B5055">
        <w:rPr>
          <w:i/>
          <w:sz w:val="24"/>
          <w:szCs w:val="24"/>
        </w:rPr>
        <w:t>meaningful experience</w:t>
      </w:r>
      <w:r w:rsidR="00B00DB0" w:rsidRPr="006B5055">
        <w:rPr>
          <w:sz w:val="24"/>
          <w:szCs w:val="24"/>
        </w:rPr>
        <w:t>)</w:t>
      </w:r>
      <w:r w:rsidR="00FD47EE" w:rsidRPr="006B5055">
        <w:rPr>
          <w:sz w:val="24"/>
          <w:szCs w:val="24"/>
        </w:rPr>
        <w:t xml:space="preserve"> </w:t>
      </w:r>
      <w:r w:rsidR="008E32A8" w:rsidRPr="006B5055">
        <w:rPr>
          <w:sz w:val="24"/>
          <w:szCs w:val="24"/>
        </w:rPr>
        <w:t>(</w:t>
      </w:r>
      <w:r w:rsidR="00FD47EE" w:rsidRPr="006B5055">
        <w:rPr>
          <w:sz w:val="24"/>
          <w:szCs w:val="24"/>
        </w:rPr>
        <w:t>Korez</w:t>
      </w:r>
      <w:r w:rsidR="008E32A8" w:rsidRPr="006B5055">
        <w:rPr>
          <w:sz w:val="24"/>
          <w:szCs w:val="24"/>
        </w:rPr>
        <w:t>-Vide, 2013</w:t>
      </w:r>
      <w:r w:rsidR="00FD47EE" w:rsidRPr="006B5055">
        <w:rPr>
          <w:sz w:val="24"/>
          <w:szCs w:val="24"/>
        </w:rPr>
        <w:t>)</w:t>
      </w:r>
      <w:r w:rsidR="00BC5E9E" w:rsidRPr="006B5055">
        <w:rPr>
          <w:sz w:val="24"/>
          <w:szCs w:val="24"/>
        </w:rPr>
        <w:t>.</w:t>
      </w:r>
    </w:p>
    <w:p w14:paraId="3EC76274" w14:textId="77777777" w:rsidR="00AF1F6C" w:rsidRPr="006B5055" w:rsidRDefault="00350ED5" w:rsidP="00AF1F6C">
      <w:pPr>
        <w:jc w:val="both"/>
        <w:rPr>
          <w:sz w:val="24"/>
          <w:szCs w:val="24"/>
        </w:rPr>
      </w:pPr>
      <w:r>
        <w:rPr>
          <w:rFonts w:ascii="Times New Roman" w:hAnsi="Times New Roman" w:cs="Times New Roman"/>
          <w:sz w:val="24"/>
          <w:szCs w:val="24"/>
        </w:rPr>
        <w:tab/>
      </w:r>
      <w:r w:rsidR="00636327" w:rsidRPr="006B5055">
        <w:rPr>
          <w:rFonts w:ascii="Times New Roman" w:hAnsi="Times New Roman" w:cs="Times New Roman"/>
          <w:sz w:val="24"/>
          <w:szCs w:val="24"/>
        </w:rPr>
        <w:t>Uma vez que nenhum desenvolvimento sustentável pode excluir a cultura (UNWTO/UNESCO, 2015), o desenvolvimento do turismo cultural assente na relação entre turismo e cultura, que se pretende simbiótica (Scott, 2000), é vist</w:t>
      </w:r>
      <w:r w:rsidR="005B4B0A" w:rsidRPr="006B5055">
        <w:rPr>
          <w:rFonts w:ascii="Times New Roman" w:hAnsi="Times New Roman" w:cs="Times New Roman"/>
          <w:sz w:val="24"/>
          <w:szCs w:val="24"/>
        </w:rPr>
        <w:t>o</w:t>
      </w:r>
      <w:r w:rsidR="00636327" w:rsidRPr="006B5055">
        <w:rPr>
          <w:rFonts w:ascii="Times New Roman" w:hAnsi="Times New Roman" w:cs="Times New Roman"/>
          <w:sz w:val="24"/>
          <w:szCs w:val="24"/>
        </w:rPr>
        <w:t xml:space="preserve"> como dando um significativo contributo para o desenvolvimento sócio</w:t>
      </w:r>
      <w:r w:rsidR="00F35106" w:rsidRPr="006B5055">
        <w:rPr>
          <w:rFonts w:ascii="Times New Roman" w:hAnsi="Times New Roman" w:cs="Times New Roman"/>
          <w:sz w:val="24"/>
          <w:szCs w:val="24"/>
        </w:rPr>
        <w:t xml:space="preserve"> </w:t>
      </w:r>
      <w:r w:rsidR="00636327" w:rsidRPr="006B5055">
        <w:rPr>
          <w:rFonts w:ascii="Times New Roman" w:hAnsi="Times New Roman" w:cs="Times New Roman"/>
          <w:sz w:val="24"/>
          <w:szCs w:val="24"/>
        </w:rPr>
        <w:t xml:space="preserve">económico e </w:t>
      </w:r>
      <w:r w:rsidR="00636327" w:rsidRPr="006B5055">
        <w:rPr>
          <w:rFonts w:ascii="Times New Roman" w:hAnsi="Times New Roman" w:cs="Times New Roman"/>
          <w:i/>
          <w:sz w:val="24"/>
          <w:szCs w:val="24"/>
        </w:rPr>
        <w:t>empowerment</w:t>
      </w:r>
      <w:r w:rsidR="00636327" w:rsidRPr="006B5055">
        <w:rPr>
          <w:rFonts w:ascii="Times New Roman" w:hAnsi="Times New Roman" w:cs="Times New Roman"/>
          <w:sz w:val="24"/>
          <w:szCs w:val="24"/>
        </w:rPr>
        <w:t xml:space="preserve"> das comunidades locais (UNWTO, 2015</w:t>
      </w:r>
      <w:r w:rsidR="008174AC" w:rsidRPr="006B5055">
        <w:rPr>
          <w:rFonts w:ascii="Times New Roman" w:hAnsi="Times New Roman" w:cs="Times New Roman"/>
          <w:sz w:val="24"/>
          <w:szCs w:val="24"/>
        </w:rPr>
        <w:t>)</w:t>
      </w:r>
      <w:r w:rsidR="00636327" w:rsidRPr="006B5055">
        <w:rPr>
          <w:rFonts w:ascii="Times New Roman" w:hAnsi="Times New Roman" w:cs="Times New Roman"/>
          <w:sz w:val="24"/>
          <w:szCs w:val="24"/>
        </w:rPr>
        <w:t xml:space="preserve">. </w:t>
      </w:r>
    </w:p>
    <w:p w14:paraId="0218C460" w14:textId="77777777" w:rsidR="00636327" w:rsidRPr="006B5055" w:rsidRDefault="00350ED5" w:rsidP="00636327">
      <w:pPr>
        <w:jc w:val="both"/>
        <w:rPr>
          <w:rFonts w:ascii="Times New Roman" w:hAnsi="Times New Roman" w:cs="Times New Roman"/>
          <w:sz w:val="24"/>
          <w:szCs w:val="24"/>
        </w:rPr>
      </w:pPr>
      <w:r>
        <w:rPr>
          <w:rFonts w:ascii="Times New Roman" w:hAnsi="Times New Roman" w:cs="Times New Roman"/>
          <w:sz w:val="24"/>
          <w:szCs w:val="24"/>
        </w:rPr>
        <w:lastRenderedPageBreak/>
        <w:tab/>
      </w:r>
      <w:r w:rsidR="00636327" w:rsidRPr="006B5055">
        <w:rPr>
          <w:rFonts w:ascii="Times New Roman" w:hAnsi="Times New Roman" w:cs="Times New Roman"/>
          <w:sz w:val="24"/>
          <w:szCs w:val="24"/>
        </w:rPr>
        <w:t>A interconexão entre turismo e ICC</w:t>
      </w:r>
      <w:r w:rsidR="003D1F63" w:rsidRPr="006B5055">
        <w:rPr>
          <w:rFonts w:ascii="Times New Roman" w:hAnsi="Times New Roman" w:cs="Times New Roman"/>
          <w:sz w:val="24"/>
          <w:szCs w:val="24"/>
        </w:rPr>
        <w:t xml:space="preserve"> </w:t>
      </w:r>
      <w:r w:rsidR="00636327" w:rsidRPr="006B5055">
        <w:rPr>
          <w:rFonts w:ascii="Times New Roman" w:hAnsi="Times New Roman" w:cs="Times New Roman"/>
          <w:sz w:val="24"/>
          <w:szCs w:val="24"/>
        </w:rPr>
        <w:t>é</w:t>
      </w:r>
      <w:r w:rsidR="003D1F63" w:rsidRPr="006B5055">
        <w:rPr>
          <w:rFonts w:ascii="Times New Roman" w:hAnsi="Times New Roman" w:cs="Times New Roman"/>
          <w:sz w:val="24"/>
          <w:szCs w:val="24"/>
        </w:rPr>
        <w:t>,</w:t>
      </w:r>
      <w:r w:rsidR="00636327" w:rsidRPr="006B5055">
        <w:rPr>
          <w:rFonts w:ascii="Times New Roman" w:hAnsi="Times New Roman" w:cs="Times New Roman"/>
          <w:sz w:val="24"/>
          <w:szCs w:val="24"/>
        </w:rPr>
        <w:t xml:space="preserve"> em consequência</w:t>
      </w:r>
      <w:r w:rsidR="003D1F63" w:rsidRPr="006B5055">
        <w:rPr>
          <w:rFonts w:ascii="Times New Roman" w:hAnsi="Times New Roman" w:cs="Times New Roman"/>
          <w:sz w:val="24"/>
          <w:szCs w:val="24"/>
        </w:rPr>
        <w:t>,</w:t>
      </w:r>
      <w:r w:rsidR="00636327" w:rsidRPr="006B5055">
        <w:rPr>
          <w:rFonts w:ascii="Times New Roman" w:hAnsi="Times New Roman" w:cs="Times New Roman"/>
          <w:sz w:val="24"/>
          <w:szCs w:val="24"/>
        </w:rPr>
        <w:t xml:space="preserve"> pot</w:t>
      </w:r>
      <w:r w:rsidR="005B4B0A" w:rsidRPr="006B5055">
        <w:rPr>
          <w:rFonts w:ascii="Times New Roman" w:hAnsi="Times New Roman" w:cs="Times New Roman"/>
          <w:sz w:val="24"/>
          <w:szCs w:val="24"/>
        </w:rPr>
        <w:t xml:space="preserve">encializadora de benefícios </w:t>
      </w:r>
      <w:r w:rsidR="003D1F63" w:rsidRPr="006B5055">
        <w:rPr>
          <w:rFonts w:ascii="Times New Roman" w:hAnsi="Times New Roman" w:cs="Times New Roman"/>
          <w:sz w:val="24"/>
          <w:szCs w:val="24"/>
        </w:rPr>
        <w:t>que se orientam de forma biun</w:t>
      </w:r>
      <w:r w:rsidR="005B4B0A" w:rsidRPr="006B5055">
        <w:rPr>
          <w:rFonts w:ascii="Times New Roman" w:hAnsi="Times New Roman" w:cs="Times New Roman"/>
          <w:sz w:val="24"/>
          <w:szCs w:val="24"/>
        </w:rPr>
        <w:t>í</w:t>
      </w:r>
      <w:r w:rsidR="003D1F63" w:rsidRPr="006B5055">
        <w:rPr>
          <w:rFonts w:ascii="Times New Roman" w:hAnsi="Times New Roman" w:cs="Times New Roman"/>
          <w:sz w:val="24"/>
          <w:szCs w:val="24"/>
        </w:rPr>
        <w:t>voca: - a</w:t>
      </w:r>
      <w:r w:rsidR="00636327" w:rsidRPr="006B5055">
        <w:rPr>
          <w:rFonts w:ascii="Times New Roman" w:hAnsi="Times New Roman" w:cs="Times New Roman"/>
          <w:sz w:val="24"/>
          <w:szCs w:val="24"/>
        </w:rPr>
        <w:t xml:space="preserve">s ICC podem </w:t>
      </w:r>
      <w:r w:rsidR="003D1F63" w:rsidRPr="006B5055">
        <w:rPr>
          <w:rFonts w:ascii="Times New Roman" w:hAnsi="Times New Roman" w:cs="Times New Roman"/>
          <w:sz w:val="24"/>
          <w:szCs w:val="24"/>
        </w:rPr>
        <w:t xml:space="preserve">dar um contributo </w:t>
      </w:r>
      <w:r w:rsidR="00636327" w:rsidRPr="006B5055">
        <w:rPr>
          <w:rFonts w:ascii="Times New Roman" w:hAnsi="Times New Roman" w:cs="Times New Roman"/>
          <w:sz w:val="24"/>
          <w:szCs w:val="24"/>
        </w:rPr>
        <w:t>para que o turismo atinja maior diversificação de produtos turísticos e experi</w:t>
      </w:r>
      <w:r w:rsidR="003D1F63" w:rsidRPr="006B5055">
        <w:rPr>
          <w:rFonts w:ascii="Times New Roman" w:hAnsi="Times New Roman" w:cs="Times New Roman"/>
          <w:sz w:val="24"/>
          <w:szCs w:val="24"/>
        </w:rPr>
        <w:t>ê</w:t>
      </w:r>
      <w:r w:rsidR="00636327" w:rsidRPr="006B5055">
        <w:rPr>
          <w:rFonts w:ascii="Times New Roman" w:hAnsi="Times New Roman" w:cs="Times New Roman"/>
          <w:sz w:val="24"/>
          <w:szCs w:val="24"/>
        </w:rPr>
        <w:t>ncias (turismo criativo), revitalização de produtos turísticos existentes, utiliz</w:t>
      </w:r>
      <w:r w:rsidR="003D1F63" w:rsidRPr="006B5055">
        <w:rPr>
          <w:rFonts w:ascii="Times New Roman" w:hAnsi="Times New Roman" w:cs="Times New Roman"/>
          <w:sz w:val="24"/>
          <w:szCs w:val="24"/>
        </w:rPr>
        <w:t>ação d</w:t>
      </w:r>
      <w:r w:rsidR="00636327" w:rsidRPr="006B5055">
        <w:rPr>
          <w:rFonts w:ascii="Times New Roman" w:hAnsi="Times New Roman" w:cs="Times New Roman"/>
          <w:sz w:val="24"/>
          <w:szCs w:val="24"/>
        </w:rPr>
        <w:t>e tecnologia no desenvolvimento e envolvimento de experiências turísticas, adi</w:t>
      </w:r>
      <w:r w:rsidR="003D1F63" w:rsidRPr="006B5055">
        <w:rPr>
          <w:rFonts w:ascii="Times New Roman" w:hAnsi="Times New Roman" w:cs="Times New Roman"/>
          <w:sz w:val="24"/>
          <w:szCs w:val="24"/>
        </w:rPr>
        <w:t>ção de</w:t>
      </w:r>
      <w:r w:rsidR="00636327" w:rsidRPr="006B5055">
        <w:rPr>
          <w:rFonts w:ascii="Times New Roman" w:hAnsi="Times New Roman" w:cs="Times New Roman"/>
          <w:sz w:val="24"/>
          <w:szCs w:val="24"/>
        </w:rPr>
        <w:t xml:space="preserve"> atmosfera e </w:t>
      </w:r>
      <w:r w:rsidR="00636327" w:rsidRPr="006B5055">
        <w:rPr>
          <w:rFonts w:ascii="Times New Roman" w:hAnsi="Times New Roman" w:cs="Times New Roman"/>
          <w:i/>
          <w:sz w:val="24"/>
          <w:szCs w:val="24"/>
        </w:rPr>
        <w:t>buzz</w:t>
      </w:r>
      <w:r w:rsidR="00636327" w:rsidRPr="006B5055">
        <w:rPr>
          <w:rFonts w:ascii="Times New Roman" w:hAnsi="Times New Roman" w:cs="Times New Roman"/>
          <w:sz w:val="24"/>
          <w:szCs w:val="24"/>
        </w:rPr>
        <w:t xml:space="preserve"> aos locais, ultrapass</w:t>
      </w:r>
      <w:r w:rsidR="003D1F63" w:rsidRPr="006B5055">
        <w:rPr>
          <w:rFonts w:ascii="Times New Roman" w:hAnsi="Times New Roman" w:cs="Times New Roman"/>
          <w:sz w:val="24"/>
          <w:szCs w:val="24"/>
        </w:rPr>
        <w:t>agem d</w:t>
      </w:r>
      <w:r w:rsidR="00636327" w:rsidRPr="006B5055">
        <w:rPr>
          <w:rFonts w:ascii="Times New Roman" w:hAnsi="Times New Roman" w:cs="Times New Roman"/>
          <w:sz w:val="24"/>
          <w:szCs w:val="24"/>
        </w:rPr>
        <w:t>e limitações dos modelos de turismo cultural tradicionais para novas formas de turismo (assentes na cultura intangível e criatividade contemporânea), est</w:t>
      </w:r>
      <w:r w:rsidR="003D1F63" w:rsidRPr="006B5055">
        <w:rPr>
          <w:rFonts w:ascii="Times New Roman" w:hAnsi="Times New Roman" w:cs="Times New Roman"/>
          <w:sz w:val="24"/>
          <w:szCs w:val="24"/>
        </w:rPr>
        <w:t>í</w:t>
      </w:r>
      <w:r w:rsidR="00636327" w:rsidRPr="006B5055">
        <w:rPr>
          <w:rFonts w:ascii="Times New Roman" w:hAnsi="Times New Roman" w:cs="Times New Roman"/>
          <w:sz w:val="24"/>
          <w:szCs w:val="24"/>
        </w:rPr>
        <w:t>mul</w:t>
      </w:r>
      <w:r w:rsidR="003D1F63" w:rsidRPr="006B5055">
        <w:rPr>
          <w:rFonts w:ascii="Times New Roman" w:hAnsi="Times New Roman" w:cs="Times New Roman"/>
          <w:sz w:val="24"/>
          <w:szCs w:val="24"/>
        </w:rPr>
        <w:t>o d</w:t>
      </w:r>
      <w:r w:rsidR="00636327" w:rsidRPr="006B5055">
        <w:rPr>
          <w:rFonts w:ascii="Times New Roman" w:hAnsi="Times New Roman" w:cs="Times New Roman"/>
          <w:sz w:val="24"/>
          <w:szCs w:val="24"/>
        </w:rPr>
        <w:t xml:space="preserve">a qualificação e atratividade dos lugares; - o turismo, por sua vez, também </w:t>
      </w:r>
      <w:r w:rsidR="003D1F63" w:rsidRPr="006B5055">
        <w:rPr>
          <w:rFonts w:ascii="Times New Roman" w:hAnsi="Times New Roman" w:cs="Times New Roman"/>
          <w:sz w:val="24"/>
          <w:szCs w:val="24"/>
        </w:rPr>
        <w:t>pode beneficiar a</w:t>
      </w:r>
      <w:r w:rsidR="00636327" w:rsidRPr="006B5055">
        <w:rPr>
          <w:rFonts w:ascii="Times New Roman" w:hAnsi="Times New Roman" w:cs="Times New Roman"/>
          <w:sz w:val="24"/>
          <w:szCs w:val="24"/>
        </w:rPr>
        <w:t>s ICC</w:t>
      </w:r>
      <w:r w:rsidR="003D1F63" w:rsidRPr="006B5055">
        <w:rPr>
          <w:rFonts w:ascii="Times New Roman" w:hAnsi="Times New Roman" w:cs="Times New Roman"/>
          <w:sz w:val="24"/>
          <w:szCs w:val="24"/>
        </w:rPr>
        <w:t>, nomeadamente através d</w:t>
      </w:r>
      <w:r w:rsidR="00636327" w:rsidRPr="006B5055">
        <w:rPr>
          <w:rFonts w:ascii="Times New Roman" w:hAnsi="Times New Roman" w:cs="Times New Roman"/>
          <w:sz w:val="24"/>
          <w:szCs w:val="24"/>
        </w:rPr>
        <w:t>o potencial de valoriza</w:t>
      </w:r>
      <w:r w:rsidR="003D1F63" w:rsidRPr="006B5055">
        <w:rPr>
          <w:rFonts w:ascii="Times New Roman" w:hAnsi="Times New Roman" w:cs="Times New Roman"/>
          <w:sz w:val="24"/>
          <w:szCs w:val="24"/>
        </w:rPr>
        <w:t>ção de</w:t>
      </w:r>
      <w:r w:rsidR="00636327" w:rsidRPr="006B5055">
        <w:rPr>
          <w:rFonts w:ascii="Times New Roman" w:hAnsi="Times New Roman" w:cs="Times New Roman"/>
          <w:sz w:val="24"/>
          <w:szCs w:val="24"/>
        </w:rPr>
        <w:t xml:space="preserve"> ativos culturais e criativos, expan</w:t>
      </w:r>
      <w:r w:rsidR="003D1F63" w:rsidRPr="006B5055">
        <w:rPr>
          <w:rFonts w:ascii="Times New Roman" w:hAnsi="Times New Roman" w:cs="Times New Roman"/>
          <w:sz w:val="24"/>
          <w:szCs w:val="24"/>
        </w:rPr>
        <w:t xml:space="preserve">são de </w:t>
      </w:r>
      <w:r w:rsidR="00636327" w:rsidRPr="006B5055">
        <w:rPr>
          <w:rFonts w:ascii="Times New Roman" w:hAnsi="Times New Roman" w:cs="Times New Roman"/>
          <w:sz w:val="24"/>
          <w:szCs w:val="24"/>
        </w:rPr>
        <w:t>audiência</w:t>
      </w:r>
      <w:r w:rsidR="003D1F63" w:rsidRPr="006B5055">
        <w:rPr>
          <w:rFonts w:ascii="Times New Roman" w:hAnsi="Times New Roman" w:cs="Times New Roman"/>
          <w:sz w:val="24"/>
          <w:szCs w:val="24"/>
        </w:rPr>
        <w:t>s</w:t>
      </w:r>
      <w:r w:rsidR="00636327" w:rsidRPr="006B5055">
        <w:rPr>
          <w:rFonts w:ascii="Times New Roman" w:hAnsi="Times New Roman" w:cs="Times New Roman"/>
          <w:sz w:val="24"/>
          <w:szCs w:val="24"/>
        </w:rPr>
        <w:t xml:space="preserve"> para produtos criativos, possibili</w:t>
      </w:r>
      <w:r w:rsidR="003D1F63" w:rsidRPr="006B5055">
        <w:rPr>
          <w:rFonts w:ascii="Times New Roman" w:hAnsi="Times New Roman" w:cs="Times New Roman"/>
          <w:sz w:val="24"/>
          <w:szCs w:val="24"/>
        </w:rPr>
        <w:t>dade de uma base para a inovação, melhoria d</w:t>
      </w:r>
      <w:r w:rsidR="00636327" w:rsidRPr="006B5055">
        <w:rPr>
          <w:rFonts w:ascii="Times New Roman" w:hAnsi="Times New Roman" w:cs="Times New Roman"/>
          <w:sz w:val="24"/>
          <w:szCs w:val="24"/>
        </w:rPr>
        <w:t>a imagem de países e regiões, ab</w:t>
      </w:r>
      <w:r w:rsidR="003D1F63" w:rsidRPr="006B5055">
        <w:rPr>
          <w:rFonts w:ascii="Times New Roman" w:hAnsi="Times New Roman" w:cs="Times New Roman"/>
          <w:sz w:val="24"/>
          <w:szCs w:val="24"/>
        </w:rPr>
        <w:t>ertura de</w:t>
      </w:r>
      <w:r w:rsidR="00636327" w:rsidRPr="006B5055">
        <w:rPr>
          <w:rFonts w:ascii="Times New Roman" w:hAnsi="Times New Roman" w:cs="Times New Roman"/>
          <w:sz w:val="24"/>
          <w:szCs w:val="24"/>
        </w:rPr>
        <w:t xml:space="preserve"> mercados para exportação, foment</w:t>
      </w:r>
      <w:r w:rsidR="003D1F63" w:rsidRPr="006B5055">
        <w:rPr>
          <w:rFonts w:ascii="Times New Roman" w:hAnsi="Times New Roman" w:cs="Times New Roman"/>
          <w:sz w:val="24"/>
          <w:szCs w:val="24"/>
        </w:rPr>
        <w:t xml:space="preserve">o </w:t>
      </w:r>
      <w:r w:rsidR="00636327" w:rsidRPr="006B5055">
        <w:rPr>
          <w:rFonts w:ascii="Times New Roman" w:hAnsi="Times New Roman" w:cs="Times New Roman"/>
          <w:sz w:val="24"/>
          <w:szCs w:val="24"/>
        </w:rPr>
        <w:t>e man</w:t>
      </w:r>
      <w:r w:rsidR="003D1F63" w:rsidRPr="006B5055">
        <w:rPr>
          <w:rFonts w:ascii="Times New Roman" w:hAnsi="Times New Roman" w:cs="Times New Roman"/>
          <w:sz w:val="24"/>
          <w:szCs w:val="24"/>
        </w:rPr>
        <w:t>u</w:t>
      </w:r>
      <w:r w:rsidR="00636327" w:rsidRPr="006B5055">
        <w:rPr>
          <w:rFonts w:ascii="Times New Roman" w:hAnsi="Times New Roman" w:cs="Times New Roman"/>
          <w:sz w:val="24"/>
          <w:szCs w:val="24"/>
        </w:rPr>
        <w:t>te</w:t>
      </w:r>
      <w:r w:rsidR="003D1F63" w:rsidRPr="006B5055">
        <w:rPr>
          <w:rFonts w:ascii="Times New Roman" w:hAnsi="Times New Roman" w:cs="Times New Roman"/>
          <w:sz w:val="24"/>
          <w:szCs w:val="24"/>
        </w:rPr>
        <w:t>nção de</w:t>
      </w:r>
      <w:r w:rsidR="00636327" w:rsidRPr="006B5055">
        <w:rPr>
          <w:rFonts w:ascii="Times New Roman" w:hAnsi="Times New Roman" w:cs="Times New Roman"/>
          <w:sz w:val="24"/>
          <w:szCs w:val="24"/>
        </w:rPr>
        <w:t xml:space="preserve"> </w:t>
      </w:r>
      <w:r w:rsidR="00636327" w:rsidRPr="006B5055">
        <w:rPr>
          <w:rFonts w:ascii="Times New Roman" w:hAnsi="Times New Roman" w:cs="Times New Roman"/>
          <w:i/>
          <w:sz w:val="24"/>
          <w:szCs w:val="24"/>
        </w:rPr>
        <w:t>networks</w:t>
      </w:r>
      <w:r w:rsidR="00636327" w:rsidRPr="006B5055">
        <w:rPr>
          <w:rFonts w:ascii="Times New Roman" w:hAnsi="Times New Roman" w:cs="Times New Roman"/>
          <w:sz w:val="24"/>
          <w:szCs w:val="24"/>
        </w:rPr>
        <w:t xml:space="preserve"> profissionais e desenvolvimento de conhecimento.</w:t>
      </w:r>
    </w:p>
    <w:p w14:paraId="0B324E40" w14:textId="77777777" w:rsidR="007C387C" w:rsidRPr="003C0928" w:rsidRDefault="00350ED5" w:rsidP="00636327">
      <w:pPr>
        <w:jc w:val="both"/>
        <w:rPr>
          <w:rFonts w:ascii="Times New Roman" w:hAnsi="Times New Roman" w:cs="Times New Roman"/>
          <w:sz w:val="24"/>
          <w:szCs w:val="24"/>
        </w:rPr>
      </w:pPr>
      <w:r>
        <w:rPr>
          <w:rFonts w:ascii="Times New Roman" w:hAnsi="Times New Roman" w:cs="Times New Roman"/>
          <w:sz w:val="24"/>
          <w:szCs w:val="24"/>
        </w:rPr>
        <w:tab/>
      </w:r>
      <w:r w:rsidR="00AF1F6C" w:rsidRPr="006B5055">
        <w:rPr>
          <w:rFonts w:ascii="Times New Roman" w:hAnsi="Times New Roman" w:cs="Times New Roman"/>
          <w:sz w:val="24"/>
          <w:szCs w:val="24"/>
        </w:rPr>
        <w:t>O turismo cultural, é</w:t>
      </w:r>
      <w:r w:rsidR="00636327" w:rsidRPr="006B5055">
        <w:rPr>
          <w:rFonts w:ascii="Times New Roman" w:hAnsi="Times New Roman" w:cs="Times New Roman"/>
          <w:sz w:val="24"/>
          <w:szCs w:val="24"/>
        </w:rPr>
        <w:t xml:space="preserve"> uma forma de turismo em que as atrações culturais são o principal motivo de visita e permanência em determinado destino</w:t>
      </w:r>
      <w:r w:rsidR="007C387C" w:rsidRPr="006B5055">
        <w:rPr>
          <w:rFonts w:ascii="Times New Roman" w:hAnsi="Times New Roman" w:cs="Times New Roman"/>
          <w:sz w:val="24"/>
          <w:szCs w:val="24"/>
        </w:rPr>
        <w:t>. Nos dias de hoje,</w:t>
      </w:r>
      <w:r w:rsidR="00AF1F6C" w:rsidRPr="006B5055">
        <w:rPr>
          <w:rFonts w:ascii="Times New Roman" w:hAnsi="Times New Roman" w:cs="Times New Roman"/>
          <w:sz w:val="24"/>
          <w:szCs w:val="24"/>
        </w:rPr>
        <w:t xml:space="preserve"> face à ênfase na criatividade</w:t>
      </w:r>
      <w:r w:rsidR="00BC5E9E" w:rsidRPr="006B5055">
        <w:rPr>
          <w:rFonts w:ascii="Times New Roman" w:hAnsi="Times New Roman" w:cs="Times New Roman"/>
          <w:sz w:val="24"/>
          <w:szCs w:val="24"/>
        </w:rPr>
        <w:t xml:space="preserve">, </w:t>
      </w:r>
      <w:r w:rsidR="00825EA5" w:rsidRPr="006B5055">
        <w:rPr>
          <w:rFonts w:ascii="Times New Roman" w:hAnsi="Times New Roman" w:cs="Times New Roman"/>
          <w:sz w:val="24"/>
          <w:szCs w:val="24"/>
        </w:rPr>
        <w:t>na autenticidade do destino, seus recursos e valores como elementos determinant</w:t>
      </w:r>
      <w:r w:rsidR="007C387C" w:rsidRPr="006B5055">
        <w:rPr>
          <w:rFonts w:ascii="Times New Roman" w:hAnsi="Times New Roman" w:cs="Times New Roman"/>
          <w:sz w:val="24"/>
          <w:szCs w:val="24"/>
        </w:rPr>
        <w:t>es de uma experiência turística,</w:t>
      </w:r>
      <w:r w:rsidR="00825EA5" w:rsidRPr="006B5055">
        <w:rPr>
          <w:rFonts w:ascii="Times New Roman" w:hAnsi="Times New Roman" w:cs="Times New Roman"/>
          <w:sz w:val="24"/>
          <w:szCs w:val="24"/>
        </w:rPr>
        <w:t xml:space="preserve"> a assumpção é de que para além da visita a ícones de património cultural, existe a motivação de imersão mais profunda na cultura do destino</w:t>
      </w:r>
      <w:r w:rsidR="008E32A8" w:rsidRPr="006B5055">
        <w:rPr>
          <w:rFonts w:ascii="Times New Roman" w:hAnsi="Times New Roman" w:cs="Times New Roman"/>
          <w:sz w:val="24"/>
          <w:szCs w:val="24"/>
        </w:rPr>
        <w:t xml:space="preserve"> (</w:t>
      </w:r>
      <w:r w:rsidR="008174AC" w:rsidRPr="006B5055">
        <w:rPr>
          <w:rFonts w:ascii="Times New Roman" w:hAnsi="Times New Roman" w:cs="Times New Roman"/>
          <w:sz w:val="24"/>
          <w:szCs w:val="24"/>
        </w:rPr>
        <w:t>Korez</w:t>
      </w:r>
      <w:r w:rsidR="008E32A8" w:rsidRPr="006B5055">
        <w:rPr>
          <w:rFonts w:ascii="Times New Roman" w:hAnsi="Times New Roman" w:cs="Times New Roman"/>
          <w:sz w:val="24"/>
          <w:szCs w:val="24"/>
        </w:rPr>
        <w:t>-Vide, 2013</w:t>
      </w:r>
      <w:r w:rsidR="008174AC" w:rsidRPr="006B5055">
        <w:rPr>
          <w:rFonts w:ascii="Times New Roman" w:hAnsi="Times New Roman" w:cs="Times New Roman"/>
          <w:sz w:val="24"/>
          <w:szCs w:val="24"/>
        </w:rPr>
        <w:t>)</w:t>
      </w:r>
      <w:r w:rsidR="00BC5E9E" w:rsidRPr="006B5055">
        <w:rPr>
          <w:rFonts w:ascii="Times New Roman" w:hAnsi="Times New Roman" w:cs="Times New Roman"/>
          <w:sz w:val="24"/>
          <w:szCs w:val="24"/>
        </w:rPr>
        <w:t>.</w:t>
      </w:r>
      <w:r w:rsidR="007C387C" w:rsidRPr="006B5055">
        <w:rPr>
          <w:rFonts w:ascii="Times New Roman" w:hAnsi="Times New Roman" w:cs="Times New Roman"/>
          <w:sz w:val="24"/>
          <w:szCs w:val="24"/>
        </w:rPr>
        <w:t xml:space="preserve"> Sendo a criatividade um processo o t</w:t>
      </w:r>
      <w:r w:rsidR="008174AC" w:rsidRPr="006B5055">
        <w:rPr>
          <w:rFonts w:ascii="Times New Roman" w:hAnsi="Times New Roman" w:cs="Times New Roman"/>
          <w:sz w:val="24"/>
          <w:szCs w:val="24"/>
        </w:rPr>
        <w:t>u</w:t>
      </w:r>
      <w:r w:rsidR="007C387C" w:rsidRPr="006B5055">
        <w:rPr>
          <w:rFonts w:ascii="Times New Roman" w:hAnsi="Times New Roman" w:cs="Times New Roman"/>
          <w:sz w:val="24"/>
          <w:szCs w:val="24"/>
        </w:rPr>
        <w:t>rismo criativo utiliza recursos turísticos que na sua essência são processos (e.g. dançar, cantar, artesanato, culinária, pintar, festivais) (Prentice e Andersen, 2003)</w:t>
      </w:r>
      <w:r w:rsidR="00825EA5" w:rsidRPr="006B5055">
        <w:rPr>
          <w:rFonts w:ascii="Times New Roman" w:hAnsi="Times New Roman" w:cs="Times New Roman"/>
          <w:sz w:val="24"/>
          <w:szCs w:val="24"/>
        </w:rPr>
        <w:t xml:space="preserve"> </w:t>
      </w:r>
      <w:r w:rsidR="00636327" w:rsidRPr="006B5055">
        <w:rPr>
          <w:rFonts w:ascii="Times New Roman" w:hAnsi="Times New Roman" w:cs="Times New Roman"/>
          <w:sz w:val="24"/>
          <w:szCs w:val="24"/>
        </w:rPr>
        <w:t>oferece</w:t>
      </w:r>
      <w:r w:rsidR="00825EA5" w:rsidRPr="006B5055">
        <w:rPr>
          <w:rFonts w:ascii="Times New Roman" w:hAnsi="Times New Roman" w:cs="Times New Roman"/>
          <w:sz w:val="24"/>
          <w:szCs w:val="24"/>
        </w:rPr>
        <w:t>ndo</w:t>
      </w:r>
      <w:r w:rsidR="00636327" w:rsidRPr="006B5055">
        <w:rPr>
          <w:rFonts w:ascii="Times New Roman" w:hAnsi="Times New Roman" w:cs="Times New Roman"/>
          <w:sz w:val="24"/>
          <w:szCs w:val="24"/>
        </w:rPr>
        <w:t xml:space="preserve"> aos visitantes a oportunidade de desenvolver o seu potencial criativo</w:t>
      </w:r>
      <w:r w:rsidR="00C558A6" w:rsidRPr="006B5055">
        <w:rPr>
          <w:rFonts w:ascii="Times New Roman" w:hAnsi="Times New Roman" w:cs="Times New Roman"/>
          <w:sz w:val="24"/>
          <w:szCs w:val="24"/>
        </w:rPr>
        <w:t xml:space="preserve"> </w:t>
      </w:r>
      <w:r w:rsidR="00636327" w:rsidRPr="006B5055">
        <w:rPr>
          <w:rFonts w:ascii="Times New Roman" w:hAnsi="Times New Roman" w:cs="Times New Roman"/>
          <w:sz w:val="24"/>
          <w:szCs w:val="24"/>
        </w:rPr>
        <w:t>através de uma participação ativa em cursos e experi</w:t>
      </w:r>
      <w:r w:rsidR="00825EA5" w:rsidRPr="006B5055">
        <w:rPr>
          <w:rFonts w:ascii="Times New Roman" w:hAnsi="Times New Roman" w:cs="Times New Roman"/>
          <w:sz w:val="24"/>
          <w:szCs w:val="24"/>
        </w:rPr>
        <w:t>ê</w:t>
      </w:r>
      <w:r w:rsidR="00636327" w:rsidRPr="006B5055">
        <w:rPr>
          <w:rFonts w:ascii="Times New Roman" w:hAnsi="Times New Roman" w:cs="Times New Roman"/>
          <w:sz w:val="24"/>
          <w:szCs w:val="24"/>
        </w:rPr>
        <w:t>ncias de aprendizagem que são caratcteristicas do destino para onde vão (</w:t>
      </w:r>
      <w:r w:rsidR="00051CB9" w:rsidRPr="006B5055">
        <w:rPr>
          <w:rFonts w:ascii="Times New Roman" w:hAnsi="Times New Roman" w:cs="Times New Roman"/>
          <w:sz w:val="24"/>
          <w:szCs w:val="24"/>
        </w:rPr>
        <w:t>Richards e</w:t>
      </w:r>
      <w:r w:rsidR="007C387C" w:rsidRPr="006B5055">
        <w:rPr>
          <w:rFonts w:ascii="Times New Roman" w:hAnsi="Times New Roman" w:cs="Times New Roman"/>
          <w:sz w:val="24"/>
          <w:szCs w:val="24"/>
        </w:rPr>
        <w:t xml:space="preserve"> Raymond, 2006</w:t>
      </w:r>
      <w:r w:rsidR="00636327" w:rsidRPr="006B5055">
        <w:rPr>
          <w:rFonts w:ascii="Times New Roman" w:hAnsi="Times New Roman" w:cs="Times New Roman"/>
          <w:sz w:val="24"/>
          <w:szCs w:val="24"/>
        </w:rPr>
        <w:t>).</w:t>
      </w:r>
      <w:r w:rsidR="007C387C" w:rsidRPr="006B5055">
        <w:rPr>
          <w:rFonts w:ascii="Times New Roman" w:hAnsi="Times New Roman" w:cs="Times New Roman"/>
          <w:sz w:val="24"/>
          <w:szCs w:val="24"/>
        </w:rPr>
        <w:t xml:space="preserve"> Segundo Richards e Wi</w:t>
      </w:r>
      <w:r w:rsidR="008174AC" w:rsidRPr="006B5055">
        <w:rPr>
          <w:rFonts w:ascii="Times New Roman" w:hAnsi="Times New Roman" w:cs="Times New Roman"/>
          <w:sz w:val="24"/>
          <w:szCs w:val="24"/>
        </w:rPr>
        <w:t>l</w:t>
      </w:r>
      <w:r w:rsidR="007C387C" w:rsidRPr="006B5055">
        <w:rPr>
          <w:rFonts w:ascii="Times New Roman" w:hAnsi="Times New Roman" w:cs="Times New Roman"/>
          <w:sz w:val="24"/>
          <w:szCs w:val="24"/>
        </w:rPr>
        <w:t>son (2006) o turismo criativo é uma forma emergente de turismo cultural que satisfaz um nível mais elevado de foco no desenvolvimento de competências pessoais e está em consonância com a ascensão da</w:t>
      </w:r>
      <w:r w:rsidR="007C387C" w:rsidRPr="00756133">
        <w:rPr>
          <w:rFonts w:ascii="Times New Roman" w:hAnsi="Times New Roman" w:cs="Times New Roman"/>
          <w:sz w:val="24"/>
          <w:szCs w:val="24"/>
        </w:rPr>
        <w:t xml:space="preserve"> </w:t>
      </w:r>
      <w:r w:rsidR="007C387C" w:rsidRPr="003C0928">
        <w:rPr>
          <w:rFonts w:ascii="Times New Roman" w:hAnsi="Times New Roman" w:cs="Times New Roman"/>
          <w:sz w:val="24"/>
          <w:szCs w:val="24"/>
        </w:rPr>
        <w:t xml:space="preserve">economia das experiências </w:t>
      </w:r>
      <w:r w:rsidR="00051CB9" w:rsidRPr="003C0928">
        <w:rPr>
          <w:rFonts w:ascii="Times New Roman" w:hAnsi="Times New Roman" w:cs="Times New Roman"/>
          <w:sz w:val="24"/>
          <w:szCs w:val="24"/>
        </w:rPr>
        <w:t>(Richards e</w:t>
      </w:r>
      <w:r w:rsidR="007C387C" w:rsidRPr="003C0928">
        <w:rPr>
          <w:rFonts w:ascii="Times New Roman" w:hAnsi="Times New Roman" w:cs="Times New Roman"/>
          <w:sz w:val="24"/>
          <w:szCs w:val="24"/>
        </w:rPr>
        <w:t xml:space="preserve"> Wilson, 2006)</w:t>
      </w:r>
      <w:r w:rsidR="00051CB9" w:rsidRPr="003C0928">
        <w:rPr>
          <w:rFonts w:ascii="Times New Roman" w:hAnsi="Times New Roman" w:cs="Times New Roman"/>
          <w:sz w:val="24"/>
          <w:szCs w:val="24"/>
        </w:rPr>
        <w:t xml:space="preserve"> e da co-produção (o turista é não só consumidor, mas também é co-produtor da sua experiência)</w:t>
      </w:r>
      <w:r w:rsidR="007C387C" w:rsidRPr="003C0928">
        <w:rPr>
          <w:rFonts w:ascii="Times New Roman" w:hAnsi="Times New Roman" w:cs="Times New Roman"/>
          <w:sz w:val="24"/>
          <w:szCs w:val="24"/>
        </w:rPr>
        <w:t xml:space="preserve"> </w:t>
      </w:r>
      <w:r w:rsidR="00051CB9" w:rsidRPr="003C0928">
        <w:rPr>
          <w:rFonts w:ascii="Times New Roman" w:hAnsi="Times New Roman" w:cs="Times New Roman"/>
          <w:sz w:val="24"/>
          <w:szCs w:val="24"/>
        </w:rPr>
        <w:t>(Richards e Wilson, 2006).</w:t>
      </w:r>
    </w:p>
    <w:p w14:paraId="23F0A9A6" w14:textId="77777777" w:rsidR="00C558A6" w:rsidRPr="003C0928" w:rsidRDefault="00350ED5" w:rsidP="00636327">
      <w:pPr>
        <w:jc w:val="both"/>
        <w:rPr>
          <w:rFonts w:ascii="Times New Roman" w:hAnsi="Times New Roman" w:cs="Times New Roman"/>
          <w:sz w:val="24"/>
          <w:szCs w:val="24"/>
        </w:rPr>
      </w:pPr>
      <w:r>
        <w:rPr>
          <w:rFonts w:ascii="Times New Roman" w:hAnsi="Times New Roman" w:cs="Times New Roman"/>
          <w:sz w:val="24"/>
          <w:szCs w:val="24"/>
        </w:rPr>
        <w:tab/>
      </w:r>
      <w:r w:rsidR="00051CB9" w:rsidRPr="003C0928">
        <w:rPr>
          <w:rFonts w:ascii="Times New Roman" w:hAnsi="Times New Roman" w:cs="Times New Roman"/>
          <w:sz w:val="24"/>
          <w:szCs w:val="24"/>
        </w:rPr>
        <w:t xml:space="preserve">Como sublinha </w:t>
      </w:r>
      <w:r w:rsidR="00C558A6" w:rsidRPr="003C0928">
        <w:rPr>
          <w:rFonts w:ascii="Times New Roman" w:hAnsi="Times New Roman" w:cs="Times New Roman"/>
          <w:sz w:val="24"/>
          <w:szCs w:val="24"/>
        </w:rPr>
        <w:t>a UNESCO (</w:t>
      </w:r>
      <w:r w:rsidR="008174AC" w:rsidRPr="003C0928">
        <w:rPr>
          <w:rFonts w:ascii="Times New Roman" w:hAnsi="Times New Roman" w:cs="Times New Roman"/>
          <w:sz w:val="24"/>
          <w:szCs w:val="24"/>
        </w:rPr>
        <w:t>2013</w:t>
      </w:r>
      <w:r w:rsidR="00C558A6" w:rsidRPr="003C0928">
        <w:rPr>
          <w:rFonts w:ascii="Times New Roman" w:hAnsi="Times New Roman" w:cs="Times New Roman"/>
          <w:sz w:val="24"/>
          <w:szCs w:val="24"/>
        </w:rPr>
        <w:t>)</w:t>
      </w:r>
      <w:r w:rsidR="00051CB9" w:rsidRPr="003C0928">
        <w:rPr>
          <w:rFonts w:ascii="Times New Roman" w:hAnsi="Times New Roman" w:cs="Times New Roman"/>
          <w:sz w:val="24"/>
          <w:szCs w:val="24"/>
        </w:rPr>
        <w:t xml:space="preserve">, </w:t>
      </w:r>
      <w:r w:rsidR="00C558A6" w:rsidRPr="003C0928">
        <w:rPr>
          <w:rFonts w:ascii="Times New Roman" w:hAnsi="Times New Roman" w:cs="Times New Roman"/>
          <w:sz w:val="24"/>
          <w:szCs w:val="24"/>
        </w:rPr>
        <w:t xml:space="preserve">turismo </w:t>
      </w:r>
      <w:r w:rsidR="008174AC" w:rsidRPr="003C0928">
        <w:rPr>
          <w:rFonts w:ascii="Times New Roman" w:hAnsi="Times New Roman" w:cs="Times New Roman"/>
          <w:sz w:val="24"/>
          <w:szCs w:val="24"/>
        </w:rPr>
        <w:t xml:space="preserve">criativo orienta-se </w:t>
      </w:r>
      <w:r w:rsidR="00051CB9" w:rsidRPr="003C0928">
        <w:rPr>
          <w:rFonts w:ascii="Times New Roman" w:hAnsi="Times New Roman" w:cs="Times New Roman"/>
          <w:sz w:val="24"/>
          <w:szCs w:val="24"/>
        </w:rPr>
        <w:t xml:space="preserve">mais </w:t>
      </w:r>
      <w:r w:rsidR="007C387C" w:rsidRPr="003C0928">
        <w:rPr>
          <w:rFonts w:ascii="Times New Roman" w:hAnsi="Times New Roman" w:cs="Times New Roman"/>
          <w:sz w:val="24"/>
          <w:szCs w:val="24"/>
        </w:rPr>
        <w:t>para um</w:t>
      </w:r>
      <w:r w:rsidR="00C558A6" w:rsidRPr="003C0928">
        <w:rPr>
          <w:rFonts w:ascii="Times New Roman" w:hAnsi="Times New Roman" w:cs="Times New Roman"/>
          <w:sz w:val="24"/>
          <w:szCs w:val="24"/>
        </w:rPr>
        <w:t xml:space="preserve"> maior envolvimento com experi</w:t>
      </w:r>
      <w:r w:rsidR="00825EA5" w:rsidRPr="003C0928">
        <w:rPr>
          <w:rFonts w:ascii="Times New Roman" w:hAnsi="Times New Roman" w:cs="Times New Roman"/>
          <w:sz w:val="24"/>
          <w:szCs w:val="24"/>
        </w:rPr>
        <w:t>ê</w:t>
      </w:r>
      <w:r w:rsidR="00C558A6" w:rsidRPr="003C0928">
        <w:rPr>
          <w:rFonts w:ascii="Times New Roman" w:hAnsi="Times New Roman" w:cs="Times New Roman"/>
          <w:sz w:val="24"/>
          <w:szCs w:val="24"/>
        </w:rPr>
        <w:t>ncias aut</w:t>
      </w:r>
      <w:r w:rsidR="00825EA5" w:rsidRPr="003C0928">
        <w:rPr>
          <w:rFonts w:ascii="Times New Roman" w:hAnsi="Times New Roman" w:cs="Times New Roman"/>
          <w:sz w:val="24"/>
          <w:szCs w:val="24"/>
        </w:rPr>
        <w:t>ê</w:t>
      </w:r>
      <w:r w:rsidR="00C558A6" w:rsidRPr="003C0928">
        <w:rPr>
          <w:rFonts w:ascii="Times New Roman" w:hAnsi="Times New Roman" w:cs="Times New Roman"/>
          <w:sz w:val="24"/>
          <w:szCs w:val="24"/>
        </w:rPr>
        <w:t>nticas com uma participação ativa de aprendizagem em artes, património, ou características únicas do lugar e criadora de uma conexão aos residentes e sua cultura</w:t>
      </w:r>
      <w:r w:rsidR="00825EA5" w:rsidRPr="003C0928">
        <w:rPr>
          <w:rFonts w:ascii="Times New Roman" w:hAnsi="Times New Roman" w:cs="Times New Roman"/>
          <w:sz w:val="24"/>
          <w:szCs w:val="24"/>
        </w:rPr>
        <w:t xml:space="preserve">, consentânea com a ascensão de um novo perfil de turista mais preocupado com o seu desenvolvimento individual enquadrado em novos estilos de vida. </w:t>
      </w:r>
      <w:r w:rsidR="00C558A6" w:rsidRPr="003C0928">
        <w:rPr>
          <w:rFonts w:ascii="Times New Roman" w:hAnsi="Times New Roman" w:cs="Times New Roman"/>
          <w:sz w:val="24"/>
          <w:szCs w:val="24"/>
        </w:rPr>
        <w:t xml:space="preserve"> </w:t>
      </w:r>
    </w:p>
    <w:p w14:paraId="62A8F8D8" w14:textId="77777777" w:rsidR="00BC5E9E" w:rsidRPr="003C0928" w:rsidRDefault="00350ED5" w:rsidP="007605D3">
      <w:pPr>
        <w:jc w:val="both"/>
        <w:rPr>
          <w:rFonts w:ascii="Times New Roman" w:hAnsi="Times New Roman" w:cs="Times New Roman"/>
          <w:sz w:val="24"/>
          <w:szCs w:val="24"/>
        </w:rPr>
      </w:pPr>
      <w:r>
        <w:rPr>
          <w:rFonts w:ascii="Times New Roman" w:hAnsi="Times New Roman" w:cs="Times New Roman"/>
          <w:sz w:val="24"/>
          <w:szCs w:val="24"/>
        </w:rPr>
        <w:tab/>
      </w:r>
      <w:r w:rsidR="00C558A6" w:rsidRPr="003C0928">
        <w:rPr>
          <w:rFonts w:ascii="Times New Roman" w:hAnsi="Times New Roman" w:cs="Times New Roman"/>
          <w:sz w:val="24"/>
          <w:szCs w:val="24"/>
        </w:rPr>
        <w:t>Neste cont</w:t>
      </w:r>
      <w:r w:rsidR="00825EA5" w:rsidRPr="003C0928">
        <w:rPr>
          <w:rFonts w:ascii="Times New Roman" w:hAnsi="Times New Roman" w:cs="Times New Roman"/>
          <w:sz w:val="24"/>
          <w:szCs w:val="24"/>
        </w:rPr>
        <w:t xml:space="preserve">exto, </w:t>
      </w:r>
      <w:r w:rsidR="008174AC" w:rsidRPr="003C0928">
        <w:rPr>
          <w:rFonts w:ascii="Times New Roman" w:hAnsi="Times New Roman" w:cs="Times New Roman"/>
          <w:sz w:val="24"/>
          <w:szCs w:val="24"/>
        </w:rPr>
        <w:t>a OECD (2014)</w:t>
      </w:r>
      <w:r w:rsidR="00634FBC" w:rsidRPr="003C0928">
        <w:rPr>
          <w:rFonts w:ascii="Times New Roman" w:hAnsi="Times New Roman" w:cs="Times New Roman"/>
          <w:sz w:val="24"/>
          <w:szCs w:val="24"/>
        </w:rPr>
        <w:t xml:space="preserve"> sublinha que a inclusão de </w:t>
      </w:r>
      <w:r w:rsidR="007605D3" w:rsidRPr="003C0928">
        <w:rPr>
          <w:rFonts w:ascii="Times New Roman" w:hAnsi="Times New Roman" w:cs="Times New Roman"/>
          <w:sz w:val="24"/>
          <w:szCs w:val="24"/>
        </w:rPr>
        <w:t xml:space="preserve">conteúdos criativos nas experiências turísticas pode adicionar valor ao atingir determinados grupos alvo, melhorando a imagem e competitividade do destino, e dando suporte ao crescimento </w:t>
      </w:r>
      <w:r w:rsidR="00634FBC" w:rsidRPr="003C0928">
        <w:rPr>
          <w:rFonts w:ascii="Times New Roman" w:hAnsi="Times New Roman" w:cs="Times New Roman"/>
          <w:sz w:val="24"/>
          <w:szCs w:val="24"/>
        </w:rPr>
        <w:t>das ICC e exportações criativas.</w:t>
      </w:r>
    </w:p>
    <w:p w14:paraId="075F663A" w14:textId="61BBC1BA" w:rsidR="00992684" w:rsidRDefault="00992684" w:rsidP="00814B81">
      <w:pPr>
        <w:pStyle w:val="NormalWeb"/>
        <w:spacing w:before="0" w:beforeAutospacing="0" w:after="0" w:afterAutospacing="0"/>
        <w:jc w:val="both"/>
        <w:textAlignment w:val="baseline"/>
        <w:rPr>
          <w:rFonts w:eastAsia="+mn-ea" w:cs="+mn-cs"/>
          <w:b/>
          <w:color w:val="000000"/>
          <w:kern w:val="24"/>
        </w:rPr>
      </w:pPr>
    </w:p>
    <w:p w14:paraId="7B03E910" w14:textId="60110B9D" w:rsidR="003E5CB2" w:rsidRDefault="003E5CB2" w:rsidP="00814B81">
      <w:pPr>
        <w:pStyle w:val="NormalWeb"/>
        <w:spacing w:before="0" w:beforeAutospacing="0" w:after="0" w:afterAutospacing="0"/>
        <w:jc w:val="both"/>
        <w:textAlignment w:val="baseline"/>
        <w:rPr>
          <w:rFonts w:eastAsia="+mn-ea" w:cs="+mn-cs"/>
          <w:b/>
          <w:color w:val="000000"/>
          <w:kern w:val="24"/>
        </w:rPr>
      </w:pPr>
    </w:p>
    <w:p w14:paraId="08F7692B" w14:textId="168A5603" w:rsidR="003E5CB2" w:rsidRDefault="003E5CB2" w:rsidP="00814B81">
      <w:pPr>
        <w:pStyle w:val="NormalWeb"/>
        <w:spacing w:before="0" w:beforeAutospacing="0" w:after="0" w:afterAutospacing="0"/>
        <w:jc w:val="both"/>
        <w:textAlignment w:val="baseline"/>
        <w:rPr>
          <w:rFonts w:eastAsia="+mn-ea" w:cs="+mn-cs"/>
          <w:b/>
          <w:color w:val="000000"/>
          <w:kern w:val="24"/>
        </w:rPr>
      </w:pPr>
    </w:p>
    <w:p w14:paraId="54127E31" w14:textId="647FF41E" w:rsidR="003E5CB2" w:rsidRDefault="003E5CB2" w:rsidP="00814B81">
      <w:pPr>
        <w:pStyle w:val="NormalWeb"/>
        <w:spacing w:before="0" w:beforeAutospacing="0" w:after="0" w:afterAutospacing="0"/>
        <w:jc w:val="both"/>
        <w:textAlignment w:val="baseline"/>
        <w:rPr>
          <w:rFonts w:eastAsia="+mn-ea" w:cs="+mn-cs"/>
          <w:b/>
          <w:color w:val="000000"/>
          <w:kern w:val="24"/>
        </w:rPr>
      </w:pPr>
    </w:p>
    <w:p w14:paraId="1BC50655" w14:textId="70909FC7" w:rsidR="003E5CB2" w:rsidRDefault="003E5CB2" w:rsidP="00814B81">
      <w:pPr>
        <w:pStyle w:val="NormalWeb"/>
        <w:spacing w:before="0" w:beforeAutospacing="0" w:after="0" w:afterAutospacing="0"/>
        <w:jc w:val="both"/>
        <w:textAlignment w:val="baseline"/>
        <w:rPr>
          <w:rFonts w:eastAsia="+mn-ea" w:cs="+mn-cs"/>
          <w:b/>
          <w:color w:val="000000"/>
          <w:kern w:val="24"/>
        </w:rPr>
      </w:pPr>
    </w:p>
    <w:p w14:paraId="774E7845" w14:textId="77777777" w:rsidR="003E5CB2" w:rsidRDefault="003E5CB2" w:rsidP="00814B81">
      <w:pPr>
        <w:pStyle w:val="NormalWeb"/>
        <w:spacing w:before="0" w:beforeAutospacing="0" w:after="0" w:afterAutospacing="0"/>
        <w:jc w:val="both"/>
        <w:textAlignment w:val="baseline"/>
        <w:rPr>
          <w:rFonts w:eastAsia="+mn-ea" w:cs="+mn-cs"/>
          <w:b/>
          <w:color w:val="000000"/>
          <w:kern w:val="24"/>
        </w:rPr>
      </w:pPr>
    </w:p>
    <w:p w14:paraId="71E18281" w14:textId="77777777" w:rsidR="003C1E41" w:rsidRPr="003C0928" w:rsidRDefault="00814B81" w:rsidP="00814B81">
      <w:pPr>
        <w:pStyle w:val="NormalWeb"/>
        <w:spacing w:before="0" w:beforeAutospacing="0" w:after="0" w:afterAutospacing="0"/>
        <w:jc w:val="both"/>
        <w:textAlignment w:val="baseline"/>
        <w:rPr>
          <w:rFonts w:eastAsia="+mn-ea" w:cs="+mn-cs"/>
          <w:b/>
          <w:color w:val="000000"/>
          <w:kern w:val="24"/>
        </w:rPr>
      </w:pPr>
      <w:r w:rsidRPr="003C0928">
        <w:rPr>
          <w:rFonts w:eastAsia="+mn-ea" w:cs="+mn-cs"/>
          <w:b/>
          <w:color w:val="000000"/>
          <w:kern w:val="24"/>
        </w:rPr>
        <w:t>2.</w:t>
      </w:r>
      <w:r w:rsidR="00B4257A" w:rsidRPr="003C0928">
        <w:rPr>
          <w:rFonts w:eastAsia="+mn-ea" w:cs="+mn-cs"/>
          <w:b/>
          <w:color w:val="000000"/>
          <w:kern w:val="24"/>
        </w:rPr>
        <w:t>2</w:t>
      </w:r>
      <w:r w:rsidRPr="003C0928">
        <w:rPr>
          <w:rFonts w:eastAsia="+mn-ea" w:cs="+mn-cs"/>
          <w:b/>
          <w:color w:val="000000"/>
          <w:kern w:val="24"/>
        </w:rPr>
        <w:t xml:space="preserve">. </w:t>
      </w:r>
      <w:r w:rsidR="003C1E41" w:rsidRPr="003C0928">
        <w:rPr>
          <w:rFonts w:eastAsia="+mn-ea" w:cs="+mn-cs"/>
          <w:b/>
          <w:color w:val="000000"/>
          <w:kern w:val="24"/>
        </w:rPr>
        <w:t>Cultura e desenvolvimento turístico das cidades</w:t>
      </w:r>
    </w:p>
    <w:p w14:paraId="73587AFB" w14:textId="77777777" w:rsidR="00843645" w:rsidRPr="003C0928" w:rsidRDefault="00350ED5" w:rsidP="00843645">
      <w:pPr>
        <w:pStyle w:val="NormalWeb"/>
        <w:spacing w:after="0"/>
        <w:jc w:val="both"/>
        <w:textAlignment w:val="baseline"/>
        <w:rPr>
          <w:rFonts w:eastAsia="+mn-ea"/>
          <w:color w:val="000000"/>
          <w:kern w:val="24"/>
        </w:rPr>
      </w:pPr>
      <w:r>
        <w:rPr>
          <w:rFonts w:eastAsia="+mn-ea" w:cs="+mn-cs"/>
          <w:color w:val="000000"/>
          <w:kern w:val="24"/>
        </w:rPr>
        <w:tab/>
      </w:r>
      <w:r w:rsidR="0027695C" w:rsidRPr="003C0928">
        <w:rPr>
          <w:rFonts w:eastAsia="+mn-ea" w:cs="+mn-cs"/>
          <w:color w:val="000000"/>
          <w:kern w:val="24"/>
        </w:rPr>
        <w:t>Na era da globalização, a</w:t>
      </w:r>
      <w:r w:rsidR="00B4257A" w:rsidRPr="003C0928">
        <w:rPr>
          <w:rFonts w:eastAsia="+mn-ea" w:cs="+mn-cs"/>
          <w:color w:val="000000"/>
          <w:kern w:val="24"/>
        </w:rPr>
        <w:t>s cidades</w:t>
      </w:r>
      <w:r w:rsidR="0027695C" w:rsidRPr="003C0928">
        <w:rPr>
          <w:rFonts w:eastAsia="+mn-ea" w:cs="+mn-cs"/>
          <w:color w:val="000000"/>
          <w:kern w:val="24"/>
        </w:rPr>
        <w:t xml:space="preserve"> “são os novos </w:t>
      </w:r>
      <w:r w:rsidR="0027695C" w:rsidRPr="003C0928">
        <w:rPr>
          <w:rFonts w:eastAsia="+mn-ea"/>
          <w:color w:val="000000"/>
          <w:kern w:val="24"/>
        </w:rPr>
        <w:t>estados”</w:t>
      </w:r>
      <w:r w:rsidR="00B4257A" w:rsidRPr="003C0928">
        <w:rPr>
          <w:rFonts w:eastAsia="+mn-ea"/>
          <w:color w:val="000000"/>
          <w:kern w:val="24"/>
        </w:rPr>
        <w:t xml:space="preserve"> (GlobalInfluence, 2017)</w:t>
      </w:r>
      <w:r w:rsidR="006E25E8" w:rsidRPr="003C0928">
        <w:rPr>
          <w:rFonts w:eastAsia="+mn-ea"/>
          <w:color w:val="000000"/>
          <w:kern w:val="24"/>
        </w:rPr>
        <w:t>. Os fl</w:t>
      </w:r>
      <w:r w:rsidR="0027695C" w:rsidRPr="003C0928">
        <w:rPr>
          <w:rFonts w:eastAsia="+mn-ea"/>
          <w:color w:val="000000"/>
          <w:kern w:val="24"/>
        </w:rPr>
        <w:t>uxos físicos e monetários</w:t>
      </w:r>
      <w:r w:rsidR="006E25E8" w:rsidRPr="003C0928">
        <w:rPr>
          <w:rFonts w:eastAsia="+mn-ea"/>
          <w:color w:val="000000"/>
          <w:kern w:val="24"/>
        </w:rPr>
        <w:t xml:space="preserve"> mundiais </w:t>
      </w:r>
      <w:r w:rsidR="006A2EB7" w:rsidRPr="003C0928">
        <w:rPr>
          <w:rFonts w:eastAsia="+mn-ea"/>
          <w:color w:val="000000"/>
          <w:kern w:val="24"/>
        </w:rPr>
        <w:t>estabelecem-se maioritariamente entre cidades, nomeadamente entre 50 cidades que</w:t>
      </w:r>
      <w:r w:rsidR="006E25E8" w:rsidRPr="003C0928">
        <w:rPr>
          <w:rFonts w:eastAsia="+mn-ea"/>
          <w:color w:val="000000"/>
          <w:kern w:val="24"/>
        </w:rPr>
        <w:t>,</w:t>
      </w:r>
      <w:r w:rsidR="006A2EB7" w:rsidRPr="003C0928">
        <w:rPr>
          <w:rFonts w:eastAsia="+mn-ea"/>
          <w:color w:val="000000"/>
          <w:kern w:val="24"/>
        </w:rPr>
        <w:t xml:space="preserve"> </w:t>
      </w:r>
      <w:r w:rsidR="006E25E8" w:rsidRPr="003C0928">
        <w:rPr>
          <w:rFonts w:eastAsia="+mn-ea"/>
          <w:color w:val="000000"/>
          <w:kern w:val="24"/>
        </w:rPr>
        <w:t>conjuntamente,</w:t>
      </w:r>
      <w:r w:rsidR="006A2EB7" w:rsidRPr="003C0928">
        <w:rPr>
          <w:rFonts w:eastAsia="+mn-ea"/>
          <w:color w:val="000000"/>
          <w:kern w:val="24"/>
        </w:rPr>
        <w:t xml:space="preserve"> possuem mais de um bilião de habitantes</w:t>
      </w:r>
      <w:r w:rsidR="00DE13D6" w:rsidRPr="003C0928">
        <w:rPr>
          <w:rFonts w:eastAsia="+mn-ea"/>
          <w:color w:val="000000"/>
          <w:kern w:val="24"/>
        </w:rPr>
        <w:t xml:space="preserve"> e funcionam como grandes motores de desenvolvimento nos seus países. Uma vez que</w:t>
      </w:r>
      <w:r w:rsidR="006E25E8" w:rsidRPr="003C0928">
        <w:rPr>
          <w:rFonts w:eastAsia="+mn-ea"/>
          <w:color w:val="000000"/>
          <w:kern w:val="24"/>
        </w:rPr>
        <w:t xml:space="preserve">, </w:t>
      </w:r>
      <w:r w:rsidR="00B4257A" w:rsidRPr="003C0928">
        <w:rPr>
          <w:rFonts w:eastAsia="+mn-ea"/>
          <w:color w:val="000000"/>
          <w:kern w:val="24"/>
        </w:rPr>
        <w:t xml:space="preserve">em 2050, e </w:t>
      </w:r>
      <w:r w:rsidR="006E25E8" w:rsidRPr="003C0928">
        <w:rPr>
          <w:rFonts w:eastAsia="+mn-ea"/>
          <w:color w:val="000000"/>
          <w:kern w:val="24"/>
        </w:rPr>
        <w:t>como assinala o documento “Realizing the Future We Want For All”, (UN, 2012), “70% da popula</w:t>
      </w:r>
      <w:r w:rsidR="00B4257A" w:rsidRPr="003C0928">
        <w:rPr>
          <w:rFonts w:eastAsia="+mn-ea"/>
          <w:color w:val="000000"/>
          <w:kern w:val="24"/>
        </w:rPr>
        <w:t>ção mundial viverá em cidades”.</w:t>
      </w:r>
      <w:r w:rsidR="00843645" w:rsidRPr="003C0928">
        <w:t xml:space="preserve"> Ora, como assinala a WTTC (2017a: 4), a verdadeira im</w:t>
      </w:r>
      <w:r w:rsidR="006C15A3" w:rsidRPr="003C0928">
        <w:t>p</w:t>
      </w:r>
      <w:r w:rsidR="00843645" w:rsidRPr="003C0928">
        <w:t>ort</w:t>
      </w:r>
      <w:r w:rsidR="006C15A3" w:rsidRPr="003C0928">
        <w:t>â</w:t>
      </w:r>
      <w:r w:rsidR="00843645" w:rsidRPr="003C0928">
        <w:t xml:space="preserve">ncia do turismo </w:t>
      </w:r>
      <w:r w:rsidR="006C15A3" w:rsidRPr="003C0928">
        <w:t>para uma cidade é mais facilmente percetível quando é visto o seu peso relativo face às outras atividades económicas.</w:t>
      </w:r>
      <w:r w:rsidR="009A4D83" w:rsidRPr="003C0928">
        <w:t xml:space="preserve"> As cidades de </w:t>
      </w:r>
      <w:r w:rsidR="00843645" w:rsidRPr="003C0928">
        <w:rPr>
          <w:rFonts w:eastAsia="+mn-ea"/>
          <w:color w:val="000000"/>
          <w:kern w:val="24"/>
        </w:rPr>
        <w:t>Shanghai,</w:t>
      </w:r>
      <w:r w:rsidR="009A4D83" w:rsidRPr="003C0928">
        <w:rPr>
          <w:rFonts w:eastAsia="+mn-ea"/>
          <w:color w:val="000000"/>
          <w:kern w:val="24"/>
        </w:rPr>
        <w:t xml:space="preserve"> </w:t>
      </w:r>
      <w:r w:rsidR="00843645" w:rsidRPr="003C0928">
        <w:rPr>
          <w:rFonts w:eastAsia="+mn-ea"/>
          <w:color w:val="000000"/>
          <w:kern w:val="24"/>
        </w:rPr>
        <w:t xml:space="preserve">Beijing, Paris </w:t>
      </w:r>
      <w:r w:rsidR="009A4D83" w:rsidRPr="003C0928">
        <w:rPr>
          <w:rFonts w:eastAsia="+mn-ea"/>
          <w:color w:val="000000"/>
          <w:kern w:val="24"/>
        </w:rPr>
        <w:t xml:space="preserve">e Nova Iorque são as 4 maiores cidades em termos de volume do PIB das Viagens &amp; Turismo, embora o setor só represente entre </w:t>
      </w:r>
      <w:r w:rsidR="00843645" w:rsidRPr="003C0928">
        <w:rPr>
          <w:rFonts w:eastAsia="+mn-ea"/>
          <w:color w:val="000000"/>
          <w:kern w:val="24"/>
        </w:rPr>
        <w:t xml:space="preserve">3.2% </w:t>
      </w:r>
      <w:r w:rsidR="009A4D83" w:rsidRPr="003C0928">
        <w:rPr>
          <w:rFonts w:eastAsia="+mn-ea"/>
          <w:color w:val="000000"/>
          <w:kern w:val="24"/>
        </w:rPr>
        <w:t>e</w:t>
      </w:r>
      <w:r w:rsidR="00843645" w:rsidRPr="003C0928">
        <w:rPr>
          <w:rFonts w:eastAsia="+mn-ea"/>
          <w:color w:val="000000"/>
          <w:kern w:val="24"/>
        </w:rPr>
        <w:t xml:space="preserve"> 7.5%</w:t>
      </w:r>
      <w:r w:rsidR="009A4D83" w:rsidRPr="003C0928">
        <w:rPr>
          <w:rFonts w:eastAsia="+mn-ea"/>
          <w:color w:val="000000"/>
          <w:kern w:val="24"/>
        </w:rPr>
        <w:t xml:space="preserve"> do output total destas cidades, o que se compreendede tendo em conta a diversidade setorial. </w:t>
      </w:r>
    </w:p>
    <w:p w14:paraId="2472F395" w14:textId="77777777" w:rsidR="00117EAC" w:rsidRPr="003C0928" w:rsidRDefault="00350ED5" w:rsidP="00E2551F">
      <w:pPr>
        <w:pStyle w:val="NormalWeb"/>
        <w:spacing w:after="0"/>
        <w:jc w:val="both"/>
        <w:textAlignment w:val="baseline"/>
        <w:rPr>
          <w:rFonts w:eastAsia="+mn-ea"/>
        </w:rPr>
      </w:pPr>
      <w:r>
        <w:rPr>
          <w:rFonts w:eastAsia="+mn-ea"/>
          <w:color w:val="000000"/>
          <w:kern w:val="24"/>
        </w:rPr>
        <w:tab/>
      </w:r>
      <w:r w:rsidR="00E2551F" w:rsidRPr="003C0928">
        <w:rPr>
          <w:rFonts w:eastAsia="+mn-ea"/>
          <w:color w:val="000000"/>
          <w:kern w:val="24"/>
        </w:rPr>
        <w:t>A “</w:t>
      </w:r>
      <w:r w:rsidR="00DE13D6" w:rsidRPr="003C0928">
        <w:rPr>
          <w:rFonts w:eastAsia="+mn-ea"/>
          <w:color w:val="000000"/>
          <w:kern w:val="24"/>
        </w:rPr>
        <w:t>urbanização</w:t>
      </w:r>
      <w:r w:rsidR="00E2551F" w:rsidRPr="003C0928">
        <w:rPr>
          <w:rFonts w:eastAsia="+mn-ea"/>
          <w:color w:val="000000"/>
          <w:kern w:val="24"/>
        </w:rPr>
        <w:t>”</w:t>
      </w:r>
      <w:r w:rsidR="00DE13D6" w:rsidRPr="003C0928">
        <w:rPr>
          <w:rFonts w:eastAsia="+mn-ea"/>
          <w:color w:val="000000"/>
          <w:kern w:val="24"/>
        </w:rPr>
        <w:t xml:space="preserve"> co</w:t>
      </w:r>
      <w:r w:rsidR="00B4257A" w:rsidRPr="003C0928">
        <w:rPr>
          <w:rFonts w:eastAsia="+mn-ea"/>
          <w:color w:val="000000"/>
          <w:kern w:val="24"/>
        </w:rPr>
        <w:t>nstituirá um</w:t>
      </w:r>
      <w:r w:rsidR="00DE13D6" w:rsidRPr="003C0928">
        <w:rPr>
          <w:rFonts w:eastAsia="+mn-ea"/>
          <w:color w:val="000000"/>
          <w:kern w:val="24"/>
        </w:rPr>
        <w:t xml:space="preserve"> </w:t>
      </w:r>
      <w:r w:rsidR="006E25E8" w:rsidRPr="003C0928">
        <w:rPr>
          <w:rFonts w:eastAsia="+mn-ea"/>
          <w:color w:val="000000"/>
          <w:kern w:val="24"/>
        </w:rPr>
        <w:t>elemento determinante n</w:t>
      </w:r>
      <w:r w:rsidR="006A2EB7" w:rsidRPr="003C0928">
        <w:rPr>
          <w:rFonts w:eastAsia="+mn-ea"/>
          <w:color w:val="000000"/>
          <w:kern w:val="24"/>
        </w:rPr>
        <w:t>o</w:t>
      </w:r>
      <w:r w:rsidR="00E2551F" w:rsidRPr="003C0928">
        <w:rPr>
          <w:rFonts w:eastAsia="+mn-ea"/>
          <w:color w:val="000000"/>
          <w:kern w:val="24"/>
        </w:rPr>
        <w:t xml:space="preserve"> crescimento económico mundial (Florida, 2016: 16-17), </w:t>
      </w:r>
      <w:r w:rsidR="00B4257A" w:rsidRPr="003C0928">
        <w:rPr>
          <w:rFonts w:eastAsia="+mn-ea"/>
          <w:color w:val="000000"/>
          <w:kern w:val="24"/>
        </w:rPr>
        <w:t xml:space="preserve">pelo que </w:t>
      </w:r>
      <w:r w:rsidR="00E2551F" w:rsidRPr="003C0928">
        <w:rPr>
          <w:rFonts w:eastAsia="+mn-ea"/>
          <w:color w:val="000000"/>
          <w:kern w:val="24"/>
        </w:rPr>
        <w:t>não</w:t>
      </w:r>
      <w:r w:rsidR="003C0928" w:rsidRPr="003C0928">
        <w:rPr>
          <w:rFonts w:eastAsia="+mn-ea"/>
          <w:color w:val="000000"/>
          <w:kern w:val="24"/>
        </w:rPr>
        <w:t xml:space="preserve"> deverá ser</w:t>
      </w:r>
      <w:r w:rsidR="00E2551F" w:rsidRPr="003C0928">
        <w:rPr>
          <w:rFonts w:eastAsia="+mn-ea"/>
          <w:color w:val="000000"/>
          <w:kern w:val="24"/>
        </w:rPr>
        <w:t xml:space="preserve"> descurar uma estratégia de desenvolvimento, em que a “cultura” e a “criatividade” sejam contempladas como prioridades de futuro</w:t>
      </w:r>
      <w:r w:rsidR="00B4257A" w:rsidRPr="003C0928">
        <w:rPr>
          <w:rFonts w:eastAsia="+mn-ea"/>
          <w:color w:val="000000"/>
          <w:kern w:val="24"/>
        </w:rPr>
        <w:t xml:space="preserve"> </w:t>
      </w:r>
      <w:r w:rsidR="00650665" w:rsidRPr="003C0928">
        <w:rPr>
          <w:rFonts w:eastAsia="+mn-ea"/>
          <w:color w:val="000000"/>
          <w:kern w:val="24"/>
        </w:rPr>
        <w:t xml:space="preserve">(Florida, </w:t>
      </w:r>
      <w:r w:rsidR="00B378A7" w:rsidRPr="003C0928">
        <w:rPr>
          <w:rFonts w:eastAsia="+mn-ea"/>
          <w:color w:val="000000"/>
          <w:kern w:val="24"/>
        </w:rPr>
        <w:t>2016)</w:t>
      </w:r>
      <w:r w:rsidR="0069798D" w:rsidRPr="003C0928">
        <w:rPr>
          <w:rFonts w:eastAsia="+mn-ea"/>
          <w:color w:val="000000"/>
          <w:kern w:val="24"/>
        </w:rPr>
        <w:t xml:space="preserve">. </w:t>
      </w:r>
      <w:r w:rsidR="00F964B0" w:rsidRPr="003C0928">
        <w:rPr>
          <w:rFonts w:eastAsia="+mn-ea"/>
          <w:color w:val="000000"/>
          <w:kern w:val="24"/>
        </w:rPr>
        <w:t xml:space="preserve">Elas são </w:t>
      </w:r>
      <w:r w:rsidR="0069798D" w:rsidRPr="003C0928">
        <w:rPr>
          <w:rFonts w:eastAsia="+mn-ea"/>
          <w:color w:val="000000"/>
          <w:kern w:val="24"/>
        </w:rPr>
        <w:t>forças motoras de desenvolvimento sustentável e de regeneração urbanos</w:t>
      </w:r>
      <w:r w:rsidR="00F964B0" w:rsidRPr="003C0928">
        <w:rPr>
          <w:rFonts w:eastAsia="+mn-ea"/>
          <w:color w:val="000000"/>
          <w:kern w:val="24"/>
        </w:rPr>
        <w:t xml:space="preserve"> e desenvolvimento de recursos endógenos </w:t>
      </w:r>
      <w:r w:rsidR="00F964B0" w:rsidRPr="003C0928">
        <w:rPr>
          <w:rFonts w:eastAsia="+mn-ea"/>
        </w:rPr>
        <w:t>(</w:t>
      </w:r>
      <w:r w:rsidR="0069798D" w:rsidRPr="003C0928">
        <w:rPr>
          <w:rFonts w:eastAsia="+mn-ea"/>
          <w:color w:val="000000"/>
          <w:kern w:val="24"/>
        </w:rPr>
        <w:t>UNESCO, 2016)</w:t>
      </w:r>
      <w:r w:rsidR="00117EAC" w:rsidRPr="003C0928">
        <w:rPr>
          <w:rFonts w:eastAsia="+mn-ea"/>
          <w:color w:val="000000"/>
          <w:kern w:val="24"/>
        </w:rPr>
        <w:t>. Para a U</w:t>
      </w:r>
      <w:r w:rsidR="00B4257A" w:rsidRPr="003C0928">
        <w:rPr>
          <w:rFonts w:eastAsia="+mn-ea"/>
          <w:color w:val="000000"/>
          <w:kern w:val="24"/>
        </w:rPr>
        <w:t>NESCO (2017</w:t>
      </w:r>
      <w:r w:rsidR="00117EAC" w:rsidRPr="003C0928">
        <w:rPr>
          <w:rFonts w:eastAsia="+mn-ea"/>
          <w:color w:val="000000"/>
          <w:kern w:val="24"/>
        </w:rPr>
        <w:t>), cidades criativas constituem-se como “</w:t>
      </w:r>
      <w:r w:rsidR="0069798D" w:rsidRPr="003C0928">
        <w:rPr>
          <w:rFonts w:eastAsia="+mn-ea"/>
          <w:color w:val="000000"/>
          <w:kern w:val="24"/>
        </w:rPr>
        <w:t>complexos</w:t>
      </w:r>
      <w:r w:rsidR="008C1739">
        <w:rPr>
          <w:rFonts w:eastAsia="+mn-ea"/>
          <w:color w:val="000000"/>
          <w:kern w:val="24"/>
        </w:rPr>
        <w:t xml:space="preserve"> </w:t>
      </w:r>
      <w:r w:rsidR="0069798D" w:rsidRPr="003C0928">
        <w:rPr>
          <w:rFonts w:eastAsia="+mn-ea"/>
          <w:color w:val="000000"/>
          <w:kern w:val="24"/>
        </w:rPr>
        <w:t>a urbanos onde as atividades culturais são uma componente integral do funcionamento económico, social, por exemplo, através do apoio aos profiss</w:t>
      </w:r>
      <w:r w:rsidR="00583E9E" w:rsidRPr="003C0928">
        <w:rPr>
          <w:rFonts w:eastAsia="+mn-ea"/>
          <w:color w:val="000000"/>
          <w:kern w:val="24"/>
        </w:rPr>
        <w:t>ionais das áreas culturais e cri</w:t>
      </w:r>
      <w:r w:rsidR="0069798D" w:rsidRPr="003C0928">
        <w:rPr>
          <w:rFonts w:eastAsia="+mn-ea"/>
          <w:color w:val="000000"/>
          <w:kern w:val="24"/>
        </w:rPr>
        <w:t xml:space="preserve">ativos, apoio a investimentos em infraestruturas culturais, em ICC e novas </w:t>
      </w:r>
      <w:r w:rsidR="00B4257A" w:rsidRPr="003C0928">
        <w:rPr>
          <w:rFonts w:eastAsia="+mn-ea"/>
          <w:color w:val="000000"/>
          <w:kern w:val="24"/>
        </w:rPr>
        <w:t>tecnologias da informação e comunicação (</w:t>
      </w:r>
      <w:r w:rsidR="0069798D" w:rsidRPr="003C0928">
        <w:rPr>
          <w:rFonts w:eastAsia="+mn-ea"/>
          <w:color w:val="000000"/>
          <w:kern w:val="24"/>
        </w:rPr>
        <w:t>TICs</w:t>
      </w:r>
      <w:r w:rsidR="00B4257A" w:rsidRPr="003C0928">
        <w:rPr>
          <w:rFonts w:eastAsia="+mn-ea"/>
          <w:color w:val="000000"/>
          <w:kern w:val="24"/>
        </w:rPr>
        <w:t>)</w:t>
      </w:r>
      <w:r w:rsidR="003C0928" w:rsidRPr="003C0928">
        <w:rPr>
          <w:rFonts w:eastAsia="+mn-ea"/>
          <w:color w:val="000000"/>
          <w:kern w:val="24"/>
        </w:rPr>
        <w:t xml:space="preserve">. Por exemplo, o </w:t>
      </w:r>
      <w:r w:rsidR="003C0928" w:rsidRPr="003C0928">
        <w:rPr>
          <w:rFonts w:eastAsia="+mn-ea"/>
          <w:i/>
          <w:color w:val="000000"/>
          <w:kern w:val="24"/>
        </w:rPr>
        <w:t>n</w:t>
      </w:r>
      <w:r w:rsidR="0069798D" w:rsidRPr="003C0928">
        <w:rPr>
          <w:rFonts w:eastAsia="+mn-ea"/>
          <w:i/>
          <w:color w:val="000000"/>
          <w:kern w:val="24"/>
        </w:rPr>
        <w:t xml:space="preserve">etwork </w:t>
      </w:r>
      <w:r w:rsidR="0069798D" w:rsidRPr="003C0928">
        <w:rPr>
          <w:rFonts w:eastAsia="+mn-ea"/>
          <w:color w:val="000000"/>
          <w:kern w:val="24"/>
        </w:rPr>
        <w:t>de Cidades Criativas (</w:t>
      </w:r>
      <w:r w:rsidR="0069798D" w:rsidRPr="003C0928">
        <w:rPr>
          <w:rFonts w:eastAsia="+mn-ea"/>
          <w:i/>
          <w:color w:val="000000"/>
          <w:kern w:val="24"/>
        </w:rPr>
        <w:t>Creative Cities Network</w:t>
      </w:r>
      <w:r w:rsidR="0069798D" w:rsidRPr="003C0928">
        <w:rPr>
          <w:rFonts w:eastAsia="+mn-ea"/>
          <w:color w:val="000000"/>
          <w:kern w:val="24"/>
        </w:rPr>
        <w:t>) é formado por 180 membros de 72 países cont</w:t>
      </w:r>
      <w:r w:rsidR="00B4257A" w:rsidRPr="003C0928">
        <w:rPr>
          <w:rFonts w:eastAsia="+mn-ea"/>
          <w:color w:val="000000"/>
          <w:kern w:val="24"/>
        </w:rPr>
        <w:t>emplando 7 domínios criativos: a</w:t>
      </w:r>
      <w:r w:rsidR="0069798D" w:rsidRPr="003C0928">
        <w:rPr>
          <w:rFonts w:eastAsia="+mn-ea"/>
          <w:color w:val="000000"/>
          <w:kern w:val="24"/>
        </w:rPr>
        <w:t>rtesanato</w:t>
      </w:r>
      <w:r w:rsidR="003C0928" w:rsidRPr="003C0928">
        <w:rPr>
          <w:rFonts w:eastAsia="+mn-ea"/>
        </w:rPr>
        <w:t xml:space="preserve"> &amp; folk a</w:t>
      </w:r>
      <w:r w:rsidR="00B4257A" w:rsidRPr="003C0928">
        <w:rPr>
          <w:rFonts w:eastAsia="+mn-ea"/>
        </w:rPr>
        <w:t xml:space="preserve">rt, </w:t>
      </w:r>
      <w:r w:rsidR="00B4257A" w:rsidRPr="003C0928">
        <w:rPr>
          <w:rFonts w:eastAsia="+mn-ea"/>
          <w:i/>
        </w:rPr>
        <w:t>design</w:t>
      </w:r>
      <w:r w:rsidR="00B4257A" w:rsidRPr="003C0928">
        <w:rPr>
          <w:rFonts w:eastAsia="+mn-ea"/>
        </w:rPr>
        <w:t>, f</w:t>
      </w:r>
      <w:r w:rsidR="0069798D" w:rsidRPr="003C0928">
        <w:rPr>
          <w:rFonts w:eastAsia="+mn-ea"/>
        </w:rPr>
        <w:t>ilmes</w:t>
      </w:r>
      <w:r w:rsidR="00B4257A" w:rsidRPr="003C0928">
        <w:rPr>
          <w:rFonts w:eastAsia="+mn-ea"/>
        </w:rPr>
        <w:t>, g</w:t>
      </w:r>
      <w:r w:rsidR="0069798D" w:rsidRPr="003C0928">
        <w:rPr>
          <w:rFonts w:eastAsia="+mn-ea"/>
        </w:rPr>
        <w:t>astronomia</w:t>
      </w:r>
      <w:r w:rsidR="00B4257A" w:rsidRPr="003C0928">
        <w:rPr>
          <w:rFonts w:eastAsia="+mn-ea"/>
        </w:rPr>
        <w:t>, l</w:t>
      </w:r>
      <w:r w:rsidR="0069798D" w:rsidRPr="003C0928">
        <w:rPr>
          <w:rFonts w:eastAsia="+mn-ea"/>
        </w:rPr>
        <w:t>iteratura</w:t>
      </w:r>
      <w:r w:rsidR="00B4257A" w:rsidRPr="003C0928">
        <w:rPr>
          <w:rFonts w:eastAsia="+mn-ea"/>
        </w:rPr>
        <w:t>, mú</w:t>
      </w:r>
      <w:r w:rsidR="0069798D" w:rsidRPr="003C0928">
        <w:rPr>
          <w:rFonts w:eastAsia="+mn-ea"/>
        </w:rPr>
        <w:t xml:space="preserve">sica e </w:t>
      </w:r>
      <w:r w:rsidR="00B4257A" w:rsidRPr="003C0928">
        <w:rPr>
          <w:rFonts w:eastAsia="+mn-ea"/>
          <w:i/>
        </w:rPr>
        <w:t>media a</w:t>
      </w:r>
      <w:r w:rsidR="0069798D" w:rsidRPr="003C0928">
        <w:rPr>
          <w:rFonts w:eastAsia="+mn-ea"/>
          <w:i/>
        </w:rPr>
        <w:t>rts</w:t>
      </w:r>
      <w:r w:rsidR="00B4257A" w:rsidRPr="003C0928">
        <w:rPr>
          <w:rFonts w:eastAsia="+mn-ea"/>
        </w:rPr>
        <w:t xml:space="preserve"> </w:t>
      </w:r>
      <w:r w:rsidR="0069798D" w:rsidRPr="003C0928">
        <w:rPr>
          <w:rFonts w:eastAsia="+mn-ea"/>
        </w:rPr>
        <w:t>(UNESCO, 2017)</w:t>
      </w:r>
      <w:r w:rsidR="00B4257A" w:rsidRPr="003C0928">
        <w:rPr>
          <w:rFonts w:eastAsia="+mn-ea"/>
        </w:rPr>
        <w:t>.</w:t>
      </w:r>
    </w:p>
    <w:p w14:paraId="68F77378" w14:textId="77777777" w:rsidR="003D53FF" w:rsidRPr="003C0928" w:rsidRDefault="00350ED5" w:rsidP="003D53FF">
      <w:pPr>
        <w:pStyle w:val="NormalWeb"/>
        <w:shd w:val="clear" w:color="auto" w:fill="FFFFFF"/>
        <w:spacing w:before="0" w:beforeAutospacing="0" w:after="300" w:afterAutospacing="0"/>
        <w:jc w:val="both"/>
        <w:textAlignment w:val="baseline"/>
        <w:rPr>
          <w:rFonts w:ascii="Open Sans" w:hAnsi="Open Sans"/>
        </w:rPr>
      </w:pPr>
      <w:r>
        <w:rPr>
          <w:rFonts w:eastAsia="+mn-ea"/>
        </w:rPr>
        <w:tab/>
      </w:r>
      <w:r w:rsidR="00F964B0" w:rsidRPr="003C0928">
        <w:rPr>
          <w:rFonts w:eastAsia="+mn-ea"/>
        </w:rPr>
        <w:t>As ICC</w:t>
      </w:r>
      <w:r w:rsidR="00583E9E" w:rsidRPr="003C0928">
        <w:rPr>
          <w:rFonts w:eastAsia="+mn-ea"/>
        </w:rPr>
        <w:t>,</w:t>
      </w:r>
      <w:r w:rsidR="00F964B0" w:rsidRPr="003C0928">
        <w:rPr>
          <w:rFonts w:eastAsia="+mn-ea"/>
        </w:rPr>
        <w:t xml:space="preserve"> reconhecidas como forças de crescimento económico</w:t>
      </w:r>
      <w:r w:rsidR="00583E9E" w:rsidRPr="003C0928">
        <w:rPr>
          <w:rFonts w:eastAsia="+mn-ea"/>
        </w:rPr>
        <w:t>, estão</w:t>
      </w:r>
      <w:r w:rsidR="00F964B0" w:rsidRPr="003C0928">
        <w:rPr>
          <w:rFonts w:eastAsia="+mn-ea"/>
        </w:rPr>
        <w:t xml:space="preserve"> no “coração” da competitividade “glocal” numa sociedade do conhecimento que configura os territórios e as economias loc</w:t>
      </w:r>
      <w:r w:rsidR="00583E9E" w:rsidRPr="003C0928">
        <w:rPr>
          <w:rFonts w:eastAsia="+mn-ea"/>
        </w:rPr>
        <w:t>ais de modo inovador e criativo</w:t>
      </w:r>
      <w:r w:rsidR="003C1E41" w:rsidRPr="003C0928">
        <w:rPr>
          <w:rFonts w:eastAsia="+mn-ea"/>
        </w:rPr>
        <w:t>.</w:t>
      </w:r>
      <w:r w:rsidR="003D53FF" w:rsidRPr="003C0928">
        <w:rPr>
          <w:rFonts w:ascii="Open Sans" w:hAnsi="Open Sans"/>
        </w:rPr>
        <w:t xml:space="preserve"> Em termos de paradigma de gestão urbana, o JoslynInstitute (2017) salienta que de três domínios da sustentabilidade estamos no advento de 5 dom</w:t>
      </w:r>
      <w:r w:rsidR="00583E9E" w:rsidRPr="003C0928">
        <w:rPr>
          <w:rFonts w:ascii="Open Sans" w:hAnsi="Open Sans"/>
        </w:rPr>
        <w:t>í</w:t>
      </w:r>
      <w:r w:rsidR="003D53FF" w:rsidRPr="003C0928">
        <w:rPr>
          <w:rFonts w:ascii="Open Sans" w:hAnsi="Open Sans"/>
        </w:rPr>
        <w:t>nios, ou seja, para além dos domínios</w:t>
      </w:r>
      <w:r w:rsidR="003D53FF">
        <w:rPr>
          <w:rFonts w:ascii="Open Sans" w:hAnsi="Open Sans"/>
        </w:rPr>
        <w:t>, económico, ambiental e sócio-</w:t>
      </w:r>
      <w:r w:rsidR="003D53FF" w:rsidRPr="003C0928">
        <w:rPr>
          <w:rFonts w:ascii="Open Sans" w:hAnsi="Open Sans"/>
        </w:rPr>
        <w:t>cultural, temos igua</w:t>
      </w:r>
      <w:r w:rsidR="00583E9E" w:rsidRPr="003C0928">
        <w:rPr>
          <w:rFonts w:ascii="Open Sans" w:hAnsi="Open Sans"/>
        </w:rPr>
        <w:t>lmente os domínios tecnologia (</w:t>
      </w:r>
      <w:r w:rsidR="003D53FF" w:rsidRPr="003C0928">
        <w:rPr>
          <w:rFonts w:ascii="Open Sans" w:hAnsi="Open Sans"/>
          <w:i/>
        </w:rPr>
        <w:t>t</w:t>
      </w:r>
      <w:r w:rsidR="00583E9E" w:rsidRPr="003C0928">
        <w:rPr>
          <w:rFonts w:ascii="Open Sans" w:hAnsi="Open Sans"/>
          <w:i/>
        </w:rPr>
        <w:t>he technology of transportation</w:t>
      </w:r>
      <w:r w:rsidR="003D53FF" w:rsidRPr="003C0928">
        <w:rPr>
          <w:rFonts w:ascii="Open Sans" w:hAnsi="Open Sans"/>
        </w:rPr>
        <w:t xml:space="preserve">) e </w:t>
      </w:r>
      <w:r w:rsidR="00DE13D6" w:rsidRPr="003C0928">
        <w:rPr>
          <w:rFonts w:ascii="Open Sans" w:hAnsi="Open Sans"/>
        </w:rPr>
        <w:t>política</w:t>
      </w:r>
      <w:r w:rsidR="003D53FF" w:rsidRPr="003C0928">
        <w:rPr>
          <w:rFonts w:ascii="Open Sans" w:hAnsi="Open Sans"/>
        </w:rPr>
        <w:t xml:space="preserve"> </w:t>
      </w:r>
      <w:r w:rsidR="00DE13D6" w:rsidRPr="003C0928">
        <w:rPr>
          <w:rFonts w:ascii="Open Sans" w:hAnsi="Open Sans"/>
        </w:rPr>
        <w:t>pública.</w:t>
      </w:r>
    </w:p>
    <w:p w14:paraId="7815A259" w14:textId="77777777" w:rsidR="00583E9E" w:rsidRPr="003C0928" w:rsidRDefault="00350ED5" w:rsidP="00B4257A">
      <w:pPr>
        <w:jc w:val="both"/>
        <w:rPr>
          <w:rFonts w:ascii="Times New Roman" w:hAnsi="Times New Roman" w:cs="Times New Roman"/>
          <w:sz w:val="24"/>
          <w:szCs w:val="24"/>
        </w:rPr>
      </w:pPr>
      <w:r>
        <w:rPr>
          <w:rFonts w:ascii="Times New Roman" w:hAnsi="Times New Roman" w:cs="Times New Roman"/>
          <w:sz w:val="24"/>
          <w:szCs w:val="24"/>
        </w:rPr>
        <w:tab/>
      </w:r>
      <w:r w:rsidR="00B4257A" w:rsidRPr="003C0928">
        <w:rPr>
          <w:rFonts w:ascii="Times New Roman" w:hAnsi="Times New Roman" w:cs="Times New Roman"/>
          <w:sz w:val="24"/>
          <w:szCs w:val="24"/>
        </w:rPr>
        <w:t>Tendo em consideração a ascensão do turismo cultural e criativo</w:t>
      </w:r>
      <w:r w:rsidR="00583E9E" w:rsidRPr="003C0928">
        <w:rPr>
          <w:rFonts w:ascii="Times New Roman" w:hAnsi="Times New Roman" w:cs="Times New Roman"/>
          <w:sz w:val="24"/>
          <w:szCs w:val="24"/>
        </w:rPr>
        <w:t xml:space="preserve"> em espaço urbano</w:t>
      </w:r>
      <w:r w:rsidR="00B4257A" w:rsidRPr="003C0928">
        <w:rPr>
          <w:rFonts w:ascii="Times New Roman" w:hAnsi="Times New Roman" w:cs="Times New Roman"/>
          <w:sz w:val="24"/>
          <w:szCs w:val="24"/>
        </w:rPr>
        <w:t xml:space="preserve">, cabe destacar alguns documentos estratégicos que têm vindo a contribuir para o reconhecimento da sua importância, </w:t>
      </w:r>
      <w:r w:rsidR="00583E9E" w:rsidRPr="003C0928">
        <w:rPr>
          <w:rFonts w:ascii="Times New Roman" w:hAnsi="Times New Roman" w:cs="Times New Roman"/>
          <w:sz w:val="24"/>
          <w:szCs w:val="24"/>
        </w:rPr>
        <w:t xml:space="preserve">tais como: </w:t>
      </w:r>
      <w:r w:rsidR="00B4257A" w:rsidRPr="003C0928">
        <w:rPr>
          <w:rFonts w:ascii="Times New Roman" w:hAnsi="Times New Roman" w:cs="Times New Roman"/>
          <w:sz w:val="24"/>
          <w:szCs w:val="24"/>
        </w:rPr>
        <w:t>1)</w:t>
      </w:r>
      <w:r w:rsidR="00583E9E" w:rsidRPr="003C0928">
        <w:rPr>
          <w:rFonts w:ascii="Times New Roman" w:hAnsi="Times New Roman" w:cs="Times New Roman"/>
          <w:sz w:val="24"/>
          <w:szCs w:val="24"/>
        </w:rPr>
        <w:t xml:space="preserve"> 1972</w:t>
      </w:r>
      <w:r w:rsidR="00F35106" w:rsidRPr="003C0928">
        <w:rPr>
          <w:rFonts w:ascii="Times New Roman" w:hAnsi="Times New Roman" w:cs="Times New Roman"/>
          <w:sz w:val="24"/>
          <w:szCs w:val="24"/>
        </w:rPr>
        <w:t>:</w:t>
      </w:r>
      <w:r w:rsidR="00583E9E" w:rsidRPr="003C0928">
        <w:rPr>
          <w:rFonts w:ascii="Times New Roman" w:hAnsi="Times New Roman" w:cs="Times New Roman"/>
          <w:sz w:val="24"/>
          <w:szCs w:val="24"/>
        </w:rPr>
        <w:t xml:space="preserve"> Convenção da </w:t>
      </w:r>
      <w:r w:rsidR="00B4257A" w:rsidRPr="003C0928">
        <w:rPr>
          <w:rFonts w:ascii="Times New Roman" w:hAnsi="Times New Roman" w:cs="Times New Roman"/>
          <w:sz w:val="24"/>
          <w:szCs w:val="24"/>
        </w:rPr>
        <w:t>UNESCO 1972</w:t>
      </w:r>
      <w:r w:rsidR="00F35106" w:rsidRPr="003C0928">
        <w:rPr>
          <w:rFonts w:ascii="Times New Roman" w:hAnsi="Times New Roman" w:cs="Times New Roman"/>
          <w:sz w:val="24"/>
          <w:szCs w:val="24"/>
        </w:rPr>
        <w:t xml:space="preserve"> (</w:t>
      </w:r>
      <w:r w:rsidR="00F35106" w:rsidRPr="003C0928">
        <w:rPr>
          <w:rFonts w:ascii="Times New Roman" w:hAnsi="Times New Roman" w:cs="Times New Roman"/>
          <w:i/>
          <w:sz w:val="24"/>
          <w:szCs w:val="24"/>
        </w:rPr>
        <w:t>Convention concerning the P</w:t>
      </w:r>
      <w:r w:rsidR="00B4257A" w:rsidRPr="003C0928">
        <w:rPr>
          <w:rFonts w:ascii="Times New Roman" w:hAnsi="Times New Roman" w:cs="Times New Roman"/>
          <w:i/>
          <w:sz w:val="24"/>
          <w:szCs w:val="24"/>
        </w:rPr>
        <w:t>rotection of the World Cultural and Natural Heritage</w:t>
      </w:r>
      <w:r w:rsidR="00F35106" w:rsidRPr="003C0928">
        <w:rPr>
          <w:rFonts w:ascii="Times New Roman" w:hAnsi="Times New Roman" w:cs="Times New Roman"/>
          <w:sz w:val="24"/>
          <w:szCs w:val="24"/>
        </w:rPr>
        <w:t>)</w:t>
      </w:r>
      <w:r w:rsidR="00B4257A" w:rsidRPr="003C0928">
        <w:rPr>
          <w:rFonts w:ascii="Times New Roman" w:hAnsi="Times New Roman" w:cs="Times New Roman"/>
          <w:sz w:val="24"/>
          <w:szCs w:val="24"/>
        </w:rPr>
        <w:t>; 2001</w:t>
      </w:r>
      <w:r w:rsidR="00F35106" w:rsidRPr="003C0928">
        <w:rPr>
          <w:rFonts w:ascii="Times New Roman" w:hAnsi="Times New Roman" w:cs="Times New Roman"/>
          <w:sz w:val="24"/>
          <w:szCs w:val="24"/>
        </w:rPr>
        <w:t xml:space="preserve">: programa temático nas Cidades de Património Mundial; </w:t>
      </w:r>
      <w:r w:rsidR="00645A1B" w:rsidRPr="003C0928">
        <w:rPr>
          <w:rFonts w:ascii="Times New Roman" w:hAnsi="Times New Roman" w:cs="Times New Roman"/>
          <w:sz w:val="24"/>
          <w:szCs w:val="24"/>
        </w:rPr>
        <w:t>3</w:t>
      </w:r>
      <w:r w:rsidR="00B4257A" w:rsidRPr="003C0928">
        <w:rPr>
          <w:rFonts w:ascii="Times New Roman" w:hAnsi="Times New Roman" w:cs="Times New Roman"/>
          <w:sz w:val="24"/>
          <w:szCs w:val="24"/>
        </w:rPr>
        <w:t xml:space="preserve">) </w:t>
      </w:r>
      <w:r w:rsidR="00F35106" w:rsidRPr="003C0928">
        <w:rPr>
          <w:rFonts w:ascii="Times New Roman" w:hAnsi="Times New Roman" w:cs="Times New Roman"/>
          <w:sz w:val="24"/>
          <w:szCs w:val="24"/>
        </w:rPr>
        <w:t>Recomendação da UNESCO sobre Paisagem (</w:t>
      </w:r>
      <w:r w:rsidR="00B4257A" w:rsidRPr="003C0928">
        <w:rPr>
          <w:rFonts w:ascii="Times New Roman" w:hAnsi="Times New Roman" w:cs="Times New Roman"/>
          <w:i/>
          <w:sz w:val="24"/>
          <w:szCs w:val="24"/>
        </w:rPr>
        <w:t>Recommendation on the Historic Urban Landscape</w:t>
      </w:r>
      <w:r w:rsidR="00F35106" w:rsidRPr="003C0928">
        <w:rPr>
          <w:rFonts w:ascii="Times New Roman" w:hAnsi="Times New Roman" w:cs="Times New Roman"/>
          <w:sz w:val="24"/>
          <w:szCs w:val="24"/>
        </w:rPr>
        <w:t>)</w:t>
      </w:r>
      <w:r w:rsidR="00B4257A" w:rsidRPr="003C0928">
        <w:rPr>
          <w:rFonts w:ascii="Times New Roman" w:hAnsi="Times New Roman" w:cs="Times New Roman"/>
          <w:sz w:val="24"/>
          <w:szCs w:val="24"/>
        </w:rPr>
        <w:t>; 4) 2003</w:t>
      </w:r>
      <w:r w:rsidR="00F35106" w:rsidRPr="003C0928">
        <w:rPr>
          <w:rFonts w:ascii="Times New Roman" w:hAnsi="Times New Roman" w:cs="Times New Roman"/>
          <w:sz w:val="24"/>
          <w:szCs w:val="24"/>
        </w:rPr>
        <w:t>: Convenção sobre o Património Cultural Intangível (</w:t>
      </w:r>
      <w:r w:rsidR="00B4257A" w:rsidRPr="003C0928">
        <w:rPr>
          <w:rFonts w:ascii="Times New Roman" w:hAnsi="Times New Roman" w:cs="Times New Roman"/>
          <w:i/>
          <w:sz w:val="24"/>
          <w:szCs w:val="24"/>
        </w:rPr>
        <w:t>The Convention on the Safeguarding o</w:t>
      </w:r>
      <w:r w:rsidR="00F35106" w:rsidRPr="003C0928">
        <w:rPr>
          <w:rFonts w:ascii="Times New Roman" w:hAnsi="Times New Roman" w:cs="Times New Roman"/>
          <w:i/>
          <w:sz w:val="24"/>
          <w:szCs w:val="24"/>
        </w:rPr>
        <w:t>f Intangible Cultural Heritage</w:t>
      </w:r>
      <w:r w:rsidR="00F35106" w:rsidRPr="003C0928">
        <w:rPr>
          <w:rFonts w:ascii="Times New Roman" w:hAnsi="Times New Roman" w:cs="Times New Roman"/>
          <w:sz w:val="24"/>
          <w:szCs w:val="24"/>
        </w:rPr>
        <w:t xml:space="preserve"> - </w:t>
      </w:r>
      <w:r w:rsidR="00645A1B" w:rsidRPr="003C0928">
        <w:rPr>
          <w:rFonts w:ascii="Times New Roman" w:hAnsi="Times New Roman" w:cs="Times New Roman"/>
          <w:sz w:val="24"/>
          <w:szCs w:val="24"/>
        </w:rPr>
        <w:t>2003);</w:t>
      </w:r>
      <w:r w:rsidR="00B4257A" w:rsidRPr="003C0928">
        <w:rPr>
          <w:rFonts w:ascii="Times New Roman" w:hAnsi="Times New Roman" w:cs="Times New Roman"/>
          <w:sz w:val="24"/>
          <w:szCs w:val="24"/>
        </w:rPr>
        <w:t xml:space="preserve"> 5) 2005</w:t>
      </w:r>
      <w:r w:rsidR="00F35106" w:rsidRPr="003C0928">
        <w:rPr>
          <w:rFonts w:ascii="Times New Roman" w:hAnsi="Times New Roman" w:cs="Times New Roman"/>
          <w:sz w:val="24"/>
          <w:szCs w:val="24"/>
        </w:rPr>
        <w:t>: Convenção sobre a Proteção e Promoção da Diversidade das Expressões Culturais (</w:t>
      </w:r>
      <w:r w:rsidR="00B4257A" w:rsidRPr="003C0928">
        <w:rPr>
          <w:rFonts w:ascii="Times New Roman" w:hAnsi="Times New Roman" w:cs="Times New Roman"/>
          <w:i/>
          <w:sz w:val="24"/>
          <w:szCs w:val="24"/>
        </w:rPr>
        <w:t>Convention on the Protection and Promotion of the Diversity of Cultural Expressions</w:t>
      </w:r>
      <w:r w:rsidR="00F35106" w:rsidRPr="003C0928">
        <w:rPr>
          <w:rFonts w:ascii="Times New Roman" w:hAnsi="Times New Roman" w:cs="Times New Roman"/>
          <w:sz w:val="24"/>
          <w:szCs w:val="24"/>
        </w:rPr>
        <w:t>)</w:t>
      </w:r>
      <w:r w:rsidR="00B4257A" w:rsidRPr="003C0928">
        <w:rPr>
          <w:rFonts w:ascii="Times New Roman" w:hAnsi="Times New Roman" w:cs="Times New Roman"/>
          <w:sz w:val="24"/>
          <w:szCs w:val="24"/>
        </w:rPr>
        <w:t xml:space="preserve">; 6) </w:t>
      </w:r>
      <w:r w:rsidR="00645A1B" w:rsidRPr="003C0928">
        <w:rPr>
          <w:rFonts w:ascii="Times New Roman" w:hAnsi="Times New Roman" w:cs="Times New Roman"/>
          <w:sz w:val="24"/>
          <w:szCs w:val="24"/>
        </w:rPr>
        <w:t>Rede de Cidades Criativas (</w:t>
      </w:r>
      <w:r w:rsidR="00F35106" w:rsidRPr="003C0928">
        <w:rPr>
          <w:rFonts w:ascii="Times New Roman" w:hAnsi="Times New Roman" w:cs="Times New Roman"/>
          <w:i/>
          <w:sz w:val="24"/>
          <w:szCs w:val="24"/>
        </w:rPr>
        <w:t xml:space="preserve">Creative Cities </w:t>
      </w:r>
      <w:r w:rsidR="00F35106" w:rsidRPr="003C0928">
        <w:rPr>
          <w:rFonts w:ascii="Times New Roman" w:hAnsi="Times New Roman" w:cs="Times New Roman"/>
          <w:i/>
          <w:sz w:val="24"/>
          <w:szCs w:val="24"/>
        </w:rPr>
        <w:lastRenderedPageBreak/>
        <w:t>Network</w:t>
      </w:r>
      <w:r w:rsidR="00645A1B" w:rsidRPr="003C0928">
        <w:rPr>
          <w:rFonts w:ascii="Times New Roman" w:hAnsi="Times New Roman" w:cs="Times New Roman"/>
          <w:i/>
          <w:sz w:val="24"/>
          <w:szCs w:val="24"/>
        </w:rPr>
        <w:t>)</w:t>
      </w:r>
      <w:r w:rsidR="00645A1B" w:rsidRPr="003C0928">
        <w:rPr>
          <w:rFonts w:ascii="Times New Roman" w:hAnsi="Times New Roman" w:cs="Times New Roman"/>
          <w:sz w:val="24"/>
          <w:szCs w:val="24"/>
        </w:rPr>
        <w:t xml:space="preserve"> da UNESCO;</w:t>
      </w:r>
      <w:r w:rsidR="00B4257A" w:rsidRPr="003C0928">
        <w:rPr>
          <w:rFonts w:ascii="Times New Roman" w:hAnsi="Times New Roman" w:cs="Times New Roman"/>
          <w:sz w:val="24"/>
          <w:szCs w:val="24"/>
        </w:rPr>
        <w:t xml:space="preserve"> 7) 2011</w:t>
      </w:r>
      <w:r w:rsidR="00645A1B" w:rsidRPr="003C0928">
        <w:rPr>
          <w:rFonts w:ascii="Times New Roman" w:hAnsi="Times New Roman" w:cs="Times New Roman"/>
          <w:sz w:val="24"/>
          <w:szCs w:val="24"/>
        </w:rPr>
        <w:t>:</w:t>
      </w:r>
      <w:r w:rsidR="00B4257A" w:rsidRPr="003C0928">
        <w:rPr>
          <w:rFonts w:ascii="Times New Roman" w:hAnsi="Times New Roman" w:cs="Times New Roman"/>
          <w:sz w:val="24"/>
          <w:szCs w:val="24"/>
        </w:rPr>
        <w:t xml:space="preserve"> Recommenda</w:t>
      </w:r>
      <w:r w:rsidR="00645A1B" w:rsidRPr="003C0928">
        <w:rPr>
          <w:rFonts w:ascii="Times New Roman" w:hAnsi="Times New Roman" w:cs="Times New Roman"/>
          <w:sz w:val="24"/>
          <w:szCs w:val="24"/>
        </w:rPr>
        <w:t>ção sobre as Paisagens Urbanas Históricas (</w:t>
      </w:r>
      <w:r w:rsidR="00B4257A" w:rsidRPr="003C0928">
        <w:rPr>
          <w:rFonts w:ascii="Times New Roman" w:hAnsi="Times New Roman" w:cs="Times New Roman"/>
          <w:i/>
          <w:sz w:val="24"/>
          <w:szCs w:val="24"/>
        </w:rPr>
        <w:t>Historic Urban Landscape</w:t>
      </w:r>
      <w:r w:rsidR="00645A1B" w:rsidRPr="003C0928">
        <w:rPr>
          <w:rFonts w:ascii="Times New Roman" w:hAnsi="Times New Roman" w:cs="Times New Roman"/>
          <w:sz w:val="24"/>
          <w:szCs w:val="24"/>
        </w:rPr>
        <w:t xml:space="preserve">); 8) </w:t>
      </w:r>
      <w:r w:rsidR="00B4257A" w:rsidRPr="003C0928">
        <w:rPr>
          <w:rFonts w:ascii="Times New Roman" w:hAnsi="Times New Roman" w:cs="Times New Roman"/>
          <w:sz w:val="24"/>
          <w:szCs w:val="24"/>
        </w:rPr>
        <w:t>2013</w:t>
      </w:r>
      <w:r w:rsidR="00645A1B" w:rsidRPr="003C0928">
        <w:rPr>
          <w:rFonts w:ascii="Times New Roman" w:hAnsi="Times New Roman" w:cs="Times New Roman"/>
          <w:sz w:val="24"/>
          <w:szCs w:val="24"/>
        </w:rPr>
        <w:t>:</w:t>
      </w:r>
      <w:r w:rsidR="00B4257A" w:rsidRPr="003C0928">
        <w:rPr>
          <w:rFonts w:ascii="Times New Roman" w:hAnsi="Times New Roman" w:cs="Times New Roman"/>
          <w:sz w:val="24"/>
          <w:szCs w:val="24"/>
        </w:rPr>
        <w:t xml:space="preserve"> </w:t>
      </w:r>
      <w:r w:rsidR="00645A1B" w:rsidRPr="003C0928">
        <w:rPr>
          <w:rFonts w:ascii="Times New Roman" w:hAnsi="Times New Roman" w:cs="Times New Roman"/>
          <w:sz w:val="24"/>
          <w:szCs w:val="24"/>
        </w:rPr>
        <w:t>Relatório Economia Criativa (</w:t>
      </w:r>
      <w:r w:rsidR="00B4257A" w:rsidRPr="003C0928">
        <w:rPr>
          <w:rFonts w:ascii="Times New Roman" w:hAnsi="Times New Roman" w:cs="Times New Roman"/>
          <w:i/>
          <w:sz w:val="24"/>
          <w:szCs w:val="24"/>
        </w:rPr>
        <w:t>UN Creative Economy report</w:t>
      </w:r>
      <w:r w:rsidR="00645A1B" w:rsidRPr="003C0928">
        <w:rPr>
          <w:rFonts w:ascii="Times New Roman" w:hAnsi="Times New Roman" w:cs="Times New Roman"/>
          <w:sz w:val="24"/>
          <w:szCs w:val="24"/>
        </w:rPr>
        <w:t xml:space="preserve">); 9) </w:t>
      </w:r>
      <w:r w:rsidR="00B4257A" w:rsidRPr="003C0928">
        <w:rPr>
          <w:rFonts w:ascii="Times New Roman" w:hAnsi="Times New Roman" w:cs="Times New Roman"/>
          <w:sz w:val="24"/>
          <w:szCs w:val="24"/>
        </w:rPr>
        <w:t>2015</w:t>
      </w:r>
      <w:r w:rsidR="00645A1B" w:rsidRPr="003C0928">
        <w:rPr>
          <w:rFonts w:ascii="Times New Roman" w:hAnsi="Times New Roman" w:cs="Times New Roman"/>
          <w:sz w:val="24"/>
          <w:szCs w:val="24"/>
        </w:rPr>
        <w:t>: 1ª Relatório de Monitorização da Convenção de 2005 (</w:t>
      </w:r>
      <w:r w:rsidR="003C0928" w:rsidRPr="003C0928">
        <w:rPr>
          <w:rFonts w:ascii="Times New Roman" w:hAnsi="Times New Roman" w:cs="Times New Roman"/>
          <w:i/>
          <w:sz w:val="24"/>
          <w:szCs w:val="24"/>
        </w:rPr>
        <w:t>first</w:t>
      </w:r>
      <w:r w:rsidR="00B4257A" w:rsidRPr="003C0928">
        <w:rPr>
          <w:rFonts w:ascii="Times New Roman" w:hAnsi="Times New Roman" w:cs="Times New Roman"/>
          <w:i/>
          <w:sz w:val="24"/>
          <w:szCs w:val="24"/>
        </w:rPr>
        <w:t xml:space="preserve"> Global Report to Monitor the Convention</w:t>
      </w:r>
      <w:r w:rsidR="00645A1B" w:rsidRPr="003C0928">
        <w:rPr>
          <w:rFonts w:ascii="Times New Roman" w:hAnsi="Times New Roman" w:cs="Times New Roman"/>
          <w:sz w:val="24"/>
          <w:szCs w:val="24"/>
        </w:rPr>
        <w:t>); 10)</w:t>
      </w:r>
      <w:r w:rsidR="00B4257A" w:rsidRPr="003C0928">
        <w:rPr>
          <w:rFonts w:ascii="Times New Roman" w:hAnsi="Times New Roman" w:cs="Times New Roman"/>
          <w:sz w:val="24"/>
          <w:szCs w:val="24"/>
        </w:rPr>
        <w:t xml:space="preserve"> </w:t>
      </w:r>
      <w:r w:rsidR="00645A1B" w:rsidRPr="003C0928">
        <w:rPr>
          <w:rFonts w:ascii="Times New Roman" w:hAnsi="Times New Roman" w:cs="Times New Roman"/>
          <w:sz w:val="24"/>
          <w:szCs w:val="24"/>
        </w:rPr>
        <w:t>2018:</w:t>
      </w:r>
      <w:r w:rsidR="00B4257A" w:rsidRPr="003C0928">
        <w:rPr>
          <w:rFonts w:ascii="Times New Roman" w:hAnsi="Times New Roman" w:cs="Times New Roman"/>
          <w:sz w:val="24"/>
          <w:szCs w:val="24"/>
        </w:rPr>
        <w:t xml:space="preserve"> </w:t>
      </w:r>
      <w:r w:rsidR="00645A1B" w:rsidRPr="003C0928">
        <w:rPr>
          <w:rFonts w:ascii="Times New Roman" w:hAnsi="Times New Roman" w:cs="Times New Roman"/>
          <w:sz w:val="24"/>
          <w:szCs w:val="24"/>
        </w:rPr>
        <w:t>2º Relatório da Unesco de Monitorização da Convenção de 2005 (2</w:t>
      </w:r>
      <w:r w:rsidR="00B4257A" w:rsidRPr="003C0928">
        <w:rPr>
          <w:rFonts w:ascii="Times New Roman" w:hAnsi="Times New Roman" w:cs="Times New Roman"/>
          <w:sz w:val="24"/>
          <w:szCs w:val="24"/>
        </w:rPr>
        <w:t xml:space="preserve">018 </w:t>
      </w:r>
      <w:r w:rsidR="00B4257A" w:rsidRPr="003C0928">
        <w:rPr>
          <w:rFonts w:ascii="Times New Roman" w:hAnsi="Times New Roman" w:cs="Times New Roman"/>
          <w:i/>
          <w:sz w:val="24"/>
          <w:szCs w:val="24"/>
        </w:rPr>
        <w:t>Monitoring The 2005 Convention on the Protection and Promotion of the Diversity of Cultural Expressions. the 2nd</w:t>
      </w:r>
      <w:r w:rsidR="00645A1B" w:rsidRPr="003C0928">
        <w:rPr>
          <w:rFonts w:ascii="Times New Roman" w:hAnsi="Times New Roman" w:cs="Times New Roman"/>
          <w:sz w:val="24"/>
          <w:szCs w:val="24"/>
        </w:rPr>
        <w:t>)</w:t>
      </w:r>
      <w:r w:rsidR="00B4257A" w:rsidRPr="003C0928">
        <w:rPr>
          <w:rFonts w:ascii="Times New Roman" w:hAnsi="Times New Roman" w:cs="Times New Roman"/>
          <w:sz w:val="24"/>
          <w:szCs w:val="24"/>
        </w:rPr>
        <w:t xml:space="preserve">. </w:t>
      </w:r>
    </w:p>
    <w:p w14:paraId="710235C7" w14:textId="77777777" w:rsidR="00B4257A" w:rsidRPr="003C0928" w:rsidRDefault="00350ED5" w:rsidP="00B4257A">
      <w:pPr>
        <w:jc w:val="both"/>
        <w:rPr>
          <w:rFonts w:ascii="Times New Roman" w:eastAsia="+mn-ea" w:hAnsi="Times New Roman" w:cs="Times New Roman"/>
          <w:kern w:val="24"/>
          <w:sz w:val="24"/>
          <w:szCs w:val="24"/>
          <w:lang w:val="en-US"/>
        </w:rPr>
      </w:pPr>
      <w:r>
        <w:rPr>
          <w:rFonts w:ascii="Times New Roman" w:hAnsi="Times New Roman" w:cs="Times New Roman"/>
          <w:sz w:val="24"/>
          <w:szCs w:val="24"/>
        </w:rPr>
        <w:tab/>
      </w:r>
      <w:r w:rsidR="00B4257A" w:rsidRPr="003C0928">
        <w:rPr>
          <w:rFonts w:ascii="Times New Roman" w:hAnsi="Times New Roman" w:cs="Times New Roman"/>
          <w:sz w:val="24"/>
          <w:szCs w:val="24"/>
        </w:rPr>
        <w:t xml:space="preserve">Este último avança com as seguintes metas: </w:t>
      </w:r>
      <w:r w:rsidR="00583E9E" w:rsidRPr="003C0928">
        <w:rPr>
          <w:rFonts w:ascii="Times New Roman" w:hAnsi="Times New Roman" w:cs="Times New Roman"/>
          <w:sz w:val="24"/>
          <w:szCs w:val="24"/>
        </w:rPr>
        <w:t>1</w:t>
      </w:r>
      <w:r w:rsidR="00B4257A" w:rsidRPr="003C0928">
        <w:rPr>
          <w:rFonts w:ascii="Times New Roman" w:hAnsi="Times New Roman" w:cs="Times New Roman"/>
          <w:sz w:val="24"/>
          <w:szCs w:val="24"/>
        </w:rPr>
        <w:t xml:space="preserve">: apoiar sistemas sustentáveis de governança para a cultura; 2: atingir um fluxo equilibrado de bens e serviços culturais e aumentar a mobilidade de artistas e profissionais da cultura; 3: integrar a da cultura no desenvolvimento sustentável; 4: promover os direitos humanos e liberdades fundamentais </w:t>
      </w:r>
      <w:r w:rsidR="00B4257A" w:rsidRPr="003C0928">
        <w:rPr>
          <w:rFonts w:ascii="Times New Roman" w:eastAsia="+mn-ea" w:hAnsi="Times New Roman" w:cs="Times New Roman"/>
          <w:kern w:val="24"/>
          <w:sz w:val="24"/>
          <w:szCs w:val="24"/>
          <w:lang w:val="en-US"/>
        </w:rPr>
        <w:t>UNESCO (2017a).</w:t>
      </w:r>
    </w:p>
    <w:p w14:paraId="7CD60076" w14:textId="77777777" w:rsidR="006D3102" w:rsidRPr="003C0928" w:rsidRDefault="00350ED5" w:rsidP="006D3102">
      <w:pPr>
        <w:pStyle w:val="Textonotapie"/>
        <w:jc w:val="both"/>
        <w:rPr>
          <w:rFonts w:ascii="Times New Roman" w:eastAsia="+mn-ea" w:hAnsi="Times New Roman" w:cs="Times New Roman"/>
          <w:color w:val="000000"/>
          <w:kern w:val="24"/>
        </w:rPr>
      </w:pPr>
      <w:r>
        <w:rPr>
          <w:rFonts w:ascii="Times New Roman" w:eastAsia="+mn-ea" w:hAnsi="Times New Roman" w:cs="Times New Roman"/>
          <w:color w:val="000000"/>
          <w:kern w:val="24"/>
          <w:sz w:val="24"/>
          <w:szCs w:val="24"/>
        </w:rPr>
        <w:tab/>
      </w:r>
      <w:r w:rsidR="00B4257A" w:rsidRPr="003C0928">
        <w:rPr>
          <w:rFonts w:ascii="Times New Roman" w:eastAsia="+mn-ea" w:hAnsi="Times New Roman" w:cs="Times New Roman"/>
          <w:color w:val="000000"/>
          <w:kern w:val="24"/>
          <w:sz w:val="24"/>
          <w:szCs w:val="24"/>
        </w:rPr>
        <w:t xml:space="preserve">Em termos de Cartas e Declarações enquadradoras, destacam-se a Carta Thessalia 2016 e a Declaração de Muscat </w:t>
      </w:r>
      <w:r w:rsidR="00EE0118" w:rsidRPr="003C0928">
        <w:rPr>
          <w:rFonts w:ascii="Times New Roman" w:eastAsia="+mn-ea" w:hAnsi="Times New Roman" w:cs="Times New Roman"/>
          <w:color w:val="000000"/>
          <w:kern w:val="24"/>
          <w:sz w:val="24"/>
          <w:szCs w:val="24"/>
        </w:rPr>
        <w:t>sobre Turismo e Cultura (</w:t>
      </w:r>
      <w:r w:rsidR="00EE0118" w:rsidRPr="003C0928">
        <w:rPr>
          <w:rFonts w:ascii="Times New Roman" w:eastAsia="+mn-ea" w:hAnsi="Times New Roman" w:cs="Times New Roman"/>
          <w:i/>
          <w:color w:val="000000"/>
          <w:kern w:val="24"/>
          <w:sz w:val="24"/>
          <w:szCs w:val="24"/>
        </w:rPr>
        <w:t>Muscat Declaration on Tourism and Culture: Fostering Sustainable Development</w:t>
      </w:r>
      <w:r w:rsidR="00EE0118" w:rsidRPr="003C0928">
        <w:rPr>
          <w:rFonts w:ascii="Times New Roman" w:eastAsia="+mn-ea" w:hAnsi="Times New Roman" w:cs="Times New Roman"/>
          <w:color w:val="000000"/>
          <w:kern w:val="24"/>
          <w:sz w:val="24"/>
          <w:szCs w:val="24"/>
        </w:rPr>
        <w:t xml:space="preserve">) </w:t>
      </w:r>
      <w:r w:rsidR="00B4257A" w:rsidRPr="003C0928">
        <w:rPr>
          <w:rFonts w:ascii="Times New Roman" w:eastAsia="+mn-ea" w:hAnsi="Times New Roman" w:cs="Times New Roman"/>
          <w:color w:val="000000"/>
          <w:kern w:val="24"/>
          <w:sz w:val="24"/>
          <w:szCs w:val="24"/>
        </w:rPr>
        <w:t xml:space="preserve">(UNWTO/UNESCO, 2017). A Carta de Thessalia apela a um conjunto de boas práticas a implementar em destinos promotores de turismo sustentável, nos seguintes domínios: 1. </w:t>
      </w:r>
      <w:r w:rsidR="00337B5D" w:rsidRPr="003C0928">
        <w:rPr>
          <w:rFonts w:ascii="Times New Roman" w:eastAsia="+mn-ea" w:hAnsi="Times New Roman" w:cs="Times New Roman"/>
          <w:color w:val="000000"/>
          <w:kern w:val="24"/>
          <w:sz w:val="24"/>
          <w:szCs w:val="24"/>
        </w:rPr>
        <w:t>m</w:t>
      </w:r>
      <w:r w:rsidR="00B4257A" w:rsidRPr="003C0928">
        <w:rPr>
          <w:rFonts w:ascii="Times New Roman" w:eastAsia="+mn-ea" w:hAnsi="Times New Roman" w:cs="Times New Roman"/>
          <w:color w:val="000000"/>
          <w:kern w:val="24"/>
          <w:sz w:val="24"/>
          <w:szCs w:val="24"/>
        </w:rPr>
        <w:t xml:space="preserve">udanças </w:t>
      </w:r>
      <w:r w:rsidR="00EE0118" w:rsidRPr="003C0928">
        <w:rPr>
          <w:rFonts w:ascii="Times New Roman" w:eastAsia="+mn-ea" w:hAnsi="Times New Roman" w:cs="Times New Roman"/>
          <w:color w:val="000000"/>
          <w:kern w:val="24"/>
          <w:sz w:val="24"/>
          <w:szCs w:val="24"/>
        </w:rPr>
        <w:t>c</w:t>
      </w:r>
      <w:r w:rsidR="00B4257A" w:rsidRPr="003C0928">
        <w:rPr>
          <w:rFonts w:ascii="Times New Roman" w:eastAsia="+mn-ea" w:hAnsi="Times New Roman" w:cs="Times New Roman"/>
          <w:color w:val="000000"/>
          <w:kern w:val="24"/>
          <w:sz w:val="24"/>
          <w:szCs w:val="24"/>
        </w:rPr>
        <w:t xml:space="preserve">limáticas; 2. </w:t>
      </w:r>
      <w:r w:rsidR="00337B5D" w:rsidRPr="003C0928">
        <w:rPr>
          <w:rFonts w:ascii="Times New Roman" w:eastAsia="+mn-ea" w:hAnsi="Times New Roman" w:cs="Times New Roman"/>
          <w:color w:val="000000"/>
          <w:kern w:val="24"/>
          <w:sz w:val="24"/>
          <w:szCs w:val="24"/>
        </w:rPr>
        <w:t>a</w:t>
      </w:r>
      <w:r w:rsidR="00B4257A" w:rsidRPr="003C0928">
        <w:rPr>
          <w:rFonts w:ascii="Times New Roman" w:eastAsia="+mn-ea" w:hAnsi="Times New Roman" w:cs="Times New Roman"/>
          <w:color w:val="000000"/>
          <w:kern w:val="24"/>
          <w:sz w:val="24"/>
          <w:szCs w:val="24"/>
        </w:rPr>
        <w:t xml:space="preserve">cessibilidade ao património; 3. </w:t>
      </w:r>
      <w:r w:rsidR="00337B5D" w:rsidRPr="003C0928">
        <w:rPr>
          <w:rFonts w:ascii="Times New Roman" w:eastAsia="+mn-ea" w:hAnsi="Times New Roman" w:cs="Times New Roman"/>
          <w:color w:val="000000"/>
          <w:kern w:val="24"/>
          <w:sz w:val="24"/>
          <w:szCs w:val="24"/>
        </w:rPr>
        <w:t>p</w:t>
      </w:r>
      <w:r w:rsidR="00B4257A" w:rsidRPr="003C0928">
        <w:rPr>
          <w:rFonts w:ascii="Times New Roman" w:eastAsia="+mn-ea" w:hAnsi="Times New Roman" w:cs="Times New Roman"/>
          <w:color w:val="000000"/>
          <w:kern w:val="24"/>
          <w:sz w:val="24"/>
          <w:szCs w:val="24"/>
        </w:rPr>
        <w:t xml:space="preserve">arcerias efetivas; 4. </w:t>
      </w:r>
      <w:r w:rsidR="00337B5D" w:rsidRPr="003C0928">
        <w:rPr>
          <w:rFonts w:ascii="Times New Roman" w:eastAsia="+mn-ea" w:hAnsi="Times New Roman" w:cs="Times New Roman"/>
          <w:color w:val="000000"/>
          <w:kern w:val="24"/>
          <w:sz w:val="24"/>
          <w:szCs w:val="24"/>
        </w:rPr>
        <w:t>c</w:t>
      </w:r>
      <w:r w:rsidR="00B4257A" w:rsidRPr="003C0928">
        <w:rPr>
          <w:rFonts w:ascii="Times New Roman" w:eastAsia="+mn-ea" w:hAnsi="Times New Roman" w:cs="Times New Roman"/>
          <w:color w:val="000000"/>
          <w:kern w:val="24"/>
          <w:sz w:val="24"/>
          <w:szCs w:val="24"/>
        </w:rPr>
        <w:t xml:space="preserve">omunidades hóspedes e turismo responsável; </w:t>
      </w:r>
      <w:r w:rsidR="00337B5D" w:rsidRPr="003C0928">
        <w:rPr>
          <w:rFonts w:ascii="Times New Roman" w:eastAsia="+mn-ea" w:hAnsi="Times New Roman" w:cs="Times New Roman"/>
          <w:color w:val="000000"/>
          <w:kern w:val="24"/>
          <w:sz w:val="24"/>
          <w:szCs w:val="24"/>
        </w:rPr>
        <w:t>5. c</w:t>
      </w:r>
      <w:r w:rsidR="00B4257A" w:rsidRPr="003C0928">
        <w:rPr>
          <w:rFonts w:ascii="Times New Roman" w:eastAsia="+mn-ea" w:hAnsi="Times New Roman" w:cs="Times New Roman"/>
          <w:color w:val="000000"/>
          <w:kern w:val="24"/>
          <w:sz w:val="24"/>
          <w:szCs w:val="24"/>
        </w:rPr>
        <w:t xml:space="preserve">riteria de qualidade; 6. </w:t>
      </w:r>
      <w:r w:rsidR="00337B5D" w:rsidRPr="003C0928">
        <w:rPr>
          <w:rFonts w:ascii="Times New Roman" w:eastAsia="+mn-ea" w:hAnsi="Times New Roman" w:cs="Times New Roman"/>
          <w:color w:val="000000"/>
          <w:kern w:val="24"/>
          <w:sz w:val="24"/>
          <w:szCs w:val="24"/>
        </w:rPr>
        <w:t>i</w:t>
      </w:r>
      <w:r w:rsidR="00B4257A" w:rsidRPr="003C0928">
        <w:rPr>
          <w:rFonts w:ascii="Times New Roman" w:eastAsia="+mn-ea" w:hAnsi="Times New Roman" w:cs="Times New Roman"/>
          <w:color w:val="000000"/>
          <w:kern w:val="24"/>
          <w:sz w:val="24"/>
          <w:szCs w:val="24"/>
        </w:rPr>
        <w:t xml:space="preserve">nformação aos visitantes; 7. </w:t>
      </w:r>
      <w:r w:rsidR="00337B5D" w:rsidRPr="003C0928">
        <w:rPr>
          <w:rFonts w:ascii="Times New Roman" w:eastAsia="+mn-ea" w:hAnsi="Times New Roman" w:cs="Times New Roman"/>
          <w:color w:val="000000"/>
          <w:kern w:val="24"/>
          <w:sz w:val="24"/>
          <w:szCs w:val="24"/>
        </w:rPr>
        <w:t>m</w:t>
      </w:r>
      <w:r w:rsidR="00B4257A" w:rsidRPr="003C0928">
        <w:rPr>
          <w:rFonts w:ascii="Times New Roman" w:eastAsia="+mn-ea" w:hAnsi="Times New Roman" w:cs="Times New Roman"/>
          <w:color w:val="000000"/>
          <w:kern w:val="24"/>
          <w:sz w:val="24"/>
          <w:szCs w:val="24"/>
        </w:rPr>
        <w:t xml:space="preserve">arketing do lugar; 8. </w:t>
      </w:r>
      <w:r w:rsidR="00337B5D" w:rsidRPr="003C0928">
        <w:rPr>
          <w:rFonts w:ascii="Times New Roman" w:eastAsia="+mn-ea" w:hAnsi="Times New Roman" w:cs="Times New Roman"/>
          <w:color w:val="000000"/>
          <w:kern w:val="24"/>
          <w:sz w:val="24"/>
          <w:szCs w:val="24"/>
        </w:rPr>
        <w:t>r</w:t>
      </w:r>
      <w:r w:rsidR="00B4257A" w:rsidRPr="003C0928">
        <w:rPr>
          <w:rFonts w:ascii="Times New Roman" w:eastAsia="+mn-ea" w:hAnsi="Times New Roman" w:cs="Times New Roman"/>
          <w:color w:val="000000"/>
          <w:kern w:val="24"/>
          <w:sz w:val="24"/>
          <w:szCs w:val="24"/>
        </w:rPr>
        <w:t xml:space="preserve">otas culturais; 9. </w:t>
      </w:r>
      <w:r w:rsidR="00337B5D" w:rsidRPr="003C0928">
        <w:rPr>
          <w:rFonts w:ascii="Times New Roman" w:eastAsia="+mn-ea" w:hAnsi="Times New Roman" w:cs="Times New Roman"/>
          <w:color w:val="000000"/>
          <w:kern w:val="24"/>
          <w:sz w:val="24"/>
          <w:szCs w:val="24"/>
        </w:rPr>
        <w:t>p</w:t>
      </w:r>
      <w:r w:rsidR="00B4257A" w:rsidRPr="003C0928">
        <w:rPr>
          <w:rFonts w:ascii="Times New Roman" w:eastAsia="+mn-ea" w:hAnsi="Times New Roman" w:cs="Times New Roman"/>
          <w:color w:val="000000"/>
          <w:kern w:val="24"/>
          <w:sz w:val="24"/>
          <w:szCs w:val="24"/>
        </w:rPr>
        <w:t xml:space="preserve">atrimónio de </w:t>
      </w:r>
      <w:r w:rsidR="006D3102" w:rsidRPr="003C0928">
        <w:rPr>
          <w:rFonts w:ascii="Times New Roman" w:eastAsia="+mn-ea" w:hAnsi="Times New Roman" w:cs="Times New Roman"/>
          <w:color w:val="000000"/>
          <w:kern w:val="24"/>
          <w:sz w:val="24"/>
          <w:szCs w:val="24"/>
        </w:rPr>
        <w:t>caminhos de ferro</w:t>
      </w:r>
      <w:r w:rsidR="00B4257A" w:rsidRPr="003C0928">
        <w:rPr>
          <w:rFonts w:ascii="Times New Roman" w:eastAsia="+mn-ea" w:hAnsi="Times New Roman" w:cs="Times New Roman"/>
          <w:color w:val="000000"/>
          <w:kern w:val="24"/>
          <w:sz w:val="24"/>
          <w:szCs w:val="24"/>
        </w:rPr>
        <w:t xml:space="preserve">; 10. </w:t>
      </w:r>
      <w:r w:rsidR="00337B5D" w:rsidRPr="003C0928">
        <w:rPr>
          <w:rFonts w:ascii="Times New Roman" w:eastAsia="+mn-ea" w:hAnsi="Times New Roman" w:cs="Times New Roman"/>
          <w:color w:val="000000"/>
          <w:kern w:val="24"/>
          <w:sz w:val="24"/>
          <w:szCs w:val="24"/>
        </w:rPr>
        <w:t>p</w:t>
      </w:r>
      <w:r w:rsidR="00B4257A" w:rsidRPr="003C0928">
        <w:rPr>
          <w:rFonts w:ascii="Times New Roman" w:eastAsia="+mn-ea" w:hAnsi="Times New Roman" w:cs="Times New Roman"/>
          <w:color w:val="000000"/>
          <w:kern w:val="24"/>
          <w:sz w:val="24"/>
          <w:szCs w:val="24"/>
        </w:rPr>
        <w:t xml:space="preserve">rodutos locais e gastronomia; 11. </w:t>
      </w:r>
      <w:r w:rsidR="00337B5D" w:rsidRPr="003C0928">
        <w:rPr>
          <w:rFonts w:ascii="Times New Roman" w:eastAsia="+mn-ea" w:hAnsi="Times New Roman" w:cs="Times New Roman"/>
          <w:color w:val="000000"/>
          <w:kern w:val="24"/>
          <w:sz w:val="24"/>
          <w:szCs w:val="24"/>
        </w:rPr>
        <w:t>c</w:t>
      </w:r>
      <w:r w:rsidR="00B4257A" w:rsidRPr="003C0928">
        <w:rPr>
          <w:rFonts w:ascii="Times New Roman" w:eastAsia="+mn-ea" w:hAnsi="Times New Roman" w:cs="Times New Roman"/>
          <w:color w:val="000000"/>
          <w:kern w:val="24"/>
          <w:sz w:val="24"/>
          <w:szCs w:val="24"/>
        </w:rPr>
        <w:t xml:space="preserve">ompetências e comércios tradicionais; 12. </w:t>
      </w:r>
      <w:r w:rsidR="00337B5D" w:rsidRPr="003C0928">
        <w:rPr>
          <w:rFonts w:ascii="Times New Roman" w:eastAsia="+mn-ea" w:hAnsi="Times New Roman" w:cs="Times New Roman"/>
          <w:color w:val="000000"/>
          <w:kern w:val="24"/>
          <w:sz w:val="24"/>
          <w:szCs w:val="24"/>
        </w:rPr>
        <w:t>t</w:t>
      </w:r>
      <w:r w:rsidR="00B4257A" w:rsidRPr="003C0928">
        <w:rPr>
          <w:rFonts w:ascii="Times New Roman" w:eastAsia="+mn-ea" w:hAnsi="Times New Roman" w:cs="Times New Roman"/>
          <w:color w:val="000000"/>
          <w:kern w:val="24"/>
          <w:sz w:val="24"/>
          <w:szCs w:val="24"/>
        </w:rPr>
        <w:t>urismo de ciclismo</w:t>
      </w:r>
      <w:r w:rsidR="00EE0118" w:rsidRPr="003C0928">
        <w:rPr>
          <w:rFonts w:ascii="Times New Roman" w:eastAsia="+mn-ea" w:hAnsi="Times New Roman" w:cs="Times New Roman"/>
          <w:color w:val="000000"/>
          <w:kern w:val="24"/>
          <w:sz w:val="24"/>
          <w:szCs w:val="24"/>
        </w:rPr>
        <w:t xml:space="preserve">. </w:t>
      </w:r>
      <w:r w:rsidR="006D3102" w:rsidRPr="003C0928">
        <w:rPr>
          <w:rFonts w:ascii="Times New Roman" w:hAnsi="Times New Roman" w:cs="Times New Roman"/>
          <w:sz w:val="24"/>
          <w:szCs w:val="24"/>
        </w:rPr>
        <w:t xml:space="preserve">É solicitado trabalho adicional nos seguintes temas, </w:t>
      </w:r>
      <w:r w:rsidR="006D3102" w:rsidRPr="003C0928">
        <w:rPr>
          <w:rFonts w:ascii="Times New Roman" w:hAnsi="Times New Roman" w:cs="Times New Roman"/>
          <w:i/>
          <w:sz w:val="24"/>
          <w:szCs w:val="24"/>
        </w:rPr>
        <w:t>inter-alia</w:t>
      </w:r>
      <w:r w:rsidR="006D3102" w:rsidRPr="003C0928">
        <w:rPr>
          <w:rFonts w:ascii="Times New Roman" w:hAnsi="Times New Roman" w:cs="Times New Roman"/>
          <w:sz w:val="24"/>
          <w:szCs w:val="24"/>
        </w:rPr>
        <w:t>: 1. Património intangível para turismo sustentável e responsável; 2. Turismo de património industrial; 3. Infraestruturas de interpretação patrimonial; 4. Digitalização &amp; Inovação em Turismo Cultural e Sustentável; 5. Mobilidade Sustentável, Viagem acessível e responsável, no contexto dos destinos e para o acesso/conetividade dos destinos; 6. Industrias Culturais e Criativas e Sinergias com o Turismo; 7. Mobilização de Voluntários no Turismo Cultural e patrimonial; 8. Turismo Religioso e de Peregrinação; 9. Sinergias da economia das experiencias com o turismo cultural; 10. Património marítimo, costeiro, e aquático para o turismo; 11. Turismo criativo; 12. Educação e Formação para o turismo cultural e patrimonial; 13. Turismo senior (</w:t>
      </w:r>
      <w:r w:rsidR="006D3102" w:rsidRPr="003C0928">
        <w:rPr>
          <w:rFonts w:ascii="Times New Roman" w:hAnsi="Times New Roman" w:cs="Times New Roman"/>
          <w:i/>
          <w:sz w:val="24"/>
          <w:szCs w:val="24"/>
        </w:rPr>
        <w:t>Age – friendly</w:t>
      </w:r>
      <w:r w:rsidR="006D3102" w:rsidRPr="003C0928">
        <w:rPr>
          <w:rFonts w:ascii="Times New Roman" w:hAnsi="Times New Roman" w:cs="Times New Roman"/>
          <w:sz w:val="24"/>
          <w:szCs w:val="24"/>
        </w:rPr>
        <w:t xml:space="preserve"> Tourism), Turismo de prata (Silver Tourism), 14. Incentivos aos jovens para para o turismo cultural através do património, Youth Incentives for Cultural Tourism through Heritage, 15. Enoturismo (</w:t>
      </w:r>
      <w:r w:rsidR="006D3102" w:rsidRPr="003C0928">
        <w:rPr>
          <w:rFonts w:ascii="Times New Roman" w:hAnsi="Times New Roman" w:cs="Times New Roman"/>
          <w:i/>
          <w:sz w:val="24"/>
          <w:szCs w:val="24"/>
        </w:rPr>
        <w:t>Wine Tourism</w:t>
      </w:r>
      <w:r w:rsidR="006D3102" w:rsidRPr="003C0928">
        <w:rPr>
          <w:rFonts w:ascii="Times New Roman" w:hAnsi="Times New Roman" w:cs="Times New Roman"/>
          <w:sz w:val="24"/>
          <w:szCs w:val="24"/>
        </w:rPr>
        <w:t>), 16. Conservação e seu contributo para o turismo cultural, 17. Partilha</w:t>
      </w:r>
      <w:r w:rsidR="006D3102" w:rsidRPr="006D3102">
        <w:rPr>
          <w:rFonts w:ascii="Times New Roman" w:hAnsi="Times New Roman" w:cs="Times New Roman"/>
          <w:sz w:val="24"/>
          <w:szCs w:val="24"/>
        </w:rPr>
        <w:t xml:space="preserve"> de impactos </w:t>
      </w:r>
      <w:r w:rsidR="006D3102" w:rsidRPr="003C0928">
        <w:rPr>
          <w:rFonts w:ascii="Times New Roman" w:hAnsi="Times New Roman" w:cs="Times New Roman"/>
          <w:sz w:val="24"/>
          <w:szCs w:val="24"/>
        </w:rPr>
        <w:t>económico no turismo</w:t>
      </w:r>
      <w:r w:rsidR="003C0928" w:rsidRPr="003C0928">
        <w:rPr>
          <w:rFonts w:ascii="Times New Roman" w:hAnsi="Times New Roman" w:cs="Times New Roman"/>
          <w:sz w:val="24"/>
          <w:szCs w:val="24"/>
        </w:rPr>
        <w:t>;</w:t>
      </w:r>
      <w:r w:rsidR="006D3102" w:rsidRPr="003C0928">
        <w:rPr>
          <w:rFonts w:ascii="Times New Roman" w:hAnsi="Times New Roman" w:cs="Times New Roman"/>
          <w:sz w:val="24"/>
          <w:szCs w:val="24"/>
        </w:rPr>
        <w:t xml:space="preserve"> 18. Estimular a governança para o turismo cultural, incluindo financiamento.</w:t>
      </w:r>
    </w:p>
    <w:p w14:paraId="38DCA1BC" w14:textId="77777777" w:rsidR="006D3102" w:rsidRPr="003C0928" w:rsidRDefault="006D3102" w:rsidP="00B4257A">
      <w:pPr>
        <w:pStyle w:val="NormalWeb"/>
        <w:spacing w:before="0" w:beforeAutospacing="0" w:after="0" w:afterAutospacing="0"/>
        <w:jc w:val="both"/>
        <w:textAlignment w:val="baseline"/>
        <w:rPr>
          <w:rFonts w:eastAsia="+mn-ea"/>
          <w:color w:val="000000"/>
          <w:kern w:val="24"/>
        </w:rPr>
      </w:pPr>
    </w:p>
    <w:p w14:paraId="03356E4F" w14:textId="77777777" w:rsidR="00B4257A" w:rsidRPr="003C0928" w:rsidRDefault="00350ED5" w:rsidP="00B4257A">
      <w:pPr>
        <w:pStyle w:val="NormalWeb"/>
        <w:spacing w:before="0" w:beforeAutospacing="0" w:after="0" w:afterAutospacing="0"/>
        <w:jc w:val="both"/>
        <w:textAlignment w:val="baseline"/>
        <w:rPr>
          <w:rFonts w:eastAsia="+mn-ea"/>
          <w:color w:val="000000"/>
          <w:kern w:val="24"/>
        </w:rPr>
      </w:pPr>
      <w:r>
        <w:rPr>
          <w:rFonts w:eastAsia="+mn-ea"/>
          <w:color w:val="000000"/>
          <w:kern w:val="24"/>
        </w:rPr>
        <w:tab/>
      </w:r>
      <w:r w:rsidR="00EE0118" w:rsidRPr="003C0928">
        <w:rPr>
          <w:rFonts w:eastAsia="+mn-ea"/>
          <w:color w:val="000000"/>
          <w:kern w:val="24"/>
        </w:rPr>
        <w:t>Quanto à Declaração de Muscat (U</w:t>
      </w:r>
      <w:r w:rsidR="00B4257A" w:rsidRPr="003C0928">
        <w:rPr>
          <w:rFonts w:eastAsia="+mn-ea"/>
          <w:color w:val="000000"/>
          <w:kern w:val="24"/>
        </w:rPr>
        <w:t>NWTO/UNESCO</w:t>
      </w:r>
      <w:r w:rsidR="00EE0118" w:rsidRPr="003C0928">
        <w:rPr>
          <w:rFonts w:eastAsia="+mn-ea"/>
          <w:color w:val="000000"/>
          <w:kern w:val="24"/>
        </w:rPr>
        <w:t xml:space="preserve">, </w:t>
      </w:r>
      <w:r w:rsidR="00B4257A" w:rsidRPr="003C0928">
        <w:rPr>
          <w:rFonts w:eastAsia="+mn-ea"/>
          <w:color w:val="000000"/>
          <w:kern w:val="24"/>
        </w:rPr>
        <w:t xml:space="preserve">2017), ela põe em destaque a necessidade de reforçar o compromisso com: </w:t>
      </w:r>
    </w:p>
    <w:p w14:paraId="33D58B57" w14:textId="77777777" w:rsidR="00B4257A" w:rsidRPr="003C0928" w:rsidRDefault="00B4257A" w:rsidP="00EE0118">
      <w:pPr>
        <w:pStyle w:val="NormalWeb"/>
        <w:spacing w:before="0" w:beforeAutospacing="0" w:after="0" w:afterAutospacing="0"/>
        <w:jc w:val="both"/>
        <w:textAlignment w:val="baseline"/>
        <w:rPr>
          <w:rFonts w:eastAsia="+mn-ea"/>
          <w:color w:val="000000"/>
          <w:kern w:val="24"/>
        </w:rPr>
      </w:pPr>
      <w:r w:rsidRPr="003C0928">
        <w:rPr>
          <w:rFonts w:eastAsia="+mn-ea"/>
          <w:color w:val="000000"/>
          <w:kern w:val="24"/>
        </w:rPr>
        <w:t xml:space="preserve">1. Fortalecimento de sinergias entre turismo e cultura e avançar com o contributo do turismo cultural para a Agenda 2030 do Desenvolvimento Sustentável e as 17 metas;  </w:t>
      </w:r>
    </w:p>
    <w:p w14:paraId="224F5CC1" w14:textId="77777777" w:rsidR="00B4257A" w:rsidRPr="003C0928" w:rsidRDefault="00B4257A" w:rsidP="00EE0118">
      <w:pPr>
        <w:pStyle w:val="NormalWeb"/>
        <w:spacing w:before="0" w:beforeAutospacing="0" w:after="0" w:afterAutospacing="0"/>
        <w:jc w:val="both"/>
        <w:textAlignment w:val="baseline"/>
        <w:rPr>
          <w:rFonts w:eastAsia="+mn-ea"/>
          <w:color w:val="000000"/>
          <w:kern w:val="24"/>
        </w:rPr>
      </w:pPr>
      <w:r w:rsidRPr="003C0928">
        <w:rPr>
          <w:rFonts w:eastAsia="+mn-ea"/>
          <w:color w:val="000000"/>
          <w:kern w:val="24"/>
        </w:rPr>
        <w:t xml:space="preserve">2. Estímulo do papel do turismo e cultura na paz construindo a proteção patrimonial, especialmente em áreas afetadas por conflitos; </w:t>
      </w:r>
    </w:p>
    <w:p w14:paraId="59A621EB" w14:textId="77777777" w:rsidR="00B4257A" w:rsidRPr="003C0928" w:rsidRDefault="00B4257A" w:rsidP="00EE0118">
      <w:pPr>
        <w:pStyle w:val="NormalWeb"/>
        <w:spacing w:before="0" w:beforeAutospacing="0" w:after="0" w:afterAutospacing="0"/>
        <w:jc w:val="both"/>
        <w:textAlignment w:val="baseline"/>
        <w:rPr>
          <w:rFonts w:eastAsia="+mn-ea"/>
          <w:color w:val="000000"/>
          <w:kern w:val="24"/>
        </w:rPr>
      </w:pPr>
      <w:r w:rsidRPr="003C0928">
        <w:rPr>
          <w:rFonts w:eastAsia="+mn-ea"/>
          <w:color w:val="000000"/>
          <w:kern w:val="24"/>
        </w:rPr>
        <w:t xml:space="preserve">3. Promoção do turismo cultural e gestão sustentável responsável; </w:t>
      </w:r>
    </w:p>
    <w:p w14:paraId="55700AFD" w14:textId="77777777" w:rsidR="00B4257A" w:rsidRPr="003C0928" w:rsidRDefault="00B4257A" w:rsidP="00EE0118">
      <w:pPr>
        <w:pStyle w:val="NormalWeb"/>
        <w:spacing w:before="0" w:beforeAutospacing="0" w:after="0" w:afterAutospacing="0"/>
        <w:jc w:val="both"/>
        <w:textAlignment w:val="baseline"/>
        <w:rPr>
          <w:rFonts w:eastAsia="+mn-ea"/>
          <w:color w:val="000000"/>
          <w:kern w:val="24"/>
        </w:rPr>
      </w:pPr>
      <w:r w:rsidRPr="003C0928">
        <w:rPr>
          <w:rFonts w:eastAsia="+mn-ea"/>
          <w:color w:val="000000"/>
          <w:kern w:val="24"/>
        </w:rPr>
        <w:t>4. Encorajamento de uma abordagem inovadora e criativa para o desenvolvimento urbano sustentável através do turismo cultural;</w:t>
      </w:r>
    </w:p>
    <w:p w14:paraId="466264DA" w14:textId="77777777" w:rsidR="00B4257A" w:rsidRPr="003C0928" w:rsidRDefault="00EE0118" w:rsidP="00EE0118">
      <w:pPr>
        <w:pStyle w:val="NormalWeb"/>
        <w:spacing w:before="0" w:beforeAutospacing="0" w:after="0" w:afterAutospacing="0"/>
        <w:jc w:val="both"/>
        <w:textAlignment w:val="baseline"/>
        <w:rPr>
          <w:rFonts w:eastAsia="+mn-ea"/>
          <w:color w:val="000000"/>
          <w:kern w:val="24"/>
        </w:rPr>
      </w:pPr>
      <w:r w:rsidRPr="003C0928">
        <w:rPr>
          <w:rFonts w:eastAsia="+mn-ea"/>
          <w:color w:val="000000"/>
          <w:kern w:val="24"/>
        </w:rPr>
        <w:tab/>
      </w:r>
      <w:r w:rsidR="00B4257A" w:rsidRPr="003C0928">
        <w:rPr>
          <w:rFonts w:eastAsia="+mn-ea"/>
          <w:color w:val="000000"/>
          <w:kern w:val="24"/>
        </w:rPr>
        <w:t xml:space="preserve">4.5 Alinhamento das políticas de turismo urbano e turismo cultural em cidades </w:t>
      </w:r>
      <w:r w:rsidRPr="003C0928">
        <w:rPr>
          <w:rFonts w:eastAsia="+mn-ea"/>
          <w:color w:val="000000"/>
          <w:kern w:val="24"/>
        </w:rPr>
        <w:tab/>
      </w:r>
      <w:r w:rsidR="00B4257A" w:rsidRPr="003C0928">
        <w:rPr>
          <w:rFonts w:eastAsia="+mn-ea"/>
          <w:color w:val="000000"/>
          <w:kern w:val="24"/>
        </w:rPr>
        <w:t>com a Nova Agenda Urbana (</w:t>
      </w:r>
      <w:r w:rsidR="00B4257A" w:rsidRPr="003C0928">
        <w:rPr>
          <w:rFonts w:eastAsia="+mn-ea"/>
          <w:i/>
          <w:color w:val="000000"/>
          <w:kern w:val="24"/>
        </w:rPr>
        <w:t>New Urban Agenda</w:t>
      </w:r>
      <w:r w:rsidR="00B4257A" w:rsidRPr="003C0928">
        <w:rPr>
          <w:rFonts w:eastAsia="+mn-ea"/>
          <w:color w:val="000000"/>
          <w:kern w:val="24"/>
        </w:rPr>
        <w:t>).</w:t>
      </w:r>
    </w:p>
    <w:p w14:paraId="47C3C9F9" w14:textId="77777777" w:rsidR="00B4257A" w:rsidRPr="003C0928" w:rsidRDefault="00B4257A" w:rsidP="00EE0118">
      <w:pPr>
        <w:pStyle w:val="NormalWeb"/>
        <w:spacing w:before="0" w:beforeAutospacing="0" w:after="0" w:afterAutospacing="0"/>
        <w:jc w:val="both"/>
        <w:textAlignment w:val="baseline"/>
        <w:rPr>
          <w:rFonts w:eastAsia="+mn-ea"/>
          <w:color w:val="000000"/>
          <w:kern w:val="24"/>
        </w:rPr>
      </w:pPr>
      <w:r w:rsidRPr="003C0928">
        <w:rPr>
          <w:rFonts w:eastAsia="+mn-ea"/>
          <w:color w:val="000000"/>
          <w:kern w:val="24"/>
        </w:rPr>
        <w:lastRenderedPageBreak/>
        <w:t>5. Exploração de interconexões entre</w:t>
      </w:r>
      <w:r w:rsidR="00EE0118" w:rsidRPr="003C0928">
        <w:rPr>
          <w:rFonts w:eastAsia="+mn-ea"/>
          <w:color w:val="000000"/>
          <w:kern w:val="24"/>
        </w:rPr>
        <w:t xml:space="preserve"> </w:t>
      </w:r>
      <w:r w:rsidRPr="003C0928">
        <w:rPr>
          <w:rFonts w:eastAsia="+mn-ea"/>
          <w:color w:val="000000"/>
          <w:kern w:val="24"/>
        </w:rPr>
        <w:t xml:space="preserve">cultura e natureza no turismo sustentável através do desenvolvimento sustentável. </w:t>
      </w:r>
    </w:p>
    <w:p w14:paraId="3D2839F0" w14:textId="77777777" w:rsidR="00EE0118" w:rsidRPr="003C0928" w:rsidRDefault="00EE0118" w:rsidP="004403B1">
      <w:pPr>
        <w:jc w:val="both"/>
        <w:rPr>
          <w:rFonts w:ascii="Times New Roman" w:hAnsi="Times New Roman" w:cs="Times New Roman"/>
        </w:rPr>
      </w:pPr>
    </w:p>
    <w:p w14:paraId="4B4375EB" w14:textId="77777777" w:rsidR="004403B1" w:rsidRPr="003C0928" w:rsidRDefault="00350ED5" w:rsidP="004403B1">
      <w:pPr>
        <w:jc w:val="both"/>
        <w:rPr>
          <w:rFonts w:ascii="Times New Roman" w:hAnsi="Times New Roman" w:cs="Times New Roman"/>
          <w:sz w:val="24"/>
          <w:szCs w:val="24"/>
        </w:rPr>
      </w:pPr>
      <w:r>
        <w:rPr>
          <w:rFonts w:ascii="Times New Roman" w:hAnsi="Times New Roman" w:cs="Times New Roman"/>
          <w:sz w:val="24"/>
          <w:szCs w:val="24"/>
        </w:rPr>
        <w:tab/>
      </w:r>
      <w:r w:rsidR="00705895" w:rsidRPr="003C0928">
        <w:rPr>
          <w:rFonts w:ascii="Times New Roman" w:hAnsi="Times New Roman" w:cs="Times New Roman"/>
          <w:sz w:val="24"/>
          <w:szCs w:val="24"/>
        </w:rPr>
        <w:t>Habitat III</w:t>
      </w:r>
      <w:r w:rsidR="00650665" w:rsidRPr="003C0928">
        <w:rPr>
          <w:rStyle w:val="Refdenotaalpie"/>
          <w:rFonts w:ascii="Times New Roman" w:hAnsi="Times New Roman" w:cs="Times New Roman"/>
          <w:sz w:val="24"/>
          <w:szCs w:val="24"/>
        </w:rPr>
        <w:footnoteReference w:id="7"/>
      </w:r>
      <w:r w:rsidR="00705895" w:rsidRPr="003C0928">
        <w:rPr>
          <w:rFonts w:ascii="Times New Roman" w:hAnsi="Times New Roman" w:cs="Times New Roman"/>
          <w:sz w:val="24"/>
          <w:szCs w:val="24"/>
        </w:rPr>
        <w:t xml:space="preserve"> (</w:t>
      </w:r>
      <w:r w:rsidR="00EE0118" w:rsidRPr="003C0928">
        <w:rPr>
          <w:rFonts w:ascii="Times New Roman" w:hAnsi="Times New Roman" w:cs="Times New Roman"/>
          <w:sz w:val="24"/>
          <w:szCs w:val="24"/>
        </w:rPr>
        <w:t>conhecido como a Conferência das Nações Unidas sobre Habitação e Desenvolvimento urbano sustentável)</w:t>
      </w:r>
      <w:r w:rsidR="00650665" w:rsidRPr="003C0928">
        <w:rPr>
          <w:rFonts w:ascii="Times New Roman" w:hAnsi="Times New Roman" w:cs="Times New Roman"/>
          <w:sz w:val="24"/>
          <w:szCs w:val="24"/>
        </w:rPr>
        <w:t>, com lugar e</w:t>
      </w:r>
      <w:r w:rsidR="00694216" w:rsidRPr="003C0928">
        <w:rPr>
          <w:rFonts w:ascii="Times New Roman" w:hAnsi="Times New Roman" w:cs="Times New Roman"/>
          <w:sz w:val="24"/>
          <w:szCs w:val="24"/>
        </w:rPr>
        <w:t>m</w:t>
      </w:r>
      <w:r w:rsidR="00650665" w:rsidRPr="003C0928">
        <w:rPr>
          <w:rFonts w:ascii="Times New Roman" w:hAnsi="Times New Roman" w:cs="Times New Roman"/>
          <w:sz w:val="24"/>
          <w:szCs w:val="24"/>
        </w:rPr>
        <w:t xml:space="preserve"> Qu</w:t>
      </w:r>
      <w:r w:rsidR="00694216" w:rsidRPr="003C0928">
        <w:rPr>
          <w:rFonts w:ascii="Times New Roman" w:hAnsi="Times New Roman" w:cs="Times New Roman"/>
          <w:sz w:val="24"/>
          <w:szCs w:val="24"/>
        </w:rPr>
        <w:t>i</w:t>
      </w:r>
      <w:r w:rsidR="00650665" w:rsidRPr="003C0928">
        <w:rPr>
          <w:rFonts w:ascii="Times New Roman" w:hAnsi="Times New Roman" w:cs="Times New Roman"/>
          <w:sz w:val="24"/>
          <w:szCs w:val="24"/>
        </w:rPr>
        <w:t>to (Equador)</w:t>
      </w:r>
      <w:r w:rsidR="003C0928">
        <w:rPr>
          <w:rFonts w:ascii="Times New Roman" w:hAnsi="Times New Roman" w:cs="Times New Roman"/>
          <w:sz w:val="24"/>
          <w:szCs w:val="24"/>
        </w:rPr>
        <w:t>,</w:t>
      </w:r>
      <w:r w:rsidR="00650665" w:rsidRPr="003C0928">
        <w:rPr>
          <w:rFonts w:ascii="Times New Roman" w:hAnsi="Times New Roman" w:cs="Times New Roman"/>
          <w:sz w:val="24"/>
          <w:szCs w:val="24"/>
        </w:rPr>
        <w:t xml:space="preserve"> em 2016,</w:t>
      </w:r>
      <w:r w:rsidR="00705895" w:rsidRPr="003C0928">
        <w:rPr>
          <w:rFonts w:ascii="Times New Roman" w:hAnsi="Times New Roman" w:cs="Times New Roman"/>
          <w:sz w:val="24"/>
          <w:szCs w:val="24"/>
        </w:rPr>
        <w:t xml:space="preserve"> represent</w:t>
      </w:r>
      <w:r w:rsidR="00EE0118" w:rsidRPr="003C0928">
        <w:rPr>
          <w:rFonts w:ascii="Times New Roman" w:hAnsi="Times New Roman" w:cs="Times New Roman"/>
          <w:sz w:val="24"/>
          <w:szCs w:val="24"/>
        </w:rPr>
        <w:t>a o mais recente esforço global para identificar e partilhar uma visão para um futuro sustentável das cidades</w:t>
      </w:r>
      <w:r w:rsidR="003500C6" w:rsidRPr="003C0928">
        <w:rPr>
          <w:rFonts w:ascii="Times New Roman" w:hAnsi="Times New Roman" w:cs="Times New Roman"/>
          <w:sz w:val="24"/>
          <w:szCs w:val="24"/>
        </w:rPr>
        <w:t xml:space="preserve"> (e outros territórios) com o objetivo de </w:t>
      </w:r>
      <w:r w:rsidR="004B23E3" w:rsidRPr="003C0928">
        <w:rPr>
          <w:rFonts w:ascii="Times New Roman" w:hAnsi="Times New Roman" w:cs="Times New Roman"/>
          <w:sz w:val="24"/>
          <w:szCs w:val="24"/>
        </w:rPr>
        <w:t>fortalecer o compromisso político</w:t>
      </w:r>
      <w:r w:rsidR="003500C6" w:rsidRPr="003C0928">
        <w:rPr>
          <w:rFonts w:ascii="Times New Roman" w:hAnsi="Times New Roman" w:cs="Times New Roman"/>
          <w:sz w:val="24"/>
          <w:szCs w:val="24"/>
        </w:rPr>
        <w:t xml:space="preserve"> (170 países) a nível da definição de estratégias de urbanização global, para as duas próximas décadas, ou seja até 2036. </w:t>
      </w:r>
      <w:r w:rsidR="00742E60" w:rsidRPr="003C0928">
        <w:rPr>
          <w:rFonts w:ascii="Times New Roman" w:hAnsi="Times New Roman" w:cs="Times New Roman"/>
          <w:sz w:val="24"/>
          <w:szCs w:val="24"/>
        </w:rPr>
        <w:t xml:space="preserve">Da Conferência resultou a </w:t>
      </w:r>
      <w:r w:rsidR="004B23E3" w:rsidRPr="003C0928">
        <w:rPr>
          <w:rFonts w:ascii="Times New Roman" w:hAnsi="Times New Roman" w:cs="Times New Roman"/>
          <w:sz w:val="24"/>
          <w:szCs w:val="24"/>
        </w:rPr>
        <w:t>Nova Agenda Urbana (NAU) (</w:t>
      </w:r>
      <w:r w:rsidR="00705895" w:rsidRPr="003C0928">
        <w:rPr>
          <w:rFonts w:ascii="Times New Roman" w:hAnsi="Times New Roman" w:cs="Times New Roman"/>
          <w:i/>
          <w:sz w:val="24"/>
          <w:szCs w:val="24"/>
        </w:rPr>
        <w:t>New Urban Agenda</w:t>
      </w:r>
      <w:r w:rsidR="004B23E3" w:rsidRPr="003C0928">
        <w:rPr>
          <w:rFonts w:ascii="Times New Roman" w:hAnsi="Times New Roman" w:cs="Times New Roman"/>
          <w:sz w:val="24"/>
          <w:szCs w:val="24"/>
        </w:rPr>
        <w:t>)</w:t>
      </w:r>
      <w:r w:rsidR="00742E60" w:rsidRPr="003C0928">
        <w:rPr>
          <w:rFonts w:ascii="Times New Roman" w:hAnsi="Times New Roman" w:cs="Times New Roman"/>
          <w:sz w:val="24"/>
          <w:szCs w:val="24"/>
        </w:rPr>
        <w:t xml:space="preserve"> que visa constituir-se como um guia de políticas nacionais e locais para o crescimento e desenvolvimento das cidades, apoiado num conjunto vasto de atores (autoridades locais, regionais e nacionais, sociedade civil, fundações, NGOs, académico, agencias das Nações Unidas) (Citiscope, 2016).</w:t>
      </w:r>
      <w:r w:rsidR="004403B1" w:rsidRPr="003C0928">
        <w:rPr>
          <w:rFonts w:ascii="Times New Roman" w:hAnsi="Times New Roman" w:cs="Times New Roman"/>
          <w:sz w:val="24"/>
          <w:szCs w:val="24"/>
        </w:rPr>
        <w:t xml:space="preserve"> </w:t>
      </w:r>
    </w:p>
    <w:p w14:paraId="760F8804" w14:textId="77777777" w:rsidR="003D65A2" w:rsidRPr="003C0928" w:rsidRDefault="003D65A2" w:rsidP="003D65A2">
      <w:pPr>
        <w:pStyle w:val="Prrafodelista"/>
        <w:ind w:left="0"/>
        <w:rPr>
          <w:rFonts w:ascii="Times New Roman" w:hAnsi="Times New Roman" w:cs="Times New Roman"/>
          <w:sz w:val="16"/>
          <w:szCs w:val="16"/>
        </w:rPr>
      </w:pPr>
    </w:p>
    <w:p w14:paraId="4CE204E0" w14:textId="77777777" w:rsidR="00BB5FD9" w:rsidRPr="00E74721" w:rsidRDefault="00350ED5" w:rsidP="00F5548A">
      <w:pPr>
        <w:pStyle w:val="Prrafodelista"/>
        <w:ind w:left="0"/>
        <w:jc w:val="both"/>
        <w:rPr>
          <w:rFonts w:ascii="Times New Roman" w:hAnsi="Times New Roman" w:cs="Times New Roman"/>
          <w:sz w:val="24"/>
          <w:szCs w:val="24"/>
        </w:rPr>
      </w:pPr>
      <w:r>
        <w:rPr>
          <w:rFonts w:ascii="Times New Roman" w:hAnsi="Times New Roman" w:cs="Times New Roman"/>
          <w:sz w:val="24"/>
          <w:szCs w:val="24"/>
        </w:rPr>
        <w:tab/>
      </w:r>
      <w:r w:rsidR="003D65A2" w:rsidRPr="00E74721">
        <w:rPr>
          <w:rFonts w:ascii="Times New Roman" w:hAnsi="Times New Roman" w:cs="Times New Roman"/>
          <w:sz w:val="24"/>
          <w:szCs w:val="24"/>
        </w:rPr>
        <w:t>NA</w:t>
      </w:r>
      <w:r w:rsidR="00742E60" w:rsidRPr="00E74721">
        <w:rPr>
          <w:rFonts w:ascii="Times New Roman" w:hAnsi="Times New Roman" w:cs="Times New Roman"/>
          <w:sz w:val="24"/>
          <w:szCs w:val="24"/>
        </w:rPr>
        <w:t>U</w:t>
      </w:r>
      <w:r w:rsidR="003D65A2" w:rsidRPr="00E74721">
        <w:rPr>
          <w:rFonts w:ascii="Times New Roman" w:hAnsi="Times New Roman" w:cs="Times New Roman"/>
          <w:sz w:val="24"/>
          <w:szCs w:val="24"/>
        </w:rPr>
        <w:t xml:space="preserve"> </w:t>
      </w:r>
      <w:r w:rsidR="000D3E08" w:rsidRPr="00E74721">
        <w:rPr>
          <w:rFonts w:ascii="Times New Roman" w:hAnsi="Times New Roman" w:cs="Times New Roman"/>
          <w:sz w:val="24"/>
          <w:szCs w:val="24"/>
        </w:rPr>
        <w:t xml:space="preserve">reconhece a importância do papel do </w:t>
      </w:r>
      <w:r w:rsidR="004403B1" w:rsidRPr="00E74721">
        <w:rPr>
          <w:rFonts w:ascii="Times New Roman" w:hAnsi="Times New Roman" w:cs="Times New Roman"/>
          <w:sz w:val="24"/>
          <w:szCs w:val="24"/>
        </w:rPr>
        <w:t xml:space="preserve">património cultural (tangível e intangível) </w:t>
      </w:r>
      <w:r w:rsidR="000D3E08" w:rsidRPr="00E74721">
        <w:rPr>
          <w:rFonts w:ascii="Times New Roman" w:hAnsi="Times New Roman" w:cs="Times New Roman"/>
          <w:sz w:val="24"/>
          <w:szCs w:val="24"/>
        </w:rPr>
        <w:t>n</w:t>
      </w:r>
      <w:r w:rsidR="00742E60" w:rsidRPr="00E74721">
        <w:rPr>
          <w:rFonts w:ascii="Times New Roman" w:hAnsi="Times New Roman" w:cs="Times New Roman"/>
          <w:sz w:val="24"/>
          <w:szCs w:val="24"/>
        </w:rPr>
        <w:t>um</w:t>
      </w:r>
      <w:r w:rsidR="000D3E08" w:rsidRPr="00E74721">
        <w:rPr>
          <w:rFonts w:ascii="Times New Roman" w:hAnsi="Times New Roman" w:cs="Times New Roman"/>
          <w:sz w:val="24"/>
          <w:szCs w:val="24"/>
        </w:rPr>
        <w:t xml:space="preserve"> </w:t>
      </w:r>
      <w:r w:rsidR="004403B1" w:rsidRPr="00E74721">
        <w:rPr>
          <w:rFonts w:ascii="Times New Roman" w:hAnsi="Times New Roman" w:cs="Times New Roman"/>
          <w:sz w:val="24"/>
          <w:szCs w:val="24"/>
        </w:rPr>
        <w:t xml:space="preserve">desenvolvimento vibrante, </w:t>
      </w:r>
      <w:r w:rsidR="00BB5FD9" w:rsidRPr="00E74721">
        <w:rPr>
          <w:rFonts w:ascii="Times New Roman" w:hAnsi="Times New Roman" w:cs="Times New Roman"/>
          <w:sz w:val="24"/>
          <w:szCs w:val="24"/>
        </w:rPr>
        <w:t xml:space="preserve">resiliente, </w:t>
      </w:r>
      <w:r w:rsidR="004403B1" w:rsidRPr="00E74721">
        <w:rPr>
          <w:rFonts w:ascii="Times New Roman" w:hAnsi="Times New Roman" w:cs="Times New Roman"/>
          <w:sz w:val="24"/>
          <w:szCs w:val="24"/>
        </w:rPr>
        <w:t xml:space="preserve">inclusivo e </w:t>
      </w:r>
      <w:r w:rsidR="000D3E08" w:rsidRPr="00E74721">
        <w:rPr>
          <w:rFonts w:ascii="Times New Roman" w:hAnsi="Times New Roman" w:cs="Times New Roman"/>
          <w:sz w:val="24"/>
          <w:szCs w:val="24"/>
        </w:rPr>
        <w:t xml:space="preserve">sustentável urbano, pelo que </w:t>
      </w:r>
      <w:r w:rsidR="00BB5FD9" w:rsidRPr="00E74721">
        <w:rPr>
          <w:rFonts w:ascii="Times New Roman" w:hAnsi="Times New Roman" w:cs="Times New Roman"/>
          <w:sz w:val="24"/>
          <w:szCs w:val="24"/>
        </w:rPr>
        <w:t>considera uma p</w:t>
      </w:r>
      <w:r w:rsidR="000D3E08" w:rsidRPr="00E74721">
        <w:rPr>
          <w:rFonts w:ascii="Times New Roman" w:hAnsi="Times New Roman" w:cs="Times New Roman"/>
          <w:sz w:val="24"/>
          <w:szCs w:val="24"/>
        </w:rPr>
        <w:t xml:space="preserve">rioridade </w:t>
      </w:r>
      <w:r w:rsidR="00BB5FD9" w:rsidRPr="00E74721">
        <w:rPr>
          <w:rFonts w:ascii="Times New Roman" w:hAnsi="Times New Roman" w:cs="Times New Roman"/>
          <w:sz w:val="24"/>
          <w:szCs w:val="24"/>
        </w:rPr>
        <w:t xml:space="preserve">a </w:t>
      </w:r>
      <w:r w:rsidR="000D3E08" w:rsidRPr="00E74721">
        <w:rPr>
          <w:rFonts w:ascii="Times New Roman" w:hAnsi="Times New Roman" w:cs="Times New Roman"/>
          <w:sz w:val="24"/>
          <w:szCs w:val="24"/>
        </w:rPr>
        <w:t xml:space="preserve">inclusão </w:t>
      </w:r>
      <w:r w:rsidR="00BB5FD9" w:rsidRPr="00E74721">
        <w:rPr>
          <w:rFonts w:ascii="Times New Roman" w:hAnsi="Times New Roman" w:cs="Times New Roman"/>
          <w:sz w:val="24"/>
          <w:szCs w:val="24"/>
        </w:rPr>
        <w:t xml:space="preserve">da cultura </w:t>
      </w:r>
      <w:r w:rsidR="000D3E08" w:rsidRPr="00E74721">
        <w:rPr>
          <w:rFonts w:ascii="Times New Roman" w:hAnsi="Times New Roman" w:cs="Times New Roman"/>
          <w:sz w:val="24"/>
          <w:szCs w:val="24"/>
        </w:rPr>
        <w:t>nas estratégias</w:t>
      </w:r>
      <w:r w:rsidR="00BB5FD9" w:rsidRPr="00E74721">
        <w:rPr>
          <w:rFonts w:ascii="Times New Roman" w:hAnsi="Times New Roman" w:cs="Times New Roman"/>
          <w:sz w:val="24"/>
          <w:szCs w:val="24"/>
        </w:rPr>
        <w:t xml:space="preserve">, </w:t>
      </w:r>
      <w:r w:rsidR="000D3E08" w:rsidRPr="00E74721">
        <w:rPr>
          <w:rFonts w:ascii="Times New Roman" w:hAnsi="Times New Roman" w:cs="Times New Roman"/>
          <w:sz w:val="24"/>
          <w:szCs w:val="24"/>
        </w:rPr>
        <w:t>planeamento</w:t>
      </w:r>
      <w:r w:rsidR="00BB5FD9" w:rsidRPr="00E74721">
        <w:rPr>
          <w:rFonts w:ascii="Times New Roman" w:hAnsi="Times New Roman" w:cs="Times New Roman"/>
          <w:sz w:val="24"/>
          <w:szCs w:val="24"/>
        </w:rPr>
        <w:t>, ordenamento e gestão urbanos. A assumpção é de que cultura/património cultural:</w:t>
      </w:r>
    </w:p>
    <w:p w14:paraId="15E1F64B" w14:textId="77777777" w:rsidR="004403B1" w:rsidRPr="00E74721" w:rsidRDefault="004403B1" w:rsidP="00F5548A">
      <w:pPr>
        <w:pStyle w:val="Prrafodelista"/>
        <w:ind w:left="0"/>
        <w:jc w:val="both"/>
        <w:rPr>
          <w:rFonts w:ascii="Times New Roman" w:hAnsi="Times New Roman" w:cs="Times New Roman"/>
          <w:sz w:val="24"/>
          <w:szCs w:val="24"/>
        </w:rPr>
      </w:pPr>
      <w:r w:rsidRPr="00E74721">
        <w:rPr>
          <w:rFonts w:ascii="Times New Roman" w:hAnsi="Times New Roman" w:cs="Times New Roman"/>
          <w:sz w:val="24"/>
          <w:szCs w:val="24"/>
        </w:rPr>
        <w:t xml:space="preserve">- </w:t>
      </w:r>
      <w:r w:rsidR="000D3E08" w:rsidRPr="00E74721">
        <w:rPr>
          <w:rFonts w:ascii="Times New Roman" w:hAnsi="Times New Roman" w:cs="Times New Roman"/>
          <w:sz w:val="24"/>
          <w:szCs w:val="24"/>
        </w:rPr>
        <w:t>possibilita</w:t>
      </w:r>
      <w:r w:rsidRPr="00E74721">
        <w:rPr>
          <w:rFonts w:ascii="Times New Roman" w:hAnsi="Times New Roman" w:cs="Times New Roman"/>
          <w:sz w:val="24"/>
          <w:szCs w:val="24"/>
        </w:rPr>
        <w:t xml:space="preserve"> a implementação e promoção de modelos de produção e consumo sustentáveis</w:t>
      </w:r>
      <w:r w:rsidR="003D65A2" w:rsidRPr="00E74721">
        <w:rPr>
          <w:rFonts w:ascii="Times New Roman" w:hAnsi="Times New Roman" w:cs="Times New Roman"/>
          <w:sz w:val="24"/>
          <w:szCs w:val="24"/>
        </w:rPr>
        <w:t xml:space="preserve"> (pont</w:t>
      </w:r>
      <w:r w:rsidRPr="00E74721">
        <w:rPr>
          <w:rFonts w:ascii="Times New Roman" w:hAnsi="Times New Roman" w:cs="Times New Roman"/>
          <w:sz w:val="24"/>
          <w:szCs w:val="24"/>
        </w:rPr>
        <w:t>o</w:t>
      </w:r>
      <w:r w:rsidR="000D3E08" w:rsidRPr="00E74721">
        <w:rPr>
          <w:rFonts w:ascii="Times New Roman" w:hAnsi="Times New Roman" w:cs="Times New Roman"/>
          <w:sz w:val="24"/>
          <w:szCs w:val="24"/>
        </w:rPr>
        <w:t xml:space="preserve"> 10)</w:t>
      </w:r>
      <w:r w:rsidR="00BF5417" w:rsidRPr="00E74721">
        <w:rPr>
          <w:rFonts w:ascii="Times New Roman" w:hAnsi="Times New Roman" w:cs="Times New Roman"/>
          <w:sz w:val="24"/>
          <w:szCs w:val="24"/>
        </w:rPr>
        <w:t>,</w:t>
      </w:r>
    </w:p>
    <w:p w14:paraId="18B26AD3" w14:textId="77777777" w:rsidR="004403B1" w:rsidRPr="00E74721" w:rsidRDefault="004403B1" w:rsidP="00F5548A">
      <w:pPr>
        <w:pStyle w:val="Prrafodelista"/>
        <w:ind w:left="0"/>
        <w:jc w:val="both"/>
        <w:rPr>
          <w:rFonts w:ascii="Times New Roman" w:hAnsi="Times New Roman" w:cs="Times New Roman"/>
          <w:sz w:val="24"/>
          <w:szCs w:val="24"/>
        </w:rPr>
      </w:pPr>
      <w:r w:rsidRPr="00E74721">
        <w:rPr>
          <w:rFonts w:ascii="Times New Roman" w:hAnsi="Times New Roman" w:cs="Times New Roman"/>
          <w:sz w:val="24"/>
          <w:szCs w:val="24"/>
        </w:rPr>
        <w:t xml:space="preserve">- </w:t>
      </w:r>
      <w:r w:rsidR="000D3E08" w:rsidRPr="00E74721">
        <w:rPr>
          <w:rFonts w:ascii="Times New Roman" w:hAnsi="Times New Roman" w:cs="Times New Roman"/>
          <w:sz w:val="24"/>
          <w:szCs w:val="24"/>
        </w:rPr>
        <w:t>contribui para a humanização das cidades (po</w:t>
      </w:r>
      <w:r w:rsidR="003D65A2" w:rsidRPr="00E74721">
        <w:rPr>
          <w:rFonts w:ascii="Times New Roman" w:hAnsi="Times New Roman" w:cs="Times New Roman"/>
          <w:sz w:val="24"/>
          <w:szCs w:val="24"/>
        </w:rPr>
        <w:t>nt</w:t>
      </w:r>
      <w:r w:rsidR="000D3E08" w:rsidRPr="00E74721">
        <w:rPr>
          <w:rFonts w:ascii="Times New Roman" w:hAnsi="Times New Roman" w:cs="Times New Roman"/>
          <w:sz w:val="24"/>
          <w:szCs w:val="24"/>
        </w:rPr>
        <w:t>o 26)</w:t>
      </w:r>
      <w:r w:rsidR="00BF5417" w:rsidRPr="00E74721">
        <w:rPr>
          <w:rFonts w:ascii="Times New Roman" w:hAnsi="Times New Roman" w:cs="Times New Roman"/>
          <w:sz w:val="24"/>
          <w:szCs w:val="24"/>
        </w:rPr>
        <w:t>,</w:t>
      </w:r>
      <w:r w:rsidR="003D65A2" w:rsidRPr="00E74721">
        <w:rPr>
          <w:rFonts w:ascii="Times New Roman" w:hAnsi="Times New Roman" w:cs="Times New Roman"/>
          <w:sz w:val="24"/>
          <w:szCs w:val="24"/>
        </w:rPr>
        <w:t xml:space="preserve"> </w:t>
      </w:r>
    </w:p>
    <w:p w14:paraId="0FB8D063" w14:textId="77777777" w:rsidR="003D65A2" w:rsidRPr="00E74721" w:rsidRDefault="004403B1" w:rsidP="00F5548A">
      <w:pPr>
        <w:pStyle w:val="Prrafodelista"/>
        <w:ind w:left="0"/>
        <w:jc w:val="both"/>
        <w:rPr>
          <w:rFonts w:ascii="Times New Roman" w:hAnsi="Times New Roman" w:cs="Times New Roman"/>
          <w:sz w:val="24"/>
          <w:szCs w:val="24"/>
        </w:rPr>
      </w:pPr>
      <w:r w:rsidRPr="00E74721">
        <w:rPr>
          <w:rFonts w:ascii="Times New Roman" w:hAnsi="Times New Roman" w:cs="Times New Roman"/>
          <w:sz w:val="24"/>
          <w:szCs w:val="24"/>
        </w:rPr>
        <w:t xml:space="preserve">- </w:t>
      </w:r>
      <w:r w:rsidR="000D3E08" w:rsidRPr="00E74721">
        <w:rPr>
          <w:rFonts w:ascii="Times New Roman" w:hAnsi="Times New Roman" w:cs="Times New Roman"/>
          <w:sz w:val="24"/>
          <w:szCs w:val="24"/>
        </w:rPr>
        <w:t>contribui para a reabilitação e revitalização de áreas urbanas bem como o fortalecimento da participação social e o exercício da cidadania</w:t>
      </w:r>
      <w:r w:rsidR="003D65A2" w:rsidRPr="00E74721">
        <w:rPr>
          <w:rFonts w:ascii="Times New Roman" w:hAnsi="Times New Roman" w:cs="Times New Roman"/>
          <w:sz w:val="24"/>
          <w:szCs w:val="24"/>
        </w:rPr>
        <w:t xml:space="preserve"> (pont</w:t>
      </w:r>
      <w:r w:rsidR="000D3E08" w:rsidRPr="00E74721">
        <w:rPr>
          <w:rFonts w:ascii="Times New Roman" w:hAnsi="Times New Roman" w:cs="Times New Roman"/>
          <w:sz w:val="24"/>
          <w:szCs w:val="24"/>
        </w:rPr>
        <w:t>o 38)</w:t>
      </w:r>
      <w:r w:rsidR="00BF5417" w:rsidRPr="00E74721">
        <w:rPr>
          <w:rFonts w:ascii="Times New Roman" w:hAnsi="Times New Roman" w:cs="Times New Roman"/>
          <w:sz w:val="24"/>
          <w:szCs w:val="24"/>
        </w:rPr>
        <w:t>,</w:t>
      </w:r>
    </w:p>
    <w:p w14:paraId="401F0E20" w14:textId="77777777" w:rsidR="004403B1" w:rsidRPr="003C0928" w:rsidRDefault="000D3E08" w:rsidP="000D3E08">
      <w:pPr>
        <w:pStyle w:val="Prrafodelista"/>
        <w:ind w:left="0"/>
        <w:jc w:val="both"/>
        <w:rPr>
          <w:rFonts w:ascii="Times New Roman" w:hAnsi="Times New Roman" w:cs="Times New Roman"/>
          <w:sz w:val="24"/>
          <w:szCs w:val="24"/>
        </w:rPr>
      </w:pPr>
      <w:r w:rsidRPr="00E74721">
        <w:rPr>
          <w:rFonts w:ascii="Times New Roman" w:hAnsi="Times New Roman" w:cs="Times New Roman"/>
          <w:sz w:val="24"/>
          <w:szCs w:val="24"/>
        </w:rPr>
        <w:t>- constitui uma base de apoio às economias</w:t>
      </w:r>
      <w:r w:rsidRPr="003C0928">
        <w:rPr>
          <w:rFonts w:ascii="Times New Roman" w:hAnsi="Times New Roman" w:cs="Times New Roman"/>
          <w:sz w:val="24"/>
          <w:szCs w:val="24"/>
        </w:rPr>
        <w:t xml:space="preserve"> urbanas na progressiva transição para um nível de produtividade mais elevado (po</w:t>
      </w:r>
      <w:r w:rsidR="003D65A2" w:rsidRPr="003C0928">
        <w:rPr>
          <w:rFonts w:ascii="Times New Roman" w:hAnsi="Times New Roman" w:cs="Times New Roman"/>
          <w:sz w:val="24"/>
          <w:szCs w:val="24"/>
        </w:rPr>
        <w:t>nt</w:t>
      </w:r>
      <w:r w:rsidRPr="003C0928">
        <w:rPr>
          <w:rFonts w:ascii="Times New Roman" w:hAnsi="Times New Roman" w:cs="Times New Roman"/>
          <w:sz w:val="24"/>
          <w:szCs w:val="24"/>
        </w:rPr>
        <w:t>o</w:t>
      </w:r>
      <w:r w:rsidR="003D65A2" w:rsidRPr="003C0928">
        <w:rPr>
          <w:rFonts w:ascii="Times New Roman" w:hAnsi="Times New Roman" w:cs="Times New Roman"/>
          <w:sz w:val="24"/>
          <w:szCs w:val="24"/>
        </w:rPr>
        <w:t xml:space="preserve">s 45 </w:t>
      </w:r>
      <w:r w:rsidRPr="003C0928">
        <w:rPr>
          <w:rFonts w:ascii="Times New Roman" w:hAnsi="Times New Roman" w:cs="Times New Roman"/>
          <w:sz w:val="24"/>
          <w:szCs w:val="24"/>
        </w:rPr>
        <w:t>e 60)</w:t>
      </w:r>
      <w:r w:rsidR="00BF5417">
        <w:rPr>
          <w:rFonts w:ascii="Times New Roman" w:hAnsi="Times New Roman" w:cs="Times New Roman"/>
          <w:sz w:val="24"/>
          <w:szCs w:val="24"/>
        </w:rPr>
        <w:t>.</w:t>
      </w:r>
    </w:p>
    <w:p w14:paraId="026DC941" w14:textId="77777777" w:rsidR="00BB5FD9" w:rsidRDefault="00BB5FD9" w:rsidP="000A122A">
      <w:pPr>
        <w:pStyle w:val="NormalWeb"/>
        <w:spacing w:before="115" w:beforeAutospacing="0" w:after="0" w:afterAutospacing="0"/>
        <w:jc w:val="both"/>
        <w:textAlignment w:val="baseline"/>
        <w:rPr>
          <w:rFonts w:eastAsia="+mn-ea"/>
          <w:bCs/>
          <w:lang w:val="en-US"/>
        </w:rPr>
      </w:pPr>
      <w:r w:rsidRPr="003C0928">
        <w:rPr>
          <w:rFonts w:eastAsia="+mn-ea"/>
          <w:lang w:val="en-US"/>
        </w:rPr>
        <w:t xml:space="preserve">Neste </w:t>
      </w:r>
      <w:proofErr w:type="spellStart"/>
      <w:r w:rsidRPr="003C0928">
        <w:rPr>
          <w:rFonts w:eastAsia="+mn-ea"/>
          <w:lang w:val="en-US"/>
        </w:rPr>
        <w:t>contexto</w:t>
      </w:r>
      <w:proofErr w:type="spellEnd"/>
      <w:r w:rsidRPr="003C0928">
        <w:rPr>
          <w:rFonts w:eastAsia="+mn-ea"/>
          <w:lang w:val="en-US"/>
        </w:rPr>
        <w:t xml:space="preserve">, </w:t>
      </w:r>
      <w:proofErr w:type="spellStart"/>
      <w:r w:rsidRPr="003C0928">
        <w:rPr>
          <w:rFonts w:eastAsia="+mn-ea"/>
          <w:lang w:val="en-US"/>
        </w:rPr>
        <w:t>delimita</w:t>
      </w:r>
      <w:proofErr w:type="spellEnd"/>
      <w:r w:rsidRPr="003C0928">
        <w:rPr>
          <w:rFonts w:eastAsia="+mn-ea"/>
          <w:lang w:val="en-US"/>
        </w:rPr>
        <w:t>-</w:t>
      </w:r>
      <w:proofErr w:type="spellStart"/>
      <w:r w:rsidRPr="003C0928">
        <w:rPr>
          <w:rFonts w:eastAsia="+mn-ea"/>
          <w:lang w:val="en-US"/>
        </w:rPr>
        <w:t>se a</w:t>
      </w:r>
      <w:proofErr w:type="spellEnd"/>
      <w:r w:rsidRPr="003C0928">
        <w:rPr>
          <w:rFonts w:eastAsia="+mn-ea"/>
          <w:lang w:val="en-US"/>
        </w:rPr>
        <w:t xml:space="preserve"> </w:t>
      </w:r>
      <w:proofErr w:type="spellStart"/>
      <w:r w:rsidRPr="003C0928">
        <w:rPr>
          <w:rFonts w:eastAsia="+mn-ea"/>
          <w:lang w:val="en-US"/>
        </w:rPr>
        <w:t>matriz</w:t>
      </w:r>
      <w:proofErr w:type="spellEnd"/>
      <w:r w:rsidRPr="003C0928">
        <w:rPr>
          <w:rFonts w:eastAsia="+mn-ea"/>
          <w:lang w:val="en-US"/>
        </w:rPr>
        <w:t xml:space="preserve"> das </w:t>
      </w:r>
      <w:proofErr w:type="spellStart"/>
      <w:r w:rsidRPr="003C0928">
        <w:rPr>
          <w:rFonts w:eastAsia="+mn-ea"/>
          <w:lang w:val="en-US"/>
        </w:rPr>
        <w:t>cidades</w:t>
      </w:r>
      <w:proofErr w:type="spellEnd"/>
      <w:r w:rsidRPr="003C0928">
        <w:rPr>
          <w:rFonts w:eastAsia="+mn-ea"/>
          <w:lang w:val="en-US"/>
        </w:rPr>
        <w:t xml:space="preserve"> do </w:t>
      </w:r>
      <w:proofErr w:type="spellStart"/>
      <w:r w:rsidRPr="003C0928">
        <w:rPr>
          <w:rFonts w:eastAsia="+mn-ea"/>
          <w:lang w:val="en-US"/>
        </w:rPr>
        <w:t>futuro</w:t>
      </w:r>
      <w:proofErr w:type="spellEnd"/>
      <w:r w:rsidRPr="003C0928">
        <w:rPr>
          <w:rFonts w:eastAsia="+mn-ea"/>
          <w:lang w:val="en-US"/>
        </w:rPr>
        <w:t xml:space="preserve"> </w:t>
      </w:r>
      <w:proofErr w:type="spellStart"/>
      <w:r w:rsidRPr="003C0928">
        <w:rPr>
          <w:rFonts w:eastAsia="+mn-ea"/>
          <w:lang w:val="en-US"/>
        </w:rPr>
        <w:t>sens</w:t>
      </w:r>
      <w:r w:rsidR="00742E60" w:rsidRPr="003C0928">
        <w:rPr>
          <w:rFonts w:eastAsia="+mn-ea"/>
          <w:lang w:val="en-US"/>
        </w:rPr>
        <w:t>í</w:t>
      </w:r>
      <w:r w:rsidRPr="003C0928">
        <w:rPr>
          <w:rFonts w:eastAsia="+mn-ea"/>
          <w:lang w:val="en-US"/>
        </w:rPr>
        <w:t>veis</w:t>
      </w:r>
      <w:proofErr w:type="spellEnd"/>
      <w:r w:rsidRPr="003C0928">
        <w:rPr>
          <w:rFonts w:eastAsia="+mn-ea"/>
          <w:lang w:val="en-US"/>
        </w:rPr>
        <w:t xml:space="preserve"> à </w:t>
      </w:r>
      <w:proofErr w:type="spellStart"/>
      <w:r w:rsidRPr="003C0928">
        <w:rPr>
          <w:rFonts w:eastAsia="+mn-ea"/>
          <w:lang w:val="en-US"/>
        </w:rPr>
        <w:t>inclusão</w:t>
      </w:r>
      <w:proofErr w:type="spellEnd"/>
      <w:r w:rsidRPr="003C0928">
        <w:rPr>
          <w:rFonts w:eastAsia="+mn-ea"/>
          <w:lang w:val="en-US"/>
        </w:rPr>
        <w:t xml:space="preserve"> da </w:t>
      </w:r>
      <w:proofErr w:type="spellStart"/>
      <w:r w:rsidRPr="003C0928">
        <w:rPr>
          <w:rFonts w:eastAsia="+mn-ea"/>
          <w:lang w:val="en-US"/>
        </w:rPr>
        <w:t>cultura</w:t>
      </w:r>
      <w:proofErr w:type="spellEnd"/>
      <w:r w:rsidRPr="003C0928">
        <w:rPr>
          <w:rFonts w:eastAsia="+mn-ea"/>
          <w:lang w:val="en-US"/>
        </w:rPr>
        <w:t xml:space="preserve">. </w:t>
      </w:r>
      <w:proofErr w:type="spellStart"/>
      <w:r w:rsidRPr="003C0928">
        <w:rPr>
          <w:rFonts w:eastAsia="+mn-ea"/>
          <w:lang w:val="en-US"/>
        </w:rPr>
        <w:t>Os</w:t>
      </w:r>
      <w:proofErr w:type="spellEnd"/>
      <w:r w:rsidR="00742E60" w:rsidRPr="003C0928">
        <w:rPr>
          <w:rFonts w:eastAsia="+mn-ea"/>
          <w:lang w:val="en-US"/>
        </w:rPr>
        <w:t xml:space="preserve"> </w:t>
      </w:r>
      <w:proofErr w:type="spellStart"/>
      <w:r w:rsidR="00742E60" w:rsidRPr="003C0928">
        <w:rPr>
          <w:rFonts w:eastAsia="+mn-ea"/>
          <w:lang w:val="en-US"/>
        </w:rPr>
        <w:t>cinco</w:t>
      </w:r>
      <w:proofErr w:type="spellEnd"/>
      <w:r w:rsidRPr="003C0928">
        <w:rPr>
          <w:rFonts w:eastAsia="+mn-ea"/>
          <w:lang w:val="en-US"/>
        </w:rPr>
        <w:t xml:space="preserve"> </w:t>
      </w:r>
      <w:proofErr w:type="spellStart"/>
      <w:r w:rsidRPr="003C0928">
        <w:rPr>
          <w:rFonts w:eastAsia="+mn-ea"/>
          <w:lang w:val="en-US"/>
        </w:rPr>
        <w:t>vetores</w:t>
      </w:r>
      <w:proofErr w:type="spellEnd"/>
      <w:r w:rsidRPr="003C0928">
        <w:rPr>
          <w:rFonts w:eastAsia="+mn-ea"/>
          <w:lang w:val="en-US"/>
        </w:rPr>
        <w:t xml:space="preserve"> da </w:t>
      </w:r>
      <w:proofErr w:type="spellStart"/>
      <w:r w:rsidRPr="003C0928">
        <w:rPr>
          <w:rFonts w:eastAsia="+mn-ea"/>
          <w:lang w:val="en-US"/>
        </w:rPr>
        <w:t>matriz</w:t>
      </w:r>
      <w:proofErr w:type="spellEnd"/>
      <w:r w:rsidRPr="003C0928">
        <w:rPr>
          <w:rFonts w:eastAsia="+mn-ea"/>
          <w:lang w:val="en-US"/>
        </w:rPr>
        <w:t xml:space="preserve"> </w:t>
      </w:r>
      <w:proofErr w:type="spellStart"/>
      <w:r w:rsidRPr="003C0928">
        <w:rPr>
          <w:rFonts w:eastAsia="+mn-ea"/>
          <w:lang w:val="en-US"/>
        </w:rPr>
        <w:t>são</w:t>
      </w:r>
      <w:proofErr w:type="spellEnd"/>
      <w:r w:rsidRPr="003C0928">
        <w:rPr>
          <w:rFonts w:eastAsia="+mn-ea"/>
          <w:lang w:val="en-US"/>
        </w:rPr>
        <w:t xml:space="preserve">: </w:t>
      </w:r>
      <w:r w:rsidR="00742E60" w:rsidRPr="003C0928">
        <w:rPr>
          <w:rFonts w:eastAsia="+mn-ea"/>
          <w:lang w:val="en-US"/>
        </w:rPr>
        <w:t>-</w:t>
      </w:r>
      <w:r w:rsidR="00742E60" w:rsidRPr="003C0928">
        <w:rPr>
          <w:rFonts w:eastAsia="+mn-ea"/>
          <w:bCs/>
          <w:lang w:val="en-US"/>
        </w:rPr>
        <w:t xml:space="preserve"> </w:t>
      </w:r>
      <w:proofErr w:type="spellStart"/>
      <w:r w:rsidR="00742E60" w:rsidRPr="003C0928">
        <w:rPr>
          <w:rFonts w:eastAsia="+mn-ea"/>
          <w:bCs/>
          <w:lang w:val="en-US"/>
        </w:rPr>
        <w:t>e</w:t>
      </w:r>
      <w:r w:rsidR="003C1E41" w:rsidRPr="003C0928">
        <w:rPr>
          <w:rFonts w:eastAsia="+mn-ea"/>
          <w:bCs/>
          <w:lang w:val="en-US"/>
        </w:rPr>
        <w:t>duca</w:t>
      </w:r>
      <w:r w:rsidR="00742E60" w:rsidRPr="003C0928">
        <w:rPr>
          <w:rFonts w:eastAsia="+mn-ea"/>
          <w:bCs/>
          <w:lang w:val="en-US"/>
        </w:rPr>
        <w:t>ção</w:t>
      </w:r>
      <w:proofErr w:type="spellEnd"/>
      <w:r w:rsidR="00742E60" w:rsidRPr="003C0928">
        <w:rPr>
          <w:rFonts w:eastAsia="+mn-ea"/>
          <w:bCs/>
          <w:lang w:val="en-US"/>
        </w:rPr>
        <w:t>/</w:t>
      </w:r>
      <w:proofErr w:type="spellStart"/>
      <w:r w:rsidR="00742E60" w:rsidRPr="003C0928">
        <w:rPr>
          <w:rFonts w:eastAsia="+mn-ea"/>
          <w:bCs/>
          <w:lang w:val="en-US"/>
        </w:rPr>
        <w:t>f</w:t>
      </w:r>
      <w:r w:rsidRPr="003C0928">
        <w:rPr>
          <w:rFonts w:eastAsia="+mn-ea"/>
          <w:bCs/>
          <w:lang w:val="en-US"/>
        </w:rPr>
        <w:t>ormação</w:t>
      </w:r>
      <w:proofErr w:type="spellEnd"/>
      <w:r w:rsidR="00117EAC" w:rsidRPr="003C0928">
        <w:rPr>
          <w:rFonts w:eastAsia="+mn-ea"/>
          <w:lang w:val="en-US"/>
        </w:rPr>
        <w:t xml:space="preserve">; </w:t>
      </w:r>
      <w:r w:rsidR="00742E60" w:rsidRPr="003C0928">
        <w:rPr>
          <w:rFonts w:eastAsia="+mn-ea"/>
          <w:lang w:val="en-US"/>
        </w:rPr>
        <w:t xml:space="preserve">- </w:t>
      </w:r>
      <w:proofErr w:type="spellStart"/>
      <w:r w:rsidR="00742E60" w:rsidRPr="003C0928">
        <w:rPr>
          <w:rFonts w:eastAsia="+mn-ea"/>
          <w:bCs/>
          <w:lang w:val="en-US"/>
        </w:rPr>
        <w:t>m</w:t>
      </w:r>
      <w:r w:rsidRPr="003C0928">
        <w:rPr>
          <w:rFonts w:eastAsia="+mn-ea"/>
          <w:bCs/>
          <w:lang w:val="en-US"/>
        </w:rPr>
        <w:t>igração</w:t>
      </w:r>
      <w:proofErr w:type="spellEnd"/>
      <w:r w:rsidR="00742E60" w:rsidRPr="003C0928">
        <w:rPr>
          <w:rFonts w:eastAsia="+mn-ea"/>
          <w:bCs/>
          <w:lang w:val="en-US"/>
        </w:rPr>
        <w:t>/</w:t>
      </w:r>
      <w:proofErr w:type="spellStart"/>
      <w:r w:rsidR="00742E60" w:rsidRPr="003C0928">
        <w:rPr>
          <w:rFonts w:eastAsia="+mn-ea"/>
          <w:bCs/>
          <w:lang w:val="en-US"/>
        </w:rPr>
        <w:t>m</w:t>
      </w:r>
      <w:r w:rsidR="003C1E41" w:rsidRPr="003C0928">
        <w:rPr>
          <w:rFonts w:eastAsia="+mn-ea"/>
          <w:bCs/>
          <w:lang w:val="en-US"/>
        </w:rPr>
        <w:t>ov</w:t>
      </w:r>
      <w:r w:rsidR="00742E60" w:rsidRPr="003C0928">
        <w:rPr>
          <w:rFonts w:eastAsia="+mn-ea"/>
          <w:bCs/>
          <w:lang w:val="en-US"/>
        </w:rPr>
        <w:t>imentos</w:t>
      </w:r>
      <w:proofErr w:type="spellEnd"/>
      <w:r w:rsidR="00742E60" w:rsidRPr="003C0928">
        <w:rPr>
          <w:rFonts w:eastAsia="+mn-ea"/>
          <w:bCs/>
          <w:lang w:val="en-US"/>
        </w:rPr>
        <w:t xml:space="preserve"> </w:t>
      </w:r>
      <w:proofErr w:type="spellStart"/>
      <w:r w:rsidR="00742E60" w:rsidRPr="003C0928">
        <w:rPr>
          <w:rFonts w:eastAsia="+mn-ea"/>
          <w:bCs/>
          <w:lang w:val="en-US"/>
        </w:rPr>
        <w:t>populacionais</w:t>
      </w:r>
      <w:proofErr w:type="spellEnd"/>
      <w:r w:rsidR="00742E60" w:rsidRPr="003C0928">
        <w:rPr>
          <w:rFonts w:eastAsia="+mn-ea"/>
          <w:bCs/>
          <w:lang w:val="en-US"/>
        </w:rPr>
        <w:t xml:space="preserve">; - </w:t>
      </w:r>
      <w:proofErr w:type="spellStart"/>
      <w:r w:rsidR="00742E60" w:rsidRPr="003C0928">
        <w:rPr>
          <w:rFonts w:eastAsia="+mn-ea"/>
          <w:bCs/>
          <w:lang w:val="en-US"/>
        </w:rPr>
        <w:t>t</w:t>
      </w:r>
      <w:r w:rsidR="003C1E41" w:rsidRPr="003C0928">
        <w:rPr>
          <w:rFonts w:eastAsia="+mn-ea"/>
          <w:bCs/>
          <w:lang w:val="en-US"/>
        </w:rPr>
        <w:t>ecnolog</w:t>
      </w:r>
      <w:r w:rsidRPr="003C0928">
        <w:rPr>
          <w:rFonts w:eastAsia="+mn-ea"/>
          <w:bCs/>
          <w:lang w:val="en-US"/>
        </w:rPr>
        <w:t>ia</w:t>
      </w:r>
      <w:proofErr w:type="spellEnd"/>
      <w:r w:rsidR="00117EAC" w:rsidRPr="003C0928">
        <w:rPr>
          <w:rFonts w:eastAsia="+mn-ea"/>
          <w:lang w:val="en-US"/>
        </w:rPr>
        <w:t xml:space="preserve">; </w:t>
      </w:r>
      <w:r w:rsidR="00742E60" w:rsidRPr="003C0928">
        <w:rPr>
          <w:rFonts w:eastAsia="+mn-ea"/>
          <w:lang w:val="en-US"/>
        </w:rPr>
        <w:t>-</w:t>
      </w:r>
      <w:r w:rsidR="003C1E41" w:rsidRPr="003C0928">
        <w:rPr>
          <w:rFonts w:eastAsia="+mn-ea"/>
          <w:lang w:val="en-US"/>
        </w:rPr>
        <w:t xml:space="preserve"> </w:t>
      </w:r>
      <w:proofErr w:type="spellStart"/>
      <w:r w:rsidR="00742E60" w:rsidRPr="003C0928">
        <w:rPr>
          <w:rFonts w:eastAsia="+mn-ea"/>
          <w:lang w:val="en-US"/>
        </w:rPr>
        <w:t>g</w:t>
      </w:r>
      <w:r w:rsidRPr="003C0928">
        <w:rPr>
          <w:rFonts w:eastAsia="+mn-ea"/>
          <w:lang w:val="en-US"/>
        </w:rPr>
        <w:t>overnança</w:t>
      </w:r>
      <w:proofErr w:type="spellEnd"/>
      <w:r w:rsidRPr="003C0928">
        <w:rPr>
          <w:rFonts w:eastAsia="+mn-ea"/>
          <w:lang w:val="en-US"/>
        </w:rPr>
        <w:t xml:space="preserve">; </w:t>
      </w:r>
      <w:r w:rsidR="00742E60" w:rsidRPr="003C0928">
        <w:rPr>
          <w:rFonts w:eastAsia="+mn-ea"/>
          <w:bCs/>
          <w:lang w:val="en-US"/>
        </w:rPr>
        <w:t xml:space="preserve">- </w:t>
      </w:r>
      <w:proofErr w:type="spellStart"/>
      <w:r w:rsidR="00742E60" w:rsidRPr="003C0928">
        <w:rPr>
          <w:rFonts w:eastAsia="+mn-ea"/>
          <w:bCs/>
          <w:lang w:val="en-US"/>
        </w:rPr>
        <w:t>e</w:t>
      </w:r>
      <w:r w:rsidRPr="003C0928">
        <w:rPr>
          <w:rFonts w:eastAsia="+mn-ea"/>
          <w:bCs/>
          <w:lang w:val="en-US"/>
        </w:rPr>
        <w:t>spaço</w:t>
      </w:r>
      <w:proofErr w:type="spellEnd"/>
      <w:r w:rsidRPr="003C0928">
        <w:rPr>
          <w:rFonts w:eastAsia="+mn-ea"/>
          <w:bCs/>
          <w:lang w:val="en-US"/>
        </w:rPr>
        <w:t xml:space="preserve">. </w:t>
      </w:r>
    </w:p>
    <w:p w14:paraId="48CE7E1B" w14:textId="77777777" w:rsidR="003C1E41" w:rsidRPr="003C0928" w:rsidRDefault="00350ED5" w:rsidP="000A122A">
      <w:pPr>
        <w:pStyle w:val="NormalWeb"/>
        <w:spacing w:before="115" w:beforeAutospacing="0" w:after="0" w:afterAutospacing="0"/>
        <w:jc w:val="both"/>
        <w:textAlignment w:val="baseline"/>
      </w:pPr>
      <w:r>
        <w:rPr>
          <w:rFonts w:eastAsia="+mn-ea"/>
          <w:bCs/>
          <w:lang w:val="en-US"/>
        </w:rPr>
        <w:tab/>
      </w:r>
      <w:r w:rsidR="00EA716C" w:rsidRPr="003C0928">
        <w:rPr>
          <w:rFonts w:eastAsia="+mn-ea"/>
          <w:bCs/>
          <w:lang w:val="en-US"/>
        </w:rPr>
        <w:t xml:space="preserve">Entre as </w:t>
      </w:r>
      <w:proofErr w:type="spellStart"/>
      <w:r w:rsidR="00EA716C" w:rsidRPr="003C0928">
        <w:rPr>
          <w:rFonts w:eastAsia="+mn-ea"/>
          <w:bCs/>
          <w:lang w:val="en-US"/>
        </w:rPr>
        <w:t>estratégias</w:t>
      </w:r>
      <w:proofErr w:type="spellEnd"/>
      <w:r w:rsidR="00EA716C" w:rsidRPr="003C0928">
        <w:rPr>
          <w:rFonts w:eastAsia="+mn-ea"/>
          <w:bCs/>
          <w:lang w:val="en-US"/>
        </w:rPr>
        <w:t xml:space="preserve"> </w:t>
      </w:r>
      <w:proofErr w:type="spellStart"/>
      <w:r w:rsidR="00EA716C" w:rsidRPr="003C0928">
        <w:rPr>
          <w:rFonts w:eastAsia="+mn-ea"/>
          <w:bCs/>
          <w:lang w:val="en-US"/>
        </w:rPr>
        <w:t>associadas</w:t>
      </w:r>
      <w:proofErr w:type="spellEnd"/>
      <w:r w:rsidR="00EA716C" w:rsidRPr="003C0928">
        <w:rPr>
          <w:rFonts w:eastAsia="+mn-ea"/>
          <w:bCs/>
          <w:lang w:val="en-US"/>
        </w:rPr>
        <w:t xml:space="preserve"> </w:t>
      </w:r>
      <w:proofErr w:type="spellStart"/>
      <w:r w:rsidR="00EA716C" w:rsidRPr="003C0928">
        <w:rPr>
          <w:rFonts w:eastAsia="+mn-ea"/>
          <w:bCs/>
          <w:lang w:val="en-US"/>
        </w:rPr>
        <w:t>ao</w:t>
      </w:r>
      <w:proofErr w:type="spellEnd"/>
      <w:r w:rsidR="00EA716C" w:rsidRPr="003C0928">
        <w:rPr>
          <w:rFonts w:eastAsia="+mn-ea"/>
          <w:bCs/>
          <w:lang w:val="en-US"/>
        </w:rPr>
        <w:t xml:space="preserve"> </w:t>
      </w:r>
      <w:proofErr w:type="spellStart"/>
      <w:r w:rsidR="00EA716C" w:rsidRPr="003C0928">
        <w:rPr>
          <w:rFonts w:eastAsia="+mn-ea"/>
          <w:bCs/>
          <w:lang w:val="en-US"/>
        </w:rPr>
        <w:t>setor</w:t>
      </w:r>
      <w:proofErr w:type="spellEnd"/>
      <w:r w:rsidR="00EA716C" w:rsidRPr="003C0928">
        <w:rPr>
          <w:rFonts w:eastAsia="+mn-ea"/>
          <w:bCs/>
          <w:lang w:val="en-US"/>
        </w:rPr>
        <w:t xml:space="preserve"> cultural e </w:t>
      </w:r>
      <w:proofErr w:type="spellStart"/>
      <w:r w:rsidR="00EA716C" w:rsidRPr="003C0928">
        <w:rPr>
          <w:rFonts w:eastAsia="+mn-ea"/>
          <w:bCs/>
          <w:lang w:val="en-US"/>
        </w:rPr>
        <w:t>criativo</w:t>
      </w:r>
      <w:proofErr w:type="spellEnd"/>
      <w:r w:rsidR="00EA716C" w:rsidRPr="003C0928">
        <w:rPr>
          <w:rFonts w:eastAsia="+mn-ea"/>
          <w:bCs/>
          <w:lang w:val="en-US"/>
        </w:rPr>
        <w:t xml:space="preserve"> </w:t>
      </w:r>
      <w:proofErr w:type="spellStart"/>
      <w:r w:rsidR="00EA716C" w:rsidRPr="003C0928">
        <w:rPr>
          <w:rFonts w:eastAsia="+mn-ea"/>
          <w:bCs/>
          <w:lang w:val="en-US"/>
        </w:rPr>
        <w:t>temos</w:t>
      </w:r>
      <w:proofErr w:type="spellEnd"/>
      <w:r w:rsidR="00EA716C" w:rsidRPr="003C0928">
        <w:rPr>
          <w:rFonts w:eastAsia="+mn-ea"/>
          <w:bCs/>
          <w:lang w:val="en-US"/>
        </w:rPr>
        <w:t xml:space="preserve"> o </w:t>
      </w:r>
      <w:proofErr w:type="spellStart"/>
      <w:r w:rsidR="00EA716C" w:rsidRPr="003C0928">
        <w:rPr>
          <w:rFonts w:eastAsia="+mn-ea"/>
          <w:bCs/>
          <w:lang w:val="en-US"/>
        </w:rPr>
        <w:t>apoi</w:t>
      </w:r>
      <w:r w:rsidR="00742E60" w:rsidRPr="003C0928">
        <w:rPr>
          <w:rFonts w:eastAsia="+mn-ea"/>
          <w:bCs/>
          <w:lang w:val="en-US"/>
        </w:rPr>
        <w:t>o</w:t>
      </w:r>
      <w:proofErr w:type="spellEnd"/>
      <w:r w:rsidR="00742E60" w:rsidRPr="003C0928">
        <w:rPr>
          <w:rFonts w:eastAsia="+mn-ea"/>
          <w:bCs/>
          <w:lang w:val="en-US"/>
        </w:rPr>
        <w:t xml:space="preserve"> a </w:t>
      </w:r>
      <w:proofErr w:type="spellStart"/>
      <w:r w:rsidR="00742E60" w:rsidRPr="003C0928">
        <w:rPr>
          <w:rFonts w:eastAsia="+mn-ea"/>
          <w:bCs/>
          <w:lang w:val="en-US"/>
        </w:rPr>
        <w:t>setores</w:t>
      </w:r>
      <w:proofErr w:type="spellEnd"/>
      <w:r w:rsidR="00742E60" w:rsidRPr="003C0928">
        <w:rPr>
          <w:rFonts w:eastAsia="+mn-ea"/>
          <w:bCs/>
          <w:lang w:val="en-US"/>
        </w:rPr>
        <w:t xml:space="preserve"> </w:t>
      </w:r>
      <w:proofErr w:type="spellStart"/>
      <w:r w:rsidR="00742E60" w:rsidRPr="003C0928">
        <w:rPr>
          <w:rFonts w:eastAsia="+mn-ea"/>
          <w:bCs/>
          <w:lang w:val="en-US"/>
        </w:rPr>
        <w:t>específicos</w:t>
      </w:r>
      <w:proofErr w:type="spellEnd"/>
      <w:r w:rsidR="00742E60" w:rsidRPr="003C0928">
        <w:rPr>
          <w:rFonts w:eastAsia="+mn-ea"/>
          <w:bCs/>
          <w:lang w:val="en-US"/>
        </w:rPr>
        <w:t xml:space="preserve">, o </w:t>
      </w:r>
      <w:proofErr w:type="spellStart"/>
      <w:r w:rsidR="00742E60" w:rsidRPr="003C0928">
        <w:rPr>
          <w:rFonts w:eastAsia="+mn-ea"/>
          <w:bCs/>
          <w:lang w:val="en-US"/>
        </w:rPr>
        <w:t>apoio</w:t>
      </w:r>
      <w:proofErr w:type="spellEnd"/>
      <w:r w:rsidR="00EA716C" w:rsidRPr="003C0928">
        <w:rPr>
          <w:rFonts w:eastAsia="+mn-ea"/>
          <w:bCs/>
          <w:lang w:val="en-US"/>
        </w:rPr>
        <w:t xml:space="preserve"> a </w:t>
      </w:r>
      <w:proofErr w:type="spellStart"/>
      <w:r w:rsidR="00EA716C" w:rsidRPr="003C0928">
        <w:rPr>
          <w:rFonts w:eastAsia="+mn-ea"/>
          <w:lang w:val="en-US"/>
        </w:rPr>
        <w:t>infraestruras</w:t>
      </w:r>
      <w:proofErr w:type="spellEnd"/>
      <w:r w:rsidR="00EA716C" w:rsidRPr="003C0928">
        <w:rPr>
          <w:rFonts w:eastAsia="+mn-ea"/>
          <w:lang w:val="en-US"/>
        </w:rPr>
        <w:t xml:space="preserve"> </w:t>
      </w:r>
      <w:proofErr w:type="spellStart"/>
      <w:r w:rsidR="00EA716C" w:rsidRPr="003C0928">
        <w:rPr>
          <w:rFonts w:eastAsia="+mn-ea"/>
          <w:lang w:val="en-US"/>
        </w:rPr>
        <w:t>art</w:t>
      </w:r>
      <w:r w:rsidR="00742E60" w:rsidRPr="003C0928">
        <w:rPr>
          <w:rFonts w:eastAsia="+mn-ea"/>
          <w:lang w:val="en-US"/>
        </w:rPr>
        <w:t>í</w:t>
      </w:r>
      <w:r w:rsidR="00EA716C" w:rsidRPr="003C0928">
        <w:rPr>
          <w:rFonts w:eastAsia="+mn-ea"/>
          <w:lang w:val="en-US"/>
        </w:rPr>
        <w:t>ticas</w:t>
      </w:r>
      <w:proofErr w:type="spellEnd"/>
      <w:r w:rsidR="00EA716C" w:rsidRPr="003C0928">
        <w:rPr>
          <w:rFonts w:eastAsia="+mn-ea"/>
          <w:lang w:val="en-US"/>
        </w:rPr>
        <w:t xml:space="preserve"> e </w:t>
      </w:r>
      <w:proofErr w:type="spellStart"/>
      <w:r w:rsidR="00EA716C" w:rsidRPr="003C0928">
        <w:rPr>
          <w:rFonts w:eastAsia="+mn-ea"/>
          <w:lang w:val="en-US"/>
        </w:rPr>
        <w:t>culturais</w:t>
      </w:r>
      <w:proofErr w:type="spellEnd"/>
      <w:r w:rsidR="00EA716C" w:rsidRPr="003C0928">
        <w:rPr>
          <w:rFonts w:eastAsia="+mn-ea"/>
          <w:lang w:val="en-US"/>
        </w:rPr>
        <w:t xml:space="preserve"> </w:t>
      </w:r>
      <w:proofErr w:type="spellStart"/>
      <w:r w:rsidR="00EA716C" w:rsidRPr="003C0928">
        <w:rPr>
          <w:rFonts w:eastAsia="+mn-ea"/>
          <w:lang w:val="en-US"/>
        </w:rPr>
        <w:t>não</w:t>
      </w:r>
      <w:proofErr w:type="spellEnd"/>
      <w:r w:rsidR="00EA716C" w:rsidRPr="003C0928">
        <w:rPr>
          <w:rFonts w:eastAsia="+mn-ea"/>
          <w:lang w:val="en-US"/>
        </w:rPr>
        <w:t xml:space="preserve"> </w:t>
      </w:r>
      <w:proofErr w:type="spellStart"/>
      <w:r w:rsidR="00EA716C" w:rsidRPr="003C0928">
        <w:rPr>
          <w:rFonts w:eastAsia="+mn-ea"/>
          <w:lang w:val="en-US"/>
        </w:rPr>
        <w:t>lucrativas</w:t>
      </w:r>
      <w:proofErr w:type="spellEnd"/>
      <w:r w:rsidR="00EA716C" w:rsidRPr="003C0928">
        <w:rPr>
          <w:rFonts w:eastAsia="+mn-ea"/>
          <w:lang w:val="en-US"/>
        </w:rPr>
        <w:t xml:space="preserve">, </w:t>
      </w:r>
      <w:proofErr w:type="spellStart"/>
      <w:r w:rsidR="00EA716C" w:rsidRPr="003C0928">
        <w:rPr>
          <w:rFonts w:eastAsia="+mn-ea"/>
          <w:lang w:val="en-US"/>
        </w:rPr>
        <w:lastRenderedPageBreak/>
        <w:t>negócios</w:t>
      </w:r>
      <w:proofErr w:type="spellEnd"/>
      <w:r w:rsidR="00EA716C" w:rsidRPr="003C0928">
        <w:rPr>
          <w:rFonts w:eastAsia="+mn-ea"/>
          <w:lang w:val="en-US"/>
        </w:rPr>
        <w:t>/</w:t>
      </w:r>
      <w:proofErr w:type="spellStart"/>
      <w:r w:rsidR="00EA716C" w:rsidRPr="003C0928">
        <w:rPr>
          <w:rFonts w:eastAsia="+mn-ea"/>
          <w:lang w:val="en-US"/>
        </w:rPr>
        <w:t>empresa</w:t>
      </w:r>
      <w:proofErr w:type="spellEnd"/>
      <w:r w:rsidR="00EA716C" w:rsidRPr="003C0928">
        <w:rPr>
          <w:rFonts w:eastAsia="+mn-ea"/>
          <w:lang w:val="en-US"/>
        </w:rPr>
        <w:t>/</w:t>
      </w:r>
      <w:proofErr w:type="spellStart"/>
      <w:r w:rsidR="00EA716C" w:rsidRPr="003C0928">
        <w:rPr>
          <w:rFonts w:eastAsia="+mn-ea"/>
          <w:lang w:val="en-US"/>
        </w:rPr>
        <w:t>empresários</w:t>
      </w:r>
      <w:proofErr w:type="spellEnd"/>
      <w:r w:rsidR="00EA716C" w:rsidRPr="003C0928">
        <w:rPr>
          <w:rFonts w:eastAsia="+mn-ea"/>
          <w:lang w:val="en-US"/>
        </w:rPr>
        <w:t xml:space="preserve">, </w:t>
      </w:r>
      <w:r w:rsidR="003C1E41" w:rsidRPr="003C0928">
        <w:rPr>
          <w:rFonts w:eastAsia="+mn-ea"/>
          <w:lang w:val="en-US"/>
        </w:rPr>
        <w:t xml:space="preserve"> </w:t>
      </w:r>
      <w:r w:rsidR="00742E60" w:rsidRPr="003C0928">
        <w:rPr>
          <w:rFonts w:eastAsia="+mn-ea"/>
          <w:lang w:val="en-US"/>
        </w:rPr>
        <w:t>n</w:t>
      </w:r>
      <w:r w:rsidR="003C1E41" w:rsidRPr="003C0928">
        <w:rPr>
          <w:rFonts w:eastAsia="+mn-ea"/>
          <w:lang w:val="en-US"/>
        </w:rPr>
        <w:t xml:space="preserve">etworks </w:t>
      </w:r>
      <w:proofErr w:type="spellStart"/>
      <w:r w:rsidR="00EA716C" w:rsidRPr="003C0928">
        <w:rPr>
          <w:rFonts w:eastAsia="+mn-ea"/>
          <w:lang w:val="en-US"/>
        </w:rPr>
        <w:t>colaborativos</w:t>
      </w:r>
      <w:proofErr w:type="spellEnd"/>
      <w:r w:rsidR="00EA716C" w:rsidRPr="003C0928">
        <w:rPr>
          <w:rFonts w:eastAsia="+mn-ea"/>
          <w:lang w:val="en-US"/>
        </w:rPr>
        <w:t xml:space="preserve"> e </w:t>
      </w:r>
      <w:proofErr w:type="spellStart"/>
      <w:r w:rsidR="00EA716C" w:rsidRPr="003C0928">
        <w:rPr>
          <w:rFonts w:eastAsia="+mn-ea"/>
          <w:lang w:val="en-US"/>
        </w:rPr>
        <w:t>serviços</w:t>
      </w:r>
      <w:proofErr w:type="spellEnd"/>
      <w:r w:rsidR="00EA716C" w:rsidRPr="003C0928">
        <w:rPr>
          <w:rFonts w:eastAsia="+mn-ea"/>
          <w:lang w:val="en-US"/>
        </w:rPr>
        <w:t xml:space="preserve"> </w:t>
      </w:r>
      <w:proofErr w:type="spellStart"/>
      <w:r w:rsidR="00EA716C" w:rsidRPr="003C0928">
        <w:rPr>
          <w:rFonts w:eastAsia="+mn-ea"/>
          <w:lang w:val="en-US"/>
        </w:rPr>
        <w:t>educacionais</w:t>
      </w:r>
      <w:proofErr w:type="spellEnd"/>
      <w:r w:rsidR="00EA716C" w:rsidRPr="003C0928">
        <w:rPr>
          <w:rFonts w:eastAsia="+mn-ea"/>
          <w:lang w:val="en-US"/>
        </w:rPr>
        <w:t xml:space="preserve">, </w:t>
      </w:r>
      <w:proofErr w:type="spellStart"/>
      <w:r w:rsidR="00EA716C" w:rsidRPr="003C0928">
        <w:rPr>
          <w:rFonts w:eastAsia="+mn-ea"/>
          <w:lang w:val="en-US"/>
        </w:rPr>
        <w:t>criação</w:t>
      </w:r>
      <w:proofErr w:type="spellEnd"/>
      <w:r w:rsidR="00EA716C" w:rsidRPr="003C0928">
        <w:rPr>
          <w:rFonts w:eastAsia="+mn-ea"/>
          <w:lang w:val="en-US"/>
        </w:rPr>
        <w:t xml:space="preserve"> de </w:t>
      </w:r>
      <w:proofErr w:type="spellStart"/>
      <w:r w:rsidR="00EA716C" w:rsidRPr="003C0928">
        <w:rPr>
          <w:rFonts w:eastAsia="+mn-ea"/>
          <w:lang w:val="en-US"/>
        </w:rPr>
        <w:t>áreas</w:t>
      </w:r>
      <w:proofErr w:type="spellEnd"/>
      <w:r w:rsidR="00EA716C" w:rsidRPr="003C0928">
        <w:rPr>
          <w:rFonts w:eastAsia="+mn-ea"/>
          <w:lang w:val="en-US"/>
        </w:rPr>
        <w:t xml:space="preserve">/zonas </w:t>
      </w:r>
      <w:proofErr w:type="spellStart"/>
      <w:r w:rsidR="00EA716C" w:rsidRPr="003C0928">
        <w:rPr>
          <w:rFonts w:eastAsia="+mn-ea"/>
          <w:lang w:val="en-US"/>
        </w:rPr>
        <w:t>destinadas</w:t>
      </w:r>
      <w:proofErr w:type="spellEnd"/>
      <w:r w:rsidR="00EA716C" w:rsidRPr="003C0928">
        <w:rPr>
          <w:rFonts w:eastAsia="+mn-ea"/>
          <w:lang w:val="en-US"/>
        </w:rPr>
        <w:t xml:space="preserve"> a </w:t>
      </w:r>
      <w:proofErr w:type="spellStart"/>
      <w:r w:rsidR="00EA716C" w:rsidRPr="003C0928">
        <w:rPr>
          <w:rFonts w:eastAsia="+mn-ea"/>
          <w:lang w:val="en-US"/>
        </w:rPr>
        <w:t>empresas</w:t>
      </w:r>
      <w:proofErr w:type="spellEnd"/>
      <w:r w:rsidR="00EA716C" w:rsidRPr="003C0928">
        <w:rPr>
          <w:rFonts w:eastAsia="+mn-ea"/>
          <w:lang w:val="en-US"/>
        </w:rPr>
        <w:t xml:space="preserve"> </w:t>
      </w:r>
      <w:proofErr w:type="spellStart"/>
      <w:r w:rsidR="00EA716C" w:rsidRPr="003C0928">
        <w:rPr>
          <w:rFonts w:eastAsia="+mn-ea"/>
          <w:lang w:val="en-US"/>
        </w:rPr>
        <w:t>ou</w:t>
      </w:r>
      <w:proofErr w:type="spellEnd"/>
      <w:r w:rsidR="00EA716C" w:rsidRPr="003C0928">
        <w:rPr>
          <w:rFonts w:eastAsia="+mn-ea"/>
          <w:lang w:val="en-US"/>
        </w:rPr>
        <w:t xml:space="preserve"> </w:t>
      </w:r>
      <w:proofErr w:type="spellStart"/>
      <w:r w:rsidR="00EA716C" w:rsidRPr="003C0928">
        <w:rPr>
          <w:rFonts w:eastAsia="+mn-ea"/>
          <w:lang w:val="en-US"/>
        </w:rPr>
        <w:t>comunidades</w:t>
      </w:r>
      <w:proofErr w:type="spellEnd"/>
      <w:r w:rsidR="00EA716C" w:rsidRPr="003C0928">
        <w:rPr>
          <w:rFonts w:eastAsia="+mn-ea"/>
          <w:lang w:val="en-US"/>
        </w:rPr>
        <w:t xml:space="preserve"> </w:t>
      </w:r>
      <w:proofErr w:type="spellStart"/>
      <w:r w:rsidR="00EA716C" w:rsidRPr="003C0928">
        <w:rPr>
          <w:rFonts w:eastAsia="+mn-ea"/>
          <w:lang w:val="en-US"/>
        </w:rPr>
        <w:t>culturais</w:t>
      </w:r>
      <w:proofErr w:type="spellEnd"/>
      <w:r w:rsidR="00742E60" w:rsidRPr="003C0928">
        <w:rPr>
          <w:rFonts w:eastAsia="+mn-ea"/>
          <w:lang w:val="en-US"/>
        </w:rPr>
        <w:t xml:space="preserve"> </w:t>
      </w:r>
      <w:r w:rsidR="00EA716C" w:rsidRPr="003C0928">
        <w:rPr>
          <w:rFonts w:eastAsia="+mn-ea"/>
          <w:lang w:val="en-US"/>
        </w:rPr>
        <w:t xml:space="preserve">e </w:t>
      </w:r>
      <w:proofErr w:type="spellStart"/>
      <w:r w:rsidR="00EA716C" w:rsidRPr="003C0928">
        <w:rPr>
          <w:rFonts w:eastAsia="+mn-ea"/>
          <w:lang w:val="en-US"/>
        </w:rPr>
        <w:t>providenciar</w:t>
      </w:r>
      <w:proofErr w:type="spellEnd"/>
      <w:r w:rsidR="00EA716C" w:rsidRPr="003C0928">
        <w:rPr>
          <w:rFonts w:eastAsia="+mn-ea"/>
          <w:lang w:val="en-US"/>
        </w:rPr>
        <w:t xml:space="preserve"> </w:t>
      </w:r>
      <w:proofErr w:type="spellStart"/>
      <w:r w:rsidR="00EA716C" w:rsidRPr="003C0928">
        <w:rPr>
          <w:rFonts w:eastAsia="+mn-ea"/>
          <w:lang w:val="en-US"/>
        </w:rPr>
        <w:t>subs</w:t>
      </w:r>
      <w:r w:rsidR="00742E60" w:rsidRPr="003C0928">
        <w:rPr>
          <w:rFonts w:eastAsia="+mn-ea"/>
          <w:lang w:val="en-US"/>
        </w:rPr>
        <w:t>í</w:t>
      </w:r>
      <w:r w:rsidR="00EA716C" w:rsidRPr="003C0928">
        <w:rPr>
          <w:rFonts w:eastAsia="+mn-ea"/>
          <w:lang w:val="en-US"/>
        </w:rPr>
        <w:t>dios</w:t>
      </w:r>
      <w:proofErr w:type="spellEnd"/>
      <w:r w:rsidR="00EA716C" w:rsidRPr="003C0928">
        <w:rPr>
          <w:rFonts w:eastAsia="+mn-ea"/>
          <w:lang w:val="en-US"/>
        </w:rPr>
        <w:t xml:space="preserve"> e </w:t>
      </w:r>
      <w:proofErr w:type="spellStart"/>
      <w:r w:rsidR="00EA716C" w:rsidRPr="003C0928">
        <w:rPr>
          <w:rFonts w:eastAsia="+mn-ea"/>
          <w:lang w:val="en-US"/>
        </w:rPr>
        <w:t>formação</w:t>
      </w:r>
      <w:proofErr w:type="spellEnd"/>
      <w:r w:rsidR="00EA716C" w:rsidRPr="003C0928">
        <w:rPr>
          <w:rFonts w:eastAsia="+mn-ea"/>
          <w:lang w:val="en-US"/>
        </w:rPr>
        <w:t xml:space="preserve"> </w:t>
      </w:r>
      <w:proofErr w:type="spellStart"/>
      <w:r w:rsidR="00EA716C" w:rsidRPr="003C0928">
        <w:rPr>
          <w:rFonts w:eastAsia="+mn-ea"/>
          <w:lang w:val="en-US"/>
        </w:rPr>
        <w:t>às</w:t>
      </w:r>
      <w:proofErr w:type="spellEnd"/>
      <w:r w:rsidR="00EA716C" w:rsidRPr="003C0928">
        <w:rPr>
          <w:rFonts w:eastAsia="+mn-ea"/>
          <w:lang w:val="en-US"/>
        </w:rPr>
        <w:t xml:space="preserve"> </w:t>
      </w:r>
      <w:proofErr w:type="spellStart"/>
      <w:r w:rsidR="00EA716C" w:rsidRPr="003C0928">
        <w:rPr>
          <w:rFonts w:eastAsia="+mn-ea"/>
          <w:lang w:val="en-US"/>
        </w:rPr>
        <w:t>comunidades</w:t>
      </w:r>
      <w:proofErr w:type="spellEnd"/>
      <w:r w:rsidR="00EA716C" w:rsidRPr="003C0928">
        <w:rPr>
          <w:rFonts w:eastAsia="+mn-ea"/>
          <w:lang w:val="en-US"/>
        </w:rPr>
        <w:t xml:space="preserve">. O </w:t>
      </w:r>
      <w:proofErr w:type="spellStart"/>
      <w:r w:rsidR="00EA716C" w:rsidRPr="003C0928">
        <w:rPr>
          <w:rFonts w:eastAsia="+mn-ea"/>
          <w:lang w:val="en-US"/>
        </w:rPr>
        <w:t>objetivo</w:t>
      </w:r>
      <w:proofErr w:type="spellEnd"/>
      <w:r w:rsidR="00EA716C" w:rsidRPr="003C0928">
        <w:rPr>
          <w:rFonts w:eastAsia="+mn-ea"/>
          <w:lang w:val="en-US"/>
        </w:rPr>
        <w:t xml:space="preserve"> é pois </w:t>
      </w:r>
      <w:r w:rsidR="00BF5417">
        <w:rPr>
          <w:rFonts w:eastAsia="+mn-ea"/>
          <w:lang w:val="en-US"/>
        </w:rPr>
        <w:t>(</w:t>
      </w:r>
      <w:r w:rsidR="00EA716C" w:rsidRPr="003C0928">
        <w:rPr>
          <w:rFonts w:eastAsia="+mn-ea"/>
          <w:lang w:val="en-US"/>
        </w:rPr>
        <w:t>re</w:t>
      </w:r>
      <w:r w:rsidR="00BF5417">
        <w:rPr>
          <w:rFonts w:eastAsia="+mn-ea"/>
          <w:lang w:val="en-US"/>
        </w:rPr>
        <w:t>)</w:t>
      </w:r>
      <w:proofErr w:type="spellStart"/>
      <w:r w:rsidR="00EA716C" w:rsidRPr="003C0928">
        <w:rPr>
          <w:rFonts w:eastAsia="+mn-ea"/>
          <w:lang w:val="en-US"/>
        </w:rPr>
        <w:t>humanizar</w:t>
      </w:r>
      <w:proofErr w:type="spellEnd"/>
      <w:r w:rsidR="00EA716C" w:rsidRPr="003C0928">
        <w:rPr>
          <w:rFonts w:eastAsia="+mn-ea"/>
          <w:lang w:val="en-US"/>
        </w:rPr>
        <w:t xml:space="preserve"> as </w:t>
      </w:r>
      <w:proofErr w:type="spellStart"/>
      <w:r w:rsidR="00EA716C" w:rsidRPr="003C0928">
        <w:rPr>
          <w:rFonts w:eastAsia="+mn-ea"/>
          <w:lang w:val="en-US"/>
        </w:rPr>
        <w:t>cidades</w:t>
      </w:r>
      <w:proofErr w:type="spellEnd"/>
      <w:r w:rsidR="00EA716C" w:rsidRPr="003C0928">
        <w:rPr>
          <w:rFonts w:eastAsia="+mn-ea"/>
          <w:lang w:val="en-US"/>
        </w:rPr>
        <w:t xml:space="preserve">, </w:t>
      </w:r>
      <w:proofErr w:type="spellStart"/>
      <w:r w:rsidR="00EA716C" w:rsidRPr="003C0928">
        <w:rPr>
          <w:rFonts w:eastAsia="+mn-ea"/>
          <w:lang w:val="en-US"/>
        </w:rPr>
        <w:t>promovendo</w:t>
      </w:r>
      <w:proofErr w:type="spellEnd"/>
      <w:r w:rsidR="00EA716C" w:rsidRPr="003C0928">
        <w:rPr>
          <w:rFonts w:eastAsia="+mn-ea"/>
          <w:lang w:val="en-US"/>
        </w:rPr>
        <w:t xml:space="preserve"> a </w:t>
      </w:r>
      <w:proofErr w:type="spellStart"/>
      <w:r w:rsidR="00EA716C" w:rsidRPr="003C0928">
        <w:rPr>
          <w:rFonts w:eastAsia="+mn-ea"/>
          <w:lang w:val="en-US"/>
        </w:rPr>
        <w:t>cultura</w:t>
      </w:r>
      <w:proofErr w:type="spellEnd"/>
      <w:r w:rsidR="00EA716C" w:rsidRPr="003C0928">
        <w:rPr>
          <w:rFonts w:eastAsia="+mn-ea"/>
          <w:lang w:val="en-US"/>
        </w:rPr>
        <w:t xml:space="preserve"> local, </w:t>
      </w:r>
      <w:proofErr w:type="spellStart"/>
      <w:r w:rsidR="00EA716C" w:rsidRPr="003C0928">
        <w:rPr>
          <w:rFonts w:eastAsia="+mn-ea"/>
          <w:lang w:val="en-US"/>
        </w:rPr>
        <w:t>reconhecendo</w:t>
      </w:r>
      <w:proofErr w:type="spellEnd"/>
      <w:r w:rsidR="00EA716C" w:rsidRPr="003C0928">
        <w:rPr>
          <w:rFonts w:eastAsia="+mn-ea"/>
          <w:lang w:val="en-US"/>
        </w:rPr>
        <w:t xml:space="preserve"> a </w:t>
      </w:r>
      <w:proofErr w:type="spellStart"/>
      <w:r w:rsidR="00EA716C" w:rsidRPr="003C0928">
        <w:rPr>
          <w:rFonts w:eastAsia="+mn-ea"/>
          <w:lang w:val="en-US"/>
        </w:rPr>
        <w:t>diversidade</w:t>
      </w:r>
      <w:proofErr w:type="spellEnd"/>
      <w:r w:rsidR="00EA716C" w:rsidRPr="003C0928">
        <w:rPr>
          <w:rFonts w:eastAsia="+mn-ea"/>
          <w:lang w:val="en-US"/>
        </w:rPr>
        <w:t xml:space="preserve"> cultural, </w:t>
      </w:r>
      <w:proofErr w:type="spellStart"/>
      <w:r w:rsidR="00EA716C" w:rsidRPr="003C0928">
        <w:rPr>
          <w:rFonts w:eastAsia="+mn-ea"/>
          <w:lang w:val="en-US"/>
        </w:rPr>
        <w:t>promovendo</w:t>
      </w:r>
      <w:proofErr w:type="spellEnd"/>
      <w:r w:rsidR="00EA716C" w:rsidRPr="003C0928">
        <w:rPr>
          <w:rFonts w:eastAsia="+mn-ea"/>
          <w:lang w:val="en-US"/>
        </w:rPr>
        <w:t xml:space="preserve"> o </w:t>
      </w:r>
      <w:proofErr w:type="spellStart"/>
      <w:r w:rsidR="00EA716C" w:rsidRPr="003C0928">
        <w:rPr>
          <w:rFonts w:eastAsia="+mn-ea"/>
          <w:lang w:val="en-US"/>
        </w:rPr>
        <w:t>pluralism</w:t>
      </w:r>
      <w:r w:rsidR="00742E60" w:rsidRPr="003C0928">
        <w:rPr>
          <w:rFonts w:eastAsia="+mn-ea"/>
          <w:lang w:val="en-US"/>
        </w:rPr>
        <w:t>o</w:t>
      </w:r>
      <w:proofErr w:type="spellEnd"/>
      <w:r w:rsidR="00EA716C" w:rsidRPr="003C0928">
        <w:rPr>
          <w:rFonts w:eastAsia="+mn-ea"/>
          <w:lang w:val="en-US"/>
        </w:rPr>
        <w:t xml:space="preserve">, </w:t>
      </w:r>
      <w:proofErr w:type="spellStart"/>
      <w:r w:rsidR="00EA716C" w:rsidRPr="003C0928">
        <w:rPr>
          <w:rFonts w:eastAsia="+mn-ea"/>
          <w:lang w:val="en-US"/>
        </w:rPr>
        <w:t>acesso</w:t>
      </w:r>
      <w:proofErr w:type="spellEnd"/>
      <w:r w:rsidR="00EA716C" w:rsidRPr="003C0928">
        <w:rPr>
          <w:rFonts w:eastAsia="+mn-ea"/>
          <w:lang w:val="en-US"/>
        </w:rPr>
        <w:t xml:space="preserve"> à </w:t>
      </w:r>
      <w:proofErr w:type="spellStart"/>
      <w:r w:rsidR="00EA716C" w:rsidRPr="003C0928">
        <w:rPr>
          <w:rFonts w:eastAsia="+mn-ea"/>
          <w:lang w:val="en-US"/>
        </w:rPr>
        <w:t>cultura</w:t>
      </w:r>
      <w:proofErr w:type="spellEnd"/>
      <w:r w:rsidR="00EA716C" w:rsidRPr="003C0928">
        <w:rPr>
          <w:rFonts w:eastAsia="+mn-ea"/>
          <w:lang w:val="en-US"/>
        </w:rPr>
        <w:t xml:space="preserve">, </w:t>
      </w:r>
      <w:proofErr w:type="spellStart"/>
      <w:r w:rsidR="00EA716C" w:rsidRPr="003C0928">
        <w:rPr>
          <w:rFonts w:eastAsia="+mn-ea"/>
          <w:lang w:val="en-US"/>
        </w:rPr>
        <w:t>participação</w:t>
      </w:r>
      <w:proofErr w:type="spellEnd"/>
      <w:r w:rsidR="00EA716C" w:rsidRPr="003C0928">
        <w:rPr>
          <w:rFonts w:eastAsia="+mn-ea"/>
          <w:lang w:val="en-US"/>
        </w:rPr>
        <w:t xml:space="preserve"> </w:t>
      </w:r>
      <w:proofErr w:type="spellStart"/>
      <w:r w:rsidR="00EA716C" w:rsidRPr="003C0928">
        <w:rPr>
          <w:rFonts w:eastAsia="+mn-ea"/>
          <w:lang w:val="en-US"/>
        </w:rPr>
        <w:t>na</w:t>
      </w:r>
      <w:proofErr w:type="spellEnd"/>
      <w:r w:rsidR="00EA716C" w:rsidRPr="003C0928">
        <w:rPr>
          <w:rFonts w:eastAsia="+mn-ea"/>
          <w:lang w:val="en-US"/>
        </w:rPr>
        <w:t xml:space="preserve"> </w:t>
      </w:r>
      <w:proofErr w:type="spellStart"/>
      <w:r w:rsidR="00EA716C" w:rsidRPr="003C0928">
        <w:rPr>
          <w:rFonts w:eastAsia="+mn-ea"/>
          <w:lang w:val="en-US"/>
        </w:rPr>
        <w:t>vida</w:t>
      </w:r>
      <w:proofErr w:type="spellEnd"/>
      <w:r w:rsidR="00EA716C" w:rsidRPr="003C0928">
        <w:rPr>
          <w:rFonts w:eastAsia="+mn-ea"/>
          <w:lang w:val="en-US"/>
        </w:rPr>
        <w:t xml:space="preserve"> cultural, </w:t>
      </w:r>
      <w:proofErr w:type="spellStart"/>
      <w:r w:rsidR="00EA716C" w:rsidRPr="003C0928">
        <w:rPr>
          <w:rFonts w:eastAsia="+mn-ea"/>
          <w:lang w:val="en-US"/>
        </w:rPr>
        <w:t>infraestruturas</w:t>
      </w:r>
      <w:proofErr w:type="spellEnd"/>
      <w:r w:rsidR="00EA716C" w:rsidRPr="003C0928">
        <w:rPr>
          <w:rFonts w:eastAsia="+mn-ea"/>
          <w:lang w:val="en-US"/>
        </w:rPr>
        <w:t xml:space="preserve"> </w:t>
      </w:r>
      <w:proofErr w:type="spellStart"/>
      <w:r w:rsidR="00EA716C" w:rsidRPr="003C0928">
        <w:rPr>
          <w:rFonts w:eastAsia="+mn-ea"/>
          <w:lang w:val="en-US"/>
        </w:rPr>
        <w:t>culturais</w:t>
      </w:r>
      <w:proofErr w:type="spellEnd"/>
      <w:r w:rsidR="00EA716C" w:rsidRPr="003C0928">
        <w:rPr>
          <w:rFonts w:eastAsia="+mn-ea"/>
          <w:lang w:val="en-US"/>
        </w:rPr>
        <w:t xml:space="preserve">, </w:t>
      </w:r>
      <w:proofErr w:type="spellStart"/>
      <w:r w:rsidR="00EA716C" w:rsidRPr="003C0928">
        <w:rPr>
          <w:rFonts w:eastAsia="+mn-ea"/>
          <w:lang w:val="en-US"/>
        </w:rPr>
        <w:t>conservação</w:t>
      </w:r>
      <w:proofErr w:type="spellEnd"/>
      <w:r w:rsidR="00814B81" w:rsidRPr="003C0928">
        <w:rPr>
          <w:rFonts w:eastAsia="+mn-ea"/>
          <w:lang w:val="en-US"/>
        </w:rPr>
        <w:t xml:space="preserve"> </w:t>
      </w:r>
      <w:r w:rsidR="00EA716C" w:rsidRPr="003C0928">
        <w:rPr>
          <w:rFonts w:eastAsia="+mn-ea"/>
          <w:lang w:val="en-US"/>
        </w:rPr>
        <w:t xml:space="preserve">do </w:t>
      </w:r>
      <w:proofErr w:type="spellStart"/>
      <w:r w:rsidR="00EA716C" w:rsidRPr="003C0928">
        <w:rPr>
          <w:rFonts w:eastAsia="+mn-ea"/>
          <w:lang w:val="en-US"/>
        </w:rPr>
        <w:t>património</w:t>
      </w:r>
      <w:proofErr w:type="spellEnd"/>
      <w:r w:rsidR="00EA716C" w:rsidRPr="003C0928">
        <w:rPr>
          <w:rFonts w:eastAsia="+mn-ea"/>
          <w:lang w:val="en-US"/>
        </w:rPr>
        <w:t xml:space="preserve">, </w:t>
      </w:r>
      <w:proofErr w:type="spellStart"/>
      <w:r w:rsidR="00EA716C" w:rsidRPr="003C0928">
        <w:rPr>
          <w:rFonts w:eastAsia="+mn-ea"/>
          <w:lang w:val="en-US"/>
        </w:rPr>
        <w:t>criação</w:t>
      </w:r>
      <w:proofErr w:type="spellEnd"/>
      <w:r w:rsidR="00EA716C" w:rsidRPr="003C0928">
        <w:rPr>
          <w:rFonts w:eastAsia="+mn-ea"/>
          <w:lang w:val="en-US"/>
        </w:rPr>
        <w:t xml:space="preserve"> de um </w:t>
      </w:r>
      <w:proofErr w:type="spellStart"/>
      <w:r w:rsidR="00EA716C" w:rsidRPr="003C0928">
        <w:rPr>
          <w:rFonts w:eastAsia="+mn-ea"/>
          <w:lang w:val="en-US"/>
        </w:rPr>
        <w:t>sentiment</w:t>
      </w:r>
      <w:r w:rsidR="00814B81" w:rsidRPr="003C0928">
        <w:rPr>
          <w:rFonts w:eastAsia="+mn-ea"/>
          <w:lang w:val="en-US"/>
        </w:rPr>
        <w:t>o</w:t>
      </w:r>
      <w:proofErr w:type="spellEnd"/>
      <w:r w:rsidR="00814B81" w:rsidRPr="003C0928">
        <w:rPr>
          <w:rFonts w:eastAsia="+mn-ea"/>
          <w:lang w:val="en-US"/>
        </w:rPr>
        <w:t xml:space="preserve"> de </w:t>
      </w:r>
      <w:proofErr w:type="spellStart"/>
      <w:r w:rsidR="00814B81" w:rsidRPr="003C0928">
        <w:rPr>
          <w:rFonts w:eastAsia="+mn-ea"/>
          <w:lang w:val="en-US"/>
        </w:rPr>
        <w:t>pertença</w:t>
      </w:r>
      <w:proofErr w:type="spellEnd"/>
      <w:r w:rsidR="00814B81" w:rsidRPr="003C0928">
        <w:rPr>
          <w:rFonts w:eastAsia="+mn-ea"/>
          <w:lang w:val="en-US"/>
        </w:rPr>
        <w:t xml:space="preserve"> e </w:t>
      </w:r>
      <w:proofErr w:type="spellStart"/>
      <w:r w:rsidR="00814B81" w:rsidRPr="003C0928">
        <w:rPr>
          <w:rFonts w:eastAsia="+mn-ea"/>
          <w:lang w:val="en-US"/>
        </w:rPr>
        <w:t>criação</w:t>
      </w:r>
      <w:proofErr w:type="spellEnd"/>
      <w:r w:rsidR="00814B81" w:rsidRPr="003C0928">
        <w:rPr>
          <w:rFonts w:eastAsia="+mn-ea"/>
          <w:lang w:val="en-US"/>
        </w:rPr>
        <w:t xml:space="preserve"> de </w:t>
      </w:r>
      <w:proofErr w:type="spellStart"/>
      <w:r w:rsidR="00814B81" w:rsidRPr="003C0928">
        <w:rPr>
          <w:rFonts w:eastAsia="+mn-ea"/>
          <w:lang w:val="en-US"/>
        </w:rPr>
        <w:t>em</w:t>
      </w:r>
      <w:r w:rsidR="00EA716C" w:rsidRPr="003C0928">
        <w:rPr>
          <w:rFonts w:eastAsia="+mn-ea"/>
          <w:lang w:val="en-US"/>
        </w:rPr>
        <w:t>prego</w:t>
      </w:r>
      <w:proofErr w:type="spellEnd"/>
      <w:r w:rsidR="00EA716C" w:rsidRPr="003C0928">
        <w:rPr>
          <w:rFonts w:eastAsia="+mn-ea"/>
          <w:lang w:val="en-US"/>
        </w:rPr>
        <w:t xml:space="preserve">.   </w:t>
      </w:r>
    </w:p>
    <w:p w14:paraId="34C8B431" w14:textId="77777777" w:rsidR="00814B81" w:rsidRPr="003C0928" w:rsidRDefault="00814B81" w:rsidP="000A122A">
      <w:pPr>
        <w:spacing w:line="240" w:lineRule="auto"/>
        <w:jc w:val="both"/>
        <w:rPr>
          <w:rFonts w:ascii="Times New Roman" w:hAnsi="Times New Roman" w:cs="Times New Roman"/>
          <w:sz w:val="24"/>
          <w:szCs w:val="24"/>
        </w:rPr>
      </w:pPr>
    </w:p>
    <w:p w14:paraId="12B5993D" w14:textId="77777777" w:rsidR="000A122A" w:rsidRPr="003C0928" w:rsidRDefault="00350ED5" w:rsidP="000A122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A122A" w:rsidRPr="003C0928">
        <w:rPr>
          <w:rFonts w:ascii="Times New Roman" w:hAnsi="Times New Roman" w:cs="Times New Roman"/>
          <w:sz w:val="24"/>
          <w:szCs w:val="24"/>
        </w:rPr>
        <w:t>Quanto aos motores da ação (</w:t>
      </w:r>
      <w:r w:rsidR="000A122A" w:rsidRPr="003C0928">
        <w:rPr>
          <w:rFonts w:ascii="Times New Roman" w:hAnsi="Times New Roman" w:cs="Times New Roman"/>
          <w:i/>
          <w:sz w:val="24"/>
          <w:szCs w:val="24"/>
        </w:rPr>
        <w:t>key drivers</w:t>
      </w:r>
      <w:r w:rsidR="000A122A" w:rsidRPr="003C0928">
        <w:rPr>
          <w:rFonts w:ascii="Times New Roman" w:hAnsi="Times New Roman" w:cs="Times New Roman"/>
          <w:sz w:val="24"/>
          <w:szCs w:val="24"/>
        </w:rPr>
        <w:t>), temos:</w:t>
      </w:r>
    </w:p>
    <w:p w14:paraId="5BC4800A" w14:textId="77777777" w:rsidR="000A122A" w:rsidRPr="003C0928" w:rsidRDefault="0040710C" w:rsidP="000A122A">
      <w:pPr>
        <w:spacing w:line="240" w:lineRule="auto"/>
        <w:jc w:val="both"/>
        <w:rPr>
          <w:rFonts w:ascii="Times New Roman" w:hAnsi="Times New Roman" w:cs="Times New Roman"/>
          <w:sz w:val="24"/>
          <w:szCs w:val="24"/>
        </w:rPr>
      </w:pPr>
      <w:r w:rsidRPr="003C0928">
        <w:rPr>
          <w:rFonts w:ascii="Times New Roman" w:hAnsi="Times New Roman" w:cs="Times New Roman"/>
          <w:sz w:val="24"/>
          <w:szCs w:val="24"/>
        </w:rPr>
        <w:t>- p</w:t>
      </w:r>
      <w:r w:rsidR="000A122A" w:rsidRPr="003C0928">
        <w:rPr>
          <w:rFonts w:ascii="Times New Roman" w:hAnsi="Times New Roman" w:cs="Times New Roman"/>
          <w:sz w:val="24"/>
          <w:szCs w:val="24"/>
        </w:rPr>
        <w:t>romover uma abordagem territorial do desenvolvimento urbano através do planejamento estratégico baseado na cultura</w:t>
      </w:r>
      <w:r w:rsidR="008B54E6" w:rsidRPr="003C0928">
        <w:rPr>
          <w:rFonts w:ascii="Times New Roman" w:hAnsi="Times New Roman" w:cs="Times New Roman"/>
          <w:sz w:val="24"/>
          <w:szCs w:val="24"/>
        </w:rPr>
        <w:t>,</w:t>
      </w:r>
    </w:p>
    <w:p w14:paraId="1C70F965" w14:textId="77777777" w:rsidR="000A122A" w:rsidRPr="003C0928" w:rsidRDefault="0040710C" w:rsidP="000A122A">
      <w:pPr>
        <w:spacing w:line="240" w:lineRule="auto"/>
        <w:jc w:val="both"/>
        <w:rPr>
          <w:rFonts w:ascii="Times New Roman" w:hAnsi="Times New Roman" w:cs="Times New Roman"/>
          <w:sz w:val="24"/>
          <w:szCs w:val="24"/>
        </w:rPr>
      </w:pPr>
      <w:r w:rsidRPr="003C0928">
        <w:rPr>
          <w:rFonts w:ascii="Times New Roman" w:hAnsi="Times New Roman" w:cs="Times New Roman"/>
          <w:sz w:val="24"/>
          <w:szCs w:val="24"/>
        </w:rPr>
        <w:t>- a</w:t>
      </w:r>
      <w:r w:rsidR="000A122A" w:rsidRPr="003C0928">
        <w:rPr>
          <w:rFonts w:ascii="Times New Roman" w:hAnsi="Times New Roman" w:cs="Times New Roman"/>
          <w:sz w:val="24"/>
          <w:szCs w:val="24"/>
        </w:rPr>
        <w:t>prender com práticas inovadoras em áreas históricas para planejar cidades mais compactas com base no desenvolvimento urbano misto</w:t>
      </w:r>
      <w:r w:rsidR="008B54E6" w:rsidRPr="003C0928">
        <w:rPr>
          <w:rFonts w:ascii="Times New Roman" w:hAnsi="Times New Roman" w:cs="Times New Roman"/>
          <w:sz w:val="24"/>
          <w:szCs w:val="24"/>
        </w:rPr>
        <w:t>,</w:t>
      </w:r>
    </w:p>
    <w:p w14:paraId="351C5189" w14:textId="77777777" w:rsidR="000A122A" w:rsidRPr="003C0928" w:rsidRDefault="000A122A" w:rsidP="000A122A">
      <w:pPr>
        <w:spacing w:line="240" w:lineRule="auto"/>
        <w:jc w:val="both"/>
        <w:rPr>
          <w:rFonts w:ascii="Times New Roman" w:hAnsi="Times New Roman" w:cs="Times New Roman"/>
          <w:sz w:val="24"/>
          <w:szCs w:val="24"/>
        </w:rPr>
      </w:pPr>
      <w:r w:rsidRPr="003C0928">
        <w:rPr>
          <w:rFonts w:ascii="Times New Roman" w:hAnsi="Times New Roman" w:cs="Times New Roman"/>
          <w:sz w:val="24"/>
          <w:szCs w:val="24"/>
        </w:rPr>
        <w:t xml:space="preserve">- </w:t>
      </w:r>
      <w:r w:rsidR="0040710C" w:rsidRPr="003C0928">
        <w:rPr>
          <w:rFonts w:ascii="Times New Roman" w:hAnsi="Times New Roman" w:cs="Times New Roman"/>
          <w:sz w:val="24"/>
          <w:szCs w:val="24"/>
        </w:rPr>
        <w:t>e</w:t>
      </w:r>
      <w:r w:rsidRPr="003C0928">
        <w:rPr>
          <w:rFonts w:ascii="Times New Roman" w:hAnsi="Times New Roman" w:cs="Times New Roman"/>
          <w:sz w:val="24"/>
          <w:szCs w:val="24"/>
        </w:rPr>
        <w:t>stimular a regeneração urbana através de indústrias culturais e criativas, eventos e instituições</w:t>
      </w:r>
      <w:r w:rsidR="008B54E6" w:rsidRPr="003C0928">
        <w:rPr>
          <w:rFonts w:ascii="Times New Roman" w:hAnsi="Times New Roman" w:cs="Times New Roman"/>
          <w:sz w:val="24"/>
          <w:szCs w:val="24"/>
        </w:rPr>
        <w:t>,</w:t>
      </w:r>
    </w:p>
    <w:p w14:paraId="1A70D74E" w14:textId="77777777" w:rsidR="000A122A" w:rsidRPr="003C0928" w:rsidRDefault="0040710C" w:rsidP="000A122A">
      <w:pPr>
        <w:spacing w:line="240" w:lineRule="auto"/>
        <w:jc w:val="both"/>
        <w:rPr>
          <w:rFonts w:ascii="Times New Roman" w:hAnsi="Times New Roman" w:cs="Times New Roman"/>
          <w:sz w:val="24"/>
          <w:szCs w:val="24"/>
        </w:rPr>
      </w:pPr>
      <w:r w:rsidRPr="003C0928">
        <w:rPr>
          <w:rFonts w:ascii="Times New Roman" w:hAnsi="Times New Roman" w:cs="Times New Roman"/>
          <w:sz w:val="24"/>
          <w:szCs w:val="24"/>
        </w:rPr>
        <w:t>- m</w:t>
      </w:r>
      <w:r w:rsidR="000A122A" w:rsidRPr="003C0928">
        <w:rPr>
          <w:rFonts w:ascii="Times New Roman" w:hAnsi="Times New Roman" w:cs="Times New Roman"/>
          <w:sz w:val="24"/>
          <w:szCs w:val="24"/>
        </w:rPr>
        <w:t>elhorar a qualidade e o acesso aos espaços públicos através da cultura</w:t>
      </w:r>
      <w:r w:rsidR="008B54E6" w:rsidRPr="003C0928">
        <w:rPr>
          <w:rFonts w:ascii="Times New Roman" w:hAnsi="Times New Roman" w:cs="Times New Roman"/>
          <w:sz w:val="24"/>
          <w:szCs w:val="24"/>
        </w:rPr>
        <w:t>,</w:t>
      </w:r>
    </w:p>
    <w:p w14:paraId="76007957" w14:textId="77777777" w:rsidR="000A122A" w:rsidRPr="003C0928" w:rsidRDefault="0040710C" w:rsidP="000A122A">
      <w:pPr>
        <w:spacing w:line="240" w:lineRule="auto"/>
        <w:jc w:val="both"/>
        <w:rPr>
          <w:rFonts w:ascii="Times New Roman" w:hAnsi="Times New Roman" w:cs="Times New Roman"/>
          <w:sz w:val="24"/>
          <w:szCs w:val="24"/>
        </w:rPr>
      </w:pPr>
      <w:r w:rsidRPr="003C0928">
        <w:rPr>
          <w:rFonts w:ascii="Times New Roman" w:hAnsi="Times New Roman" w:cs="Times New Roman"/>
          <w:sz w:val="24"/>
          <w:szCs w:val="24"/>
        </w:rPr>
        <w:t>- a</w:t>
      </w:r>
      <w:r w:rsidR="000A122A" w:rsidRPr="003C0928">
        <w:rPr>
          <w:rFonts w:ascii="Times New Roman" w:hAnsi="Times New Roman" w:cs="Times New Roman"/>
          <w:sz w:val="24"/>
          <w:szCs w:val="24"/>
        </w:rPr>
        <w:t>ument</w:t>
      </w:r>
      <w:r w:rsidRPr="003C0928">
        <w:rPr>
          <w:rFonts w:ascii="Times New Roman" w:hAnsi="Times New Roman" w:cs="Times New Roman"/>
          <w:sz w:val="24"/>
          <w:szCs w:val="24"/>
        </w:rPr>
        <w:t>ar a</w:t>
      </w:r>
      <w:r w:rsidR="000A122A" w:rsidRPr="003C0928">
        <w:rPr>
          <w:rFonts w:ascii="Times New Roman" w:hAnsi="Times New Roman" w:cs="Times New Roman"/>
          <w:sz w:val="24"/>
          <w:szCs w:val="24"/>
        </w:rPr>
        <w:t xml:space="preserve"> competitividade liderada pela cultura das cidades, através de investimentos em infra-estrutura e indústrias culturais, programas de capacitação e novas tecnologias</w:t>
      </w:r>
      <w:r w:rsidR="008B54E6" w:rsidRPr="003C0928">
        <w:rPr>
          <w:rFonts w:ascii="Times New Roman" w:hAnsi="Times New Roman" w:cs="Times New Roman"/>
          <w:sz w:val="24"/>
          <w:szCs w:val="24"/>
        </w:rPr>
        <w:t>,</w:t>
      </w:r>
    </w:p>
    <w:p w14:paraId="0B3BECAE" w14:textId="77777777" w:rsidR="000A122A" w:rsidRPr="003C0928" w:rsidRDefault="000A122A" w:rsidP="000A122A">
      <w:pPr>
        <w:spacing w:line="240" w:lineRule="auto"/>
        <w:jc w:val="both"/>
        <w:rPr>
          <w:rFonts w:ascii="Times New Roman" w:hAnsi="Times New Roman" w:cs="Times New Roman"/>
          <w:sz w:val="24"/>
          <w:szCs w:val="24"/>
        </w:rPr>
      </w:pPr>
      <w:r w:rsidRPr="003C0928">
        <w:rPr>
          <w:rFonts w:ascii="Times New Roman" w:hAnsi="Times New Roman" w:cs="Times New Roman"/>
          <w:sz w:val="24"/>
          <w:szCs w:val="24"/>
        </w:rPr>
        <w:t xml:space="preserve">- </w:t>
      </w:r>
      <w:r w:rsidR="0040710C" w:rsidRPr="003C0928">
        <w:rPr>
          <w:rFonts w:ascii="Times New Roman" w:hAnsi="Times New Roman" w:cs="Times New Roman"/>
          <w:sz w:val="24"/>
          <w:szCs w:val="24"/>
        </w:rPr>
        <w:t>p</w:t>
      </w:r>
      <w:r w:rsidRPr="003C0928">
        <w:rPr>
          <w:rFonts w:ascii="Times New Roman" w:hAnsi="Times New Roman" w:cs="Times New Roman"/>
          <w:sz w:val="24"/>
          <w:szCs w:val="24"/>
        </w:rPr>
        <w:t>romover o turismo cultural sustentável em benefício das comunidades locais e dos indivíduos para encorajar a renovação e revitalização do patrimônio cultural</w:t>
      </w:r>
      <w:r w:rsidR="008B54E6" w:rsidRPr="003C0928">
        <w:rPr>
          <w:rFonts w:ascii="Times New Roman" w:hAnsi="Times New Roman" w:cs="Times New Roman"/>
          <w:sz w:val="24"/>
          <w:szCs w:val="24"/>
        </w:rPr>
        <w:t>,</w:t>
      </w:r>
    </w:p>
    <w:p w14:paraId="14F37C3F" w14:textId="77777777" w:rsidR="000A122A" w:rsidRPr="003C0928" w:rsidRDefault="000A122A" w:rsidP="000A122A">
      <w:pPr>
        <w:spacing w:line="240" w:lineRule="auto"/>
        <w:jc w:val="both"/>
        <w:rPr>
          <w:rFonts w:ascii="Times New Roman" w:hAnsi="Times New Roman" w:cs="Times New Roman"/>
          <w:sz w:val="24"/>
          <w:szCs w:val="24"/>
        </w:rPr>
      </w:pPr>
      <w:r w:rsidRPr="003C0928">
        <w:rPr>
          <w:rFonts w:ascii="Times New Roman" w:hAnsi="Times New Roman" w:cs="Times New Roman"/>
          <w:sz w:val="24"/>
          <w:szCs w:val="24"/>
        </w:rPr>
        <w:t xml:space="preserve">- </w:t>
      </w:r>
      <w:r w:rsidR="008B54E6" w:rsidRPr="003C0928">
        <w:rPr>
          <w:rFonts w:ascii="Times New Roman" w:hAnsi="Times New Roman" w:cs="Times New Roman"/>
          <w:sz w:val="24"/>
          <w:szCs w:val="24"/>
        </w:rPr>
        <w:t xml:space="preserve">percecionar a cultura como </w:t>
      </w:r>
      <w:r w:rsidRPr="003C0928">
        <w:rPr>
          <w:rFonts w:ascii="Times New Roman" w:hAnsi="Times New Roman" w:cs="Times New Roman"/>
          <w:sz w:val="24"/>
          <w:szCs w:val="24"/>
        </w:rPr>
        <w:t>fator de identidade e diálogo entre as comunidades para a educação e a coesão social e na luta contra as desigualdades</w:t>
      </w:r>
      <w:r w:rsidR="008B54E6" w:rsidRPr="003C0928">
        <w:rPr>
          <w:rFonts w:ascii="Times New Roman" w:hAnsi="Times New Roman" w:cs="Times New Roman"/>
          <w:sz w:val="24"/>
          <w:szCs w:val="24"/>
        </w:rPr>
        <w:t>,</w:t>
      </w:r>
    </w:p>
    <w:p w14:paraId="5BF236BB" w14:textId="77777777" w:rsidR="000A122A" w:rsidRPr="003C0928" w:rsidRDefault="008B54E6" w:rsidP="000A122A">
      <w:pPr>
        <w:spacing w:line="240" w:lineRule="auto"/>
        <w:jc w:val="both"/>
        <w:rPr>
          <w:rFonts w:ascii="Times New Roman" w:hAnsi="Times New Roman" w:cs="Times New Roman"/>
          <w:sz w:val="24"/>
          <w:szCs w:val="24"/>
        </w:rPr>
      </w:pPr>
      <w:r w:rsidRPr="003C0928">
        <w:rPr>
          <w:rFonts w:ascii="Times New Roman" w:hAnsi="Times New Roman" w:cs="Times New Roman"/>
          <w:sz w:val="24"/>
          <w:szCs w:val="24"/>
        </w:rPr>
        <w:t>- g</w:t>
      </w:r>
      <w:r w:rsidR="000A122A" w:rsidRPr="003C0928">
        <w:rPr>
          <w:rFonts w:ascii="Times New Roman" w:hAnsi="Times New Roman" w:cs="Times New Roman"/>
          <w:sz w:val="24"/>
          <w:szCs w:val="24"/>
        </w:rPr>
        <w:t>arantir direitos culturais para todos e respeitar a diversidade cultural para promover cidades inclusivas</w:t>
      </w:r>
      <w:r w:rsidRPr="003C0928">
        <w:rPr>
          <w:rFonts w:ascii="Times New Roman" w:hAnsi="Times New Roman" w:cs="Times New Roman"/>
          <w:sz w:val="24"/>
          <w:szCs w:val="24"/>
        </w:rPr>
        <w:t>,</w:t>
      </w:r>
    </w:p>
    <w:p w14:paraId="762A8676" w14:textId="77777777" w:rsidR="000A122A" w:rsidRPr="003C0928" w:rsidRDefault="008B54E6" w:rsidP="000A122A">
      <w:pPr>
        <w:spacing w:line="240" w:lineRule="auto"/>
        <w:jc w:val="both"/>
        <w:rPr>
          <w:rFonts w:ascii="Times New Roman" w:hAnsi="Times New Roman" w:cs="Times New Roman"/>
          <w:sz w:val="24"/>
          <w:szCs w:val="24"/>
        </w:rPr>
      </w:pPr>
      <w:r w:rsidRPr="003C0928">
        <w:rPr>
          <w:rFonts w:ascii="Times New Roman" w:hAnsi="Times New Roman" w:cs="Times New Roman"/>
          <w:sz w:val="24"/>
          <w:szCs w:val="24"/>
        </w:rPr>
        <w:t>- c</w:t>
      </w:r>
      <w:r w:rsidR="000A122A" w:rsidRPr="003C0928">
        <w:rPr>
          <w:rFonts w:ascii="Times New Roman" w:hAnsi="Times New Roman" w:cs="Times New Roman"/>
          <w:sz w:val="24"/>
          <w:szCs w:val="24"/>
        </w:rPr>
        <w:t>olocar a cultura no centro das estratégias de resiliência urbana</w:t>
      </w:r>
      <w:r w:rsidRPr="003C0928">
        <w:rPr>
          <w:rFonts w:ascii="Times New Roman" w:hAnsi="Times New Roman" w:cs="Times New Roman"/>
          <w:sz w:val="24"/>
          <w:szCs w:val="24"/>
        </w:rPr>
        <w:t>.</w:t>
      </w:r>
    </w:p>
    <w:p w14:paraId="58755799" w14:textId="77777777" w:rsidR="00470826" w:rsidRPr="003C0928" w:rsidRDefault="00470826" w:rsidP="000A122A">
      <w:pPr>
        <w:spacing w:line="240" w:lineRule="auto"/>
        <w:jc w:val="both"/>
        <w:rPr>
          <w:rFonts w:ascii="Times New Roman" w:hAnsi="Times New Roman" w:cs="Times New Roman"/>
          <w:sz w:val="24"/>
          <w:szCs w:val="24"/>
          <w:highlight w:val="green"/>
        </w:rPr>
      </w:pPr>
    </w:p>
    <w:p w14:paraId="28AE76CE" w14:textId="77777777" w:rsidR="00D42E46" w:rsidRPr="00620F3C" w:rsidRDefault="00D42E46" w:rsidP="00814B81">
      <w:pPr>
        <w:pStyle w:val="Prrafodelista"/>
        <w:numPr>
          <w:ilvl w:val="0"/>
          <w:numId w:val="1"/>
        </w:numPr>
        <w:spacing w:line="240" w:lineRule="auto"/>
        <w:jc w:val="both"/>
        <w:rPr>
          <w:rFonts w:ascii="Times New Roman" w:hAnsi="Times New Roman" w:cs="Times New Roman"/>
          <w:b/>
          <w:caps/>
          <w:sz w:val="24"/>
          <w:szCs w:val="24"/>
        </w:rPr>
      </w:pPr>
      <w:r w:rsidRPr="00620F3C">
        <w:rPr>
          <w:rFonts w:ascii="Times New Roman" w:hAnsi="Times New Roman" w:cs="Times New Roman"/>
          <w:b/>
          <w:caps/>
          <w:sz w:val="24"/>
          <w:szCs w:val="24"/>
        </w:rPr>
        <w:t>Metodologia</w:t>
      </w:r>
    </w:p>
    <w:p w14:paraId="481077BB" w14:textId="77777777" w:rsidR="00D42E46" w:rsidRPr="00B62E3A" w:rsidRDefault="00350ED5" w:rsidP="000A122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B54E6" w:rsidRPr="00B62E3A">
        <w:rPr>
          <w:rFonts w:ascii="Times New Roman" w:hAnsi="Times New Roman" w:cs="Times New Roman"/>
          <w:sz w:val="24"/>
          <w:szCs w:val="24"/>
        </w:rPr>
        <w:t xml:space="preserve">O </w:t>
      </w:r>
      <w:r w:rsidR="00D42E46" w:rsidRPr="00B62E3A">
        <w:rPr>
          <w:rFonts w:ascii="Times New Roman" w:hAnsi="Times New Roman" w:cs="Times New Roman"/>
          <w:sz w:val="24"/>
          <w:szCs w:val="24"/>
        </w:rPr>
        <w:t xml:space="preserve">artigo </w:t>
      </w:r>
      <w:r w:rsidR="008B54E6" w:rsidRPr="00B62E3A">
        <w:rPr>
          <w:rFonts w:ascii="Times New Roman" w:hAnsi="Times New Roman" w:cs="Times New Roman"/>
          <w:sz w:val="24"/>
          <w:szCs w:val="24"/>
        </w:rPr>
        <w:t>visa</w:t>
      </w:r>
      <w:r w:rsidR="00D42E46" w:rsidRPr="00B62E3A">
        <w:rPr>
          <w:rFonts w:ascii="Times New Roman" w:hAnsi="Times New Roman" w:cs="Times New Roman"/>
          <w:sz w:val="24"/>
          <w:szCs w:val="24"/>
        </w:rPr>
        <w:t xml:space="preserve"> averiguar os contornos da relação entre cultura, turismo e cidades</w:t>
      </w:r>
      <w:r w:rsidR="00BF5417" w:rsidRPr="00B62E3A">
        <w:rPr>
          <w:rFonts w:ascii="Times New Roman" w:hAnsi="Times New Roman" w:cs="Times New Roman"/>
          <w:sz w:val="24"/>
          <w:szCs w:val="24"/>
        </w:rPr>
        <w:t>,</w:t>
      </w:r>
      <w:r w:rsidR="00D42E46" w:rsidRPr="00B62E3A">
        <w:rPr>
          <w:rFonts w:ascii="Times New Roman" w:hAnsi="Times New Roman" w:cs="Times New Roman"/>
          <w:sz w:val="24"/>
          <w:szCs w:val="24"/>
        </w:rPr>
        <w:t xml:space="preserve"> </w:t>
      </w:r>
      <w:r w:rsidR="008B54E6" w:rsidRPr="00B62E3A">
        <w:rPr>
          <w:rFonts w:ascii="Times New Roman" w:hAnsi="Times New Roman" w:cs="Times New Roman"/>
          <w:sz w:val="24"/>
          <w:szCs w:val="24"/>
        </w:rPr>
        <w:t xml:space="preserve">no contexto de um </w:t>
      </w:r>
      <w:r w:rsidR="00D42E46" w:rsidRPr="00B62E3A">
        <w:rPr>
          <w:rFonts w:ascii="Times New Roman" w:hAnsi="Times New Roman" w:cs="Times New Roman"/>
          <w:sz w:val="24"/>
          <w:szCs w:val="24"/>
        </w:rPr>
        <w:t xml:space="preserve">desenvolvimento sustentável. </w:t>
      </w:r>
      <w:r w:rsidR="008B54E6" w:rsidRPr="00B62E3A">
        <w:rPr>
          <w:rFonts w:ascii="Times New Roman" w:hAnsi="Times New Roman" w:cs="Times New Roman"/>
          <w:sz w:val="24"/>
          <w:szCs w:val="24"/>
        </w:rPr>
        <w:t>O</w:t>
      </w:r>
      <w:r w:rsidR="00D42E46" w:rsidRPr="00B62E3A">
        <w:rPr>
          <w:rFonts w:ascii="Times New Roman" w:hAnsi="Times New Roman" w:cs="Times New Roman"/>
          <w:sz w:val="24"/>
          <w:szCs w:val="24"/>
        </w:rPr>
        <w:t>rienta-se</w:t>
      </w:r>
      <w:r w:rsidR="008B54E6" w:rsidRPr="00B62E3A">
        <w:rPr>
          <w:rFonts w:ascii="Times New Roman" w:hAnsi="Times New Roman" w:cs="Times New Roman"/>
          <w:sz w:val="24"/>
          <w:szCs w:val="24"/>
        </w:rPr>
        <w:t>, em primeiro lugar,</w:t>
      </w:r>
      <w:r w:rsidR="00D42E46" w:rsidRPr="00B62E3A">
        <w:rPr>
          <w:rFonts w:ascii="Times New Roman" w:hAnsi="Times New Roman" w:cs="Times New Roman"/>
          <w:sz w:val="24"/>
          <w:szCs w:val="24"/>
        </w:rPr>
        <w:t xml:space="preserve"> para uma revisão da literatura sobre </w:t>
      </w:r>
      <w:r w:rsidR="008B54E6" w:rsidRPr="00B62E3A">
        <w:rPr>
          <w:rFonts w:ascii="Times New Roman" w:hAnsi="Times New Roman" w:cs="Times New Roman"/>
          <w:sz w:val="24"/>
          <w:szCs w:val="24"/>
        </w:rPr>
        <w:t xml:space="preserve">três </w:t>
      </w:r>
      <w:r w:rsidR="00D42E46" w:rsidRPr="00B62E3A">
        <w:rPr>
          <w:rFonts w:ascii="Times New Roman" w:hAnsi="Times New Roman" w:cs="Times New Roman"/>
          <w:sz w:val="24"/>
          <w:szCs w:val="24"/>
        </w:rPr>
        <w:t xml:space="preserve">domínios de concetualização </w:t>
      </w:r>
      <w:r w:rsidR="008B54E6" w:rsidRPr="00B62E3A">
        <w:rPr>
          <w:rFonts w:ascii="Times New Roman" w:hAnsi="Times New Roman" w:cs="Times New Roman"/>
          <w:sz w:val="24"/>
          <w:szCs w:val="24"/>
        </w:rPr>
        <w:t xml:space="preserve">– cultura, turismo, cidades, </w:t>
      </w:r>
      <w:r w:rsidR="00D42E46" w:rsidRPr="00B62E3A">
        <w:rPr>
          <w:rFonts w:ascii="Times New Roman" w:hAnsi="Times New Roman" w:cs="Times New Roman"/>
          <w:sz w:val="24"/>
          <w:szCs w:val="24"/>
        </w:rPr>
        <w:t>bem como para o estabelecimento das resp</w:t>
      </w:r>
      <w:r w:rsidR="008B54E6" w:rsidRPr="00B62E3A">
        <w:rPr>
          <w:rFonts w:ascii="Times New Roman" w:hAnsi="Times New Roman" w:cs="Times New Roman"/>
          <w:sz w:val="24"/>
          <w:szCs w:val="24"/>
        </w:rPr>
        <w:t>e</w:t>
      </w:r>
      <w:r w:rsidR="00D42E46" w:rsidRPr="00B62E3A">
        <w:rPr>
          <w:rFonts w:ascii="Times New Roman" w:hAnsi="Times New Roman" w:cs="Times New Roman"/>
          <w:sz w:val="24"/>
          <w:szCs w:val="24"/>
        </w:rPr>
        <w:t xml:space="preserve">tivas interconexões. </w:t>
      </w:r>
    </w:p>
    <w:p w14:paraId="3ACE11EF" w14:textId="77777777" w:rsidR="00B054B4" w:rsidRPr="00B62E3A" w:rsidRDefault="00350ED5" w:rsidP="00B054B4">
      <w:pPr>
        <w:pStyle w:val="Prrafodelista"/>
        <w:ind w:left="0"/>
        <w:jc w:val="both"/>
        <w:rPr>
          <w:rFonts w:ascii="Times New Roman" w:hAnsi="Times New Roman" w:cs="Times New Roman"/>
          <w:sz w:val="24"/>
          <w:szCs w:val="24"/>
        </w:rPr>
      </w:pPr>
      <w:r>
        <w:rPr>
          <w:rFonts w:ascii="Times New Roman" w:hAnsi="Times New Roman" w:cs="Times New Roman"/>
          <w:sz w:val="24"/>
          <w:szCs w:val="24"/>
        </w:rPr>
        <w:tab/>
      </w:r>
      <w:r w:rsidR="00D42E46" w:rsidRPr="00B62E3A">
        <w:rPr>
          <w:rFonts w:ascii="Times New Roman" w:hAnsi="Times New Roman" w:cs="Times New Roman"/>
          <w:sz w:val="24"/>
          <w:szCs w:val="24"/>
        </w:rPr>
        <w:t>Em seguida, tendo em conta a importância do turismo cultural e criativo em espaço urbano, parte-se para a determinação d</w:t>
      </w:r>
      <w:r w:rsidR="00937421" w:rsidRPr="00B62E3A">
        <w:rPr>
          <w:rFonts w:ascii="Times New Roman" w:hAnsi="Times New Roman" w:cs="Times New Roman"/>
          <w:sz w:val="24"/>
          <w:szCs w:val="24"/>
        </w:rPr>
        <w:t xml:space="preserve">o papel </w:t>
      </w:r>
      <w:r w:rsidR="00D42E46" w:rsidRPr="00B62E3A">
        <w:rPr>
          <w:rFonts w:ascii="Times New Roman" w:hAnsi="Times New Roman" w:cs="Times New Roman"/>
          <w:sz w:val="24"/>
          <w:szCs w:val="24"/>
        </w:rPr>
        <w:t xml:space="preserve">que poderá </w:t>
      </w:r>
      <w:r w:rsidR="00937421" w:rsidRPr="00B62E3A">
        <w:rPr>
          <w:rFonts w:ascii="Times New Roman" w:hAnsi="Times New Roman" w:cs="Times New Roman"/>
          <w:sz w:val="24"/>
          <w:szCs w:val="24"/>
        </w:rPr>
        <w:t xml:space="preserve">desempenhar </w:t>
      </w:r>
      <w:r w:rsidR="00D42E46" w:rsidRPr="00B62E3A">
        <w:rPr>
          <w:rFonts w:ascii="Times New Roman" w:hAnsi="Times New Roman" w:cs="Times New Roman"/>
          <w:sz w:val="24"/>
          <w:szCs w:val="24"/>
        </w:rPr>
        <w:t>no âmbito do desenvolvimento sustentável</w:t>
      </w:r>
      <w:r w:rsidR="00937421" w:rsidRPr="00B62E3A">
        <w:rPr>
          <w:rFonts w:ascii="Times New Roman" w:hAnsi="Times New Roman" w:cs="Times New Roman"/>
          <w:sz w:val="24"/>
          <w:szCs w:val="24"/>
        </w:rPr>
        <w:t xml:space="preserve">, a qual apela à necessidade de existência de indicadores credíveis e inclusivos para medir a implementação </w:t>
      </w:r>
      <w:r w:rsidR="00BF5417" w:rsidRPr="00B62E3A">
        <w:rPr>
          <w:rFonts w:ascii="Times New Roman" w:hAnsi="Times New Roman" w:cs="Times New Roman"/>
          <w:sz w:val="24"/>
          <w:szCs w:val="24"/>
        </w:rPr>
        <w:t xml:space="preserve">e fazer a monitorização </w:t>
      </w:r>
      <w:r w:rsidR="00937421" w:rsidRPr="00B62E3A">
        <w:rPr>
          <w:rFonts w:ascii="Times New Roman" w:hAnsi="Times New Roman" w:cs="Times New Roman"/>
          <w:sz w:val="24"/>
          <w:szCs w:val="24"/>
        </w:rPr>
        <w:t>da cultura e turismo nas cidades</w:t>
      </w:r>
      <w:r w:rsidR="00D42E46" w:rsidRPr="00B62E3A">
        <w:rPr>
          <w:rFonts w:ascii="Times New Roman" w:hAnsi="Times New Roman" w:cs="Times New Roman"/>
          <w:sz w:val="24"/>
          <w:szCs w:val="24"/>
        </w:rPr>
        <w:t>.</w:t>
      </w:r>
      <w:r w:rsidR="00D7197E" w:rsidRPr="00B62E3A">
        <w:rPr>
          <w:rFonts w:ascii="Times New Roman" w:hAnsi="Times New Roman" w:cs="Times New Roman"/>
          <w:sz w:val="24"/>
          <w:szCs w:val="24"/>
        </w:rPr>
        <w:t xml:space="preserve"> A assumpção é de que a existência de indexes/indicadores pode potenciar uma compreensão e medição qualitativa e quantitativa do lugar da cultura e turismo no desenvolviment</w:t>
      </w:r>
      <w:r w:rsidR="00BF5417" w:rsidRPr="00B62E3A">
        <w:rPr>
          <w:rFonts w:ascii="Times New Roman" w:hAnsi="Times New Roman" w:cs="Times New Roman"/>
          <w:sz w:val="24"/>
          <w:szCs w:val="24"/>
        </w:rPr>
        <w:t>o sustentável (Citiscope, 2015), justificada</w:t>
      </w:r>
      <w:r w:rsidR="00B054B4" w:rsidRPr="00B62E3A">
        <w:rPr>
          <w:rFonts w:ascii="Times New Roman" w:hAnsi="Times New Roman" w:cs="Times New Roman"/>
          <w:sz w:val="24"/>
          <w:szCs w:val="24"/>
        </w:rPr>
        <w:t xml:space="preserve"> pela crescente necessidade de indicadores comparáveis sistematic</w:t>
      </w:r>
      <w:r w:rsidR="00BF5417" w:rsidRPr="00B62E3A">
        <w:rPr>
          <w:rFonts w:ascii="Times New Roman" w:hAnsi="Times New Roman" w:cs="Times New Roman"/>
          <w:sz w:val="24"/>
          <w:szCs w:val="24"/>
        </w:rPr>
        <w:t>amente apurados de modo a analis</w:t>
      </w:r>
      <w:r w:rsidR="00B054B4" w:rsidRPr="00B62E3A">
        <w:rPr>
          <w:rFonts w:ascii="Times New Roman" w:hAnsi="Times New Roman" w:cs="Times New Roman"/>
          <w:sz w:val="24"/>
          <w:szCs w:val="24"/>
        </w:rPr>
        <w:t xml:space="preserve">ar os dados das cidades de </w:t>
      </w:r>
      <w:r w:rsidR="00BF5417" w:rsidRPr="00B62E3A">
        <w:rPr>
          <w:rFonts w:ascii="Times New Roman" w:hAnsi="Times New Roman" w:cs="Times New Roman"/>
          <w:sz w:val="24"/>
          <w:szCs w:val="24"/>
        </w:rPr>
        <w:t>forma a estabelecer comparações.</w:t>
      </w:r>
    </w:p>
    <w:p w14:paraId="0E92BEDE" w14:textId="77777777" w:rsidR="005B1D34" w:rsidRPr="00B62E3A" w:rsidRDefault="005B1D34" w:rsidP="00B054B4">
      <w:pPr>
        <w:pStyle w:val="Prrafodelista"/>
        <w:ind w:left="0"/>
        <w:jc w:val="both"/>
        <w:rPr>
          <w:rFonts w:ascii="Times New Roman" w:hAnsi="Times New Roman" w:cs="Times New Roman"/>
          <w:sz w:val="24"/>
          <w:szCs w:val="24"/>
        </w:rPr>
      </w:pPr>
    </w:p>
    <w:p w14:paraId="2EB0F13D" w14:textId="77777777" w:rsidR="005B1D34" w:rsidRPr="00B62E3A" w:rsidRDefault="00350ED5" w:rsidP="00B054B4">
      <w:pPr>
        <w:pStyle w:val="Prrafodelista"/>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5B1D34" w:rsidRPr="00B62E3A">
        <w:rPr>
          <w:rFonts w:ascii="Times New Roman" w:hAnsi="Times New Roman" w:cs="Times New Roman"/>
          <w:sz w:val="24"/>
          <w:szCs w:val="24"/>
        </w:rPr>
        <w:t>De notar que tal como a JLL</w:t>
      </w:r>
      <w:r w:rsidR="003F3F7B">
        <w:rPr>
          <w:rFonts w:ascii="Times New Roman" w:hAnsi="Times New Roman" w:cs="Times New Roman"/>
          <w:sz w:val="24"/>
          <w:szCs w:val="24"/>
        </w:rPr>
        <w:t xml:space="preserve"> </w:t>
      </w:r>
      <w:r w:rsidR="00B62E3A" w:rsidRPr="00B62E3A">
        <w:rPr>
          <w:rFonts w:ascii="Times New Roman" w:hAnsi="Times New Roman" w:cs="Times New Roman"/>
          <w:sz w:val="24"/>
          <w:szCs w:val="24"/>
        </w:rPr>
        <w:t xml:space="preserve">(2017) </w:t>
      </w:r>
      <w:r w:rsidR="005B1D34" w:rsidRPr="00B62E3A">
        <w:rPr>
          <w:rFonts w:ascii="Times New Roman" w:hAnsi="Times New Roman" w:cs="Times New Roman"/>
          <w:sz w:val="24"/>
          <w:szCs w:val="24"/>
        </w:rPr>
        <w:t>salienta, para o espaço urbano existem mais de 300 indexes. Embora, apenas 2.9% remetam para a temática “Cultura e diversidade” (JLL, 2017: 10). Assim sendo, a nossa intenção é refletir</w:t>
      </w:r>
      <w:r w:rsidR="003F3F7B">
        <w:rPr>
          <w:rFonts w:ascii="Times New Roman" w:hAnsi="Times New Roman" w:cs="Times New Roman"/>
          <w:sz w:val="24"/>
          <w:szCs w:val="24"/>
        </w:rPr>
        <w:t xml:space="preserve"> exploratoriamente</w:t>
      </w:r>
      <w:r w:rsidR="005B1D34" w:rsidRPr="00B62E3A">
        <w:rPr>
          <w:rFonts w:ascii="Times New Roman" w:hAnsi="Times New Roman" w:cs="Times New Roman"/>
          <w:sz w:val="24"/>
          <w:szCs w:val="24"/>
        </w:rPr>
        <w:t xml:space="preserve"> sobre alguns deles que evidenciam a dimensão cultural</w:t>
      </w:r>
      <w:r w:rsidR="00056A72" w:rsidRPr="00B62E3A">
        <w:rPr>
          <w:rFonts w:ascii="Times New Roman" w:hAnsi="Times New Roman" w:cs="Times New Roman"/>
          <w:sz w:val="24"/>
          <w:szCs w:val="24"/>
        </w:rPr>
        <w:t xml:space="preserve"> bem como tendências incontornáveis da sociedade global e em rede</w:t>
      </w:r>
      <w:r w:rsidR="005B1D34" w:rsidRPr="00B62E3A">
        <w:rPr>
          <w:rFonts w:ascii="Times New Roman" w:hAnsi="Times New Roman" w:cs="Times New Roman"/>
          <w:sz w:val="24"/>
          <w:szCs w:val="24"/>
        </w:rPr>
        <w:t>.</w:t>
      </w:r>
    </w:p>
    <w:p w14:paraId="5523798A" w14:textId="77777777" w:rsidR="00D42E46" w:rsidRPr="00B62E3A" w:rsidRDefault="00350ED5" w:rsidP="0093742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D7197E" w:rsidRPr="00B62E3A">
        <w:rPr>
          <w:rFonts w:ascii="Times New Roman" w:hAnsi="Times New Roman" w:cs="Times New Roman"/>
          <w:sz w:val="24"/>
          <w:szCs w:val="24"/>
        </w:rPr>
        <w:t>Com</w:t>
      </w:r>
      <w:r w:rsidR="003F3F7B">
        <w:rPr>
          <w:rFonts w:ascii="Times New Roman" w:hAnsi="Times New Roman" w:cs="Times New Roman"/>
          <w:sz w:val="24"/>
          <w:szCs w:val="24"/>
        </w:rPr>
        <w:t xml:space="preserve"> </w:t>
      </w:r>
      <w:r w:rsidR="00D7197E" w:rsidRPr="00B62E3A">
        <w:rPr>
          <w:rFonts w:ascii="Times New Roman" w:hAnsi="Times New Roman" w:cs="Times New Roman"/>
          <w:sz w:val="24"/>
          <w:szCs w:val="24"/>
        </w:rPr>
        <w:t>este enquadramento</w:t>
      </w:r>
      <w:r w:rsidR="00BF5417" w:rsidRPr="00B62E3A">
        <w:rPr>
          <w:rFonts w:ascii="Times New Roman" w:hAnsi="Times New Roman" w:cs="Times New Roman"/>
          <w:sz w:val="24"/>
          <w:szCs w:val="24"/>
        </w:rPr>
        <w:t>,</w:t>
      </w:r>
      <w:r w:rsidR="00D7197E" w:rsidRPr="00B62E3A">
        <w:rPr>
          <w:rFonts w:ascii="Times New Roman" w:hAnsi="Times New Roman" w:cs="Times New Roman"/>
          <w:sz w:val="24"/>
          <w:szCs w:val="24"/>
        </w:rPr>
        <w:t xml:space="preserve"> procede-se à identi</w:t>
      </w:r>
      <w:r w:rsidR="00B62E3A" w:rsidRPr="00B62E3A">
        <w:rPr>
          <w:rFonts w:ascii="Times New Roman" w:hAnsi="Times New Roman" w:cs="Times New Roman"/>
          <w:sz w:val="24"/>
          <w:szCs w:val="24"/>
        </w:rPr>
        <w:t>fi</w:t>
      </w:r>
      <w:r w:rsidR="00D7197E" w:rsidRPr="00B62E3A">
        <w:rPr>
          <w:rFonts w:ascii="Times New Roman" w:hAnsi="Times New Roman" w:cs="Times New Roman"/>
          <w:sz w:val="24"/>
          <w:szCs w:val="24"/>
        </w:rPr>
        <w:t xml:space="preserve">cação de vários </w:t>
      </w:r>
      <w:r w:rsidR="005C1BE3" w:rsidRPr="00B62E3A">
        <w:rPr>
          <w:rFonts w:ascii="Times New Roman" w:hAnsi="Times New Roman" w:cs="Times New Roman"/>
          <w:sz w:val="24"/>
          <w:szCs w:val="24"/>
        </w:rPr>
        <w:t>indexes/indicadores associados à</w:t>
      </w:r>
      <w:r w:rsidR="00D7197E" w:rsidRPr="00B62E3A">
        <w:rPr>
          <w:rFonts w:ascii="Times New Roman" w:hAnsi="Times New Roman" w:cs="Times New Roman"/>
          <w:sz w:val="24"/>
          <w:szCs w:val="24"/>
        </w:rPr>
        <w:t xml:space="preserve">s cidades, nomeadamente os constantes na tabela 1: </w:t>
      </w:r>
    </w:p>
    <w:p w14:paraId="4CFA8ECE" w14:textId="77777777" w:rsidR="00D42E46" w:rsidRPr="00B62E3A" w:rsidRDefault="00D42E46" w:rsidP="003E5CB2">
      <w:pPr>
        <w:spacing w:line="240" w:lineRule="auto"/>
        <w:ind w:firstLine="708"/>
        <w:jc w:val="both"/>
        <w:rPr>
          <w:rFonts w:ascii="Times New Roman" w:hAnsi="Times New Roman" w:cs="Times New Roman"/>
          <w:b/>
          <w:sz w:val="24"/>
          <w:szCs w:val="24"/>
        </w:rPr>
      </w:pPr>
      <w:r w:rsidRPr="00B62E3A">
        <w:rPr>
          <w:rFonts w:ascii="Times New Roman" w:hAnsi="Times New Roman" w:cs="Times New Roman"/>
          <w:b/>
          <w:sz w:val="24"/>
          <w:szCs w:val="24"/>
        </w:rPr>
        <w:t xml:space="preserve">Tabela 1. </w:t>
      </w:r>
      <w:r w:rsidR="00D7197E" w:rsidRPr="00B62E3A">
        <w:rPr>
          <w:rFonts w:ascii="Times New Roman" w:hAnsi="Times New Roman" w:cs="Times New Roman"/>
          <w:b/>
          <w:sz w:val="24"/>
          <w:szCs w:val="24"/>
        </w:rPr>
        <w:t>Indexes associados a cidades</w:t>
      </w:r>
    </w:p>
    <w:tbl>
      <w:tblPr>
        <w:tblStyle w:val="Tablaconcuadrcula"/>
        <w:tblW w:w="0" w:type="auto"/>
        <w:tblInd w:w="360" w:type="dxa"/>
        <w:tblLayout w:type="fixed"/>
        <w:tblLook w:val="04A0" w:firstRow="1" w:lastRow="0" w:firstColumn="1" w:lastColumn="0" w:noHBand="0" w:noVBand="1"/>
      </w:tblPr>
      <w:tblGrid>
        <w:gridCol w:w="3604"/>
        <w:gridCol w:w="4530"/>
      </w:tblGrid>
      <w:tr w:rsidR="00F75430" w:rsidRPr="00B62E3A" w14:paraId="5E44BECD" w14:textId="77777777" w:rsidTr="00056A72">
        <w:tc>
          <w:tcPr>
            <w:tcW w:w="3604" w:type="dxa"/>
          </w:tcPr>
          <w:p w14:paraId="43454F59" w14:textId="77777777" w:rsidR="00F75430" w:rsidRPr="00992684" w:rsidRDefault="00F75430" w:rsidP="00F75430">
            <w:pPr>
              <w:pStyle w:val="Prrafodelista"/>
              <w:numPr>
                <w:ilvl w:val="0"/>
                <w:numId w:val="34"/>
              </w:numPr>
              <w:rPr>
                <w:rFonts w:ascii="Times New Roman" w:hAnsi="Times New Roman" w:cs="Times New Roman"/>
              </w:rPr>
            </w:pPr>
            <w:r w:rsidRPr="00992684">
              <w:rPr>
                <w:rFonts w:ascii="Times New Roman" w:hAnsi="Times New Roman" w:cs="Times New Roman"/>
              </w:rPr>
              <w:t>Cultural and Creative Cities Monitor (</w:t>
            </w:r>
            <w:r w:rsidR="002D4B64" w:rsidRPr="00992684">
              <w:rPr>
                <w:rFonts w:ascii="Times New Roman" w:hAnsi="Times New Roman" w:cs="Times New Roman"/>
              </w:rPr>
              <w:t>CCCM/</w:t>
            </w:r>
            <w:r w:rsidRPr="00992684">
              <w:rPr>
                <w:rFonts w:ascii="Times New Roman" w:hAnsi="Times New Roman" w:cs="Times New Roman"/>
              </w:rPr>
              <w:t xml:space="preserve">JRC) </w:t>
            </w:r>
          </w:p>
        </w:tc>
        <w:tc>
          <w:tcPr>
            <w:tcW w:w="4530" w:type="dxa"/>
          </w:tcPr>
          <w:p w14:paraId="5501F35B" w14:textId="77777777" w:rsidR="00F75430" w:rsidRPr="00B62E3A" w:rsidRDefault="00F75430" w:rsidP="00F75430">
            <w:pPr>
              <w:pStyle w:val="Prrafodelista"/>
              <w:numPr>
                <w:ilvl w:val="0"/>
                <w:numId w:val="34"/>
              </w:numPr>
              <w:rPr>
                <w:rFonts w:ascii="Times New Roman" w:hAnsi="Times New Roman" w:cs="Times New Roman"/>
              </w:rPr>
            </w:pPr>
            <w:r w:rsidRPr="00B62E3A">
              <w:rPr>
                <w:rFonts w:ascii="Times New Roman" w:hAnsi="Times New Roman" w:cs="Times New Roman"/>
              </w:rPr>
              <w:t>European Commission</w:t>
            </w:r>
          </w:p>
          <w:p w14:paraId="46E1C4B9" w14:textId="77777777" w:rsidR="00F75430" w:rsidRPr="00B62E3A" w:rsidRDefault="008F1B57" w:rsidP="00F75430">
            <w:pPr>
              <w:pStyle w:val="Prrafodelista"/>
              <w:ind w:left="360"/>
              <w:rPr>
                <w:rFonts w:ascii="Times New Roman" w:hAnsi="Times New Roman" w:cs="Times New Roman"/>
                <w:sz w:val="20"/>
                <w:szCs w:val="20"/>
              </w:rPr>
            </w:pPr>
            <w:hyperlink r:id="rId9" w:history="1">
              <w:r w:rsidR="00F75430" w:rsidRPr="00B62E3A">
                <w:rPr>
                  <w:rStyle w:val="Hipervnculo"/>
                  <w:rFonts w:ascii="Times New Roman" w:hAnsi="Times New Roman" w:cs="Times New Roman"/>
                  <w:sz w:val="20"/>
                  <w:szCs w:val="20"/>
                </w:rPr>
                <w:t>https://composite-indicators.jrc.ec.europa.eu/cultural-creative-citie</w:t>
              </w:r>
            </w:hyperlink>
          </w:p>
        </w:tc>
      </w:tr>
      <w:tr w:rsidR="00F75430" w:rsidRPr="00B62E3A" w14:paraId="5F720B25" w14:textId="77777777" w:rsidTr="00056A72">
        <w:tc>
          <w:tcPr>
            <w:tcW w:w="3604" w:type="dxa"/>
          </w:tcPr>
          <w:p w14:paraId="0E58B743" w14:textId="77777777" w:rsidR="00F75430" w:rsidRPr="00992684" w:rsidRDefault="00F75430" w:rsidP="00BF5417">
            <w:pPr>
              <w:pStyle w:val="Prrafodelista"/>
              <w:numPr>
                <w:ilvl w:val="0"/>
                <w:numId w:val="34"/>
              </w:numPr>
              <w:rPr>
                <w:rFonts w:ascii="Times New Roman" w:hAnsi="Times New Roman" w:cs="Times New Roman"/>
              </w:rPr>
            </w:pPr>
            <w:r w:rsidRPr="00992684">
              <w:rPr>
                <w:rFonts w:ascii="Times New Roman" w:hAnsi="Times New Roman" w:cs="Times New Roman"/>
              </w:rPr>
              <w:t xml:space="preserve">Creative Cities Index </w:t>
            </w:r>
          </w:p>
          <w:p w14:paraId="7C7B3152" w14:textId="77777777" w:rsidR="00F75430" w:rsidRPr="00992684" w:rsidRDefault="00F75430" w:rsidP="00BF5417">
            <w:pPr>
              <w:pStyle w:val="Prrafodelista"/>
              <w:ind w:left="360"/>
              <w:rPr>
                <w:rFonts w:ascii="Times New Roman" w:hAnsi="Times New Roman" w:cs="Times New Roman"/>
              </w:rPr>
            </w:pPr>
          </w:p>
        </w:tc>
        <w:tc>
          <w:tcPr>
            <w:tcW w:w="4530" w:type="dxa"/>
          </w:tcPr>
          <w:p w14:paraId="1D200888" w14:textId="77777777" w:rsidR="0082263A" w:rsidRPr="00B62E3A" w:rsidRDefault="0082263A" w:rsidP="0082263A">
            <w:pPr>
              <w:pStyle w:val="Prrafodelista"/>
              <w:numPr>
                <w:ilvl w:val="0"/>
                <w:numId w:val="34"/>
              </w:numPr>
              <w:rPr>
                <w:rFonts w:ascii="Times New Roman" w:hAnsi="Times New Roman" w:cs="Times New Roman"/>
              </w:rPr>
            </w:pPr>
            <w:r w:rsidRPr="00B62E3A">
              <w:rPr>
                <w:rFonts w:ascii="Times New Roman" w:hAnsi="Times New Roman" w:cs="Times New Roman"/>
              </w:rPr>
              <w:t>Charles Landry</w:t>
            </w:r>
          </w:p>
          <w:p w14:paraId="70F4190D" w14:textId="77777777" w:rsidR="00056A72" w:rsidRPr="00B62E3A" w:rsidRDefault="008F1B57" w:rsidP="00056A72">
            <w:pPr>
              <w:pStyle w:val="Prrafodelista"/>
              <w:ind w:left="360"/>
              <w:rPr>
                <w:rFonts w:ascii="Times New Roman" w:hAnsi="Times New Roman" w:cs="Times New Roman"/>
                <w:sz w:val="20"/>
                <w:szCs w:val="20"/>
              </w:rPr>
            </w:pPr>
            <w:hyperlink r:id="rId10" w:history="1">
              <w:r w:rsidR="00056A72" w:rsidRPr="00B62E3A">
                <w:rPr>
                  <w:rStyle w:val="Hipervnculo"/>
                  <w:rFonts w:ascii="Times New Roman" w:hAnsi="Times New Roman" w:cs="Times New Roman"/>
                  <w:sz w:val="20"/>
                  <w:szCs w:val="20"/>
                </w:rPr>
                <w:t>http://charleslandry.com/themes/creative-cities-index/</w:t>
              </w:r>
            </w:hyperlink>
          </w:p>
        </w:tc>
      </w:tr>
      <w:tr w:rsidR="00F75430" w:rsidRPr="00B62E3A" w14:paraId="3E444321" w14:textId="77777777" w:rsidTr="00056A72">
        <w:tc>
          <w:tcPr>
            <w:tcW w:w="3604" w:type="dxa"/>
          </w:tcPr>
          <w:p w14:paraId="35227B5C" w14:textId="77777777" w:rsidR="00F75430" w:rsidRPr="00992684" w:rsidRDefault="00B62E3A" w:rsidP="00D7197E">
            <w:pPr>
              <w:pStyle w:val="Prrafodelista"/>
              <w:numPr>
                <w:ilvl w:val="0"/>
                <w:numId w:val="34"/>
              </w:numPr>
              <w:rPr>
                <w:rFonts w:ascii="Times New Roman" w:hAnsi="Times New Roman" w:cs="Times New Roman"/>
              </w:rPr>
            </w:pPr>
            <w:r w:rsidRPr="00992684">
              <w:rPr>
                <w:rFonts w:ascii="Times New Roman" w:hAnsi="Times New Roman" w:cs="Times New Roman"/>
              </w:rPr>
              <w:t>Sustainable Cities Index (Arcadi</w:t>
            </w:r>
            <w:r w:rsidR="00F75430" w:rsidRPr="00992684">
              <w:rPr>
                <w:rFonts w:ascii="Times New Roman" w:hAnsi="Times New Roman" w:cs="Times New Roman"/>
              </w:rPr>
              <w:t>s)</w:t>
            </w:r>
          </w:p>
        </w:tc>
        <w:tc>
          <w:tcPr>
            <w:tcW w:w="4530" w:type="dxa"/>
          </w:tcPr>
          <w:p w14:paraId="06E34800" w14:textId="77777777" w:rsidR="00B62E3A" w:rsidRPr="00B62E3A" w:rsidRDefault="00B62E3A" w:rsidP="00B62E3A">
            <w:pPr>
              <w:pStyle w:val="Prrafodelista"/>
              <w:numPr>
                <w:ilvl w:val="0"/>
                <w:numId w:val="34"/>
              </w:numPr>
              <w:rPr>
                <w:rFonts w:ascii="Times New Roman" w:hAnsi="Times New Roman" w:cs="Times New Roman"/>
              </w:rPr>
            </w:pPr>
            <w:r w:rsidRPr="00B62E3A">
              <w:rPr>
                <w:rFonts w:ascii="Times New Roman" w:hAnsi="Times New Roman" w:cs="Times New Roman"/>
              </w:rPr>
              <w:t>Arcadis</w:t>
            </w:r>
          </w:p>
          <w:p w14:paraId="584DD7BA" w14:textId="77777777" w:rsidR="00F75430" w:rsidRPr="00B62E3A" w:rsidRDefault="008F1B57" w:rsidP="00B62E3A">
            <w:pPr>
              <w:pStyle w:val="Prrafodelista"/>
              <w:ind w:left="360"/>
              <w:rPr>
                <w:rFonts w:ascii="Times New Roman" w:hAnsi="Times New Roman" w:cs="Times New Roman"/>
                <w:sz w:val="20"/>
                <w:szCs w:val="20"/>
              </w:rPr>
            </w:pPr>
            <w:hyperlink r:id="rId11" w:history="1">
              <w:r w:rsidR="00B62E3A" w:rsidRPr="00B62E3A">
                <w:rPr>
                  <w:rStyle w:val="Hipervnculo"/>
                  <w:rFonts w:ascii="Times New Roman" w:hAnsi="Times New Roman" w:cs="Times New Roman"/>
                  <w:sz w:val="20"/>
                  <w:szCs w:val="20"/>
                </w:rPr>
                <w:t>https://www.arcadis.com/media/0/6/6/%7B06687980-3179-47AD-89FD-F6AFA76EBB73%7DSustainable%20Cities%</w:t>
              </w:r>
            </w:hyperlink>
          </w:p>
          <w:p w14:paraId="3D59EF75" w14:textId="77777777" w:rsidR="00B62E3A" w:rsidRPr="00B62E3A" w:rsidRDefault="00B62E3A" w:rsidP="00B62E3A">
            <w:pPr>
              <w:pStyle w:val="Prrafodelista"/>
              <w:ind w:left="360"/>
              <w:rPr>
                <w:rFonts w:ascii="Times New Roman" w:hAnsi="Times New Roman" w:cs="Times New Roman"/>
              </w:rPr>
            </w:pPr>
          </w:p>
        </w:tc>
      </w:tr>
      <w:tr w:rsidR="002C1B1A" w:rsidRPr="00B62E3A" w14:paraId="3CFE0E42" w14:textId="77777777" w:rsidTr="00056A72">
        <w:tc>
          <w:tcPr>
            <w:tcW w:w="3604" w:type="dxa"/>
          </w:tcPr>
          <w:p w14:paraId="5BD02AD8" w14:textId="77777777" w:rsidR="002C1B1A" w:rsidRPr="00992684" w:rsidRDefault="002C1B1A" w:rsidP="002C1B1A">
            <w:pPr>
              <w:pStyle w:val="Prrafodelista"/>
              <w:numPr>
                <w:ilvl w:val="0"/>
                <w:numId w:val="34"/>
              </w:numPr>
              <w:rPr>
                <w:rFonts w:ascii="Times New Roman" w:hAnsi="Times New Roman" w:cs="Times New Roman"/>
              </w:rPr>
            </w:pPr>
            <w:r w:rsidRPr="00992684">
              <w:rPr>
                <w:rFonts w:ascii="Times New Roman" w:hAnsi="Times New Roman" w:cs="Times New Roman"/>
              </w:rPr>
              <w:t>Redefining</w:t>
            </w:r>
          </w:p>
          <w:p w14:paraId="5C0882D9" w14:textId="77777777" w:rsidR="002C1B1A" w:rsidRPr="00992684" w:rsidRDefault="002C1B1A" w:rsidP="00056A72">
            <w:pPr>
              <w:pStyle w:val="Prrafodelista"/>
              <w:ind w:left="360"/>
              <w:rPr>
                <w:rFonts w:ascii="Times New Roman" w:hAnsi="Times New Roman" w:cs="Times New Roman"/>
              </w:rPr>
            </w:pPr>
            <w:r w:rsidRPr="00992684">
              <w:rPr>
                <w:rFonts w:ascii="Times New Roman" w:hAnsi="Times New Roman" w:cs="Times New Roman"/>
              </w:rPr>
              <w:t>Global Cities</w:t>
            </w:r>
          </w:p>
        </w:tc>
        <w:tc>
          <w:tcPr>
            <w:tcW w:w="4530" w:type="dxa"/>
          </w:tcPr>
          <w:p w14:paraId="4D90ABA1" w14:textId="77777777" w:rsidR="00056A72" w:rsidRPr="00B62E3A" w:rsidRDefault="00056A72" w:rsidP="00056A72">
            <w:pPr>
              <w:pStyle w:val="Prrafodelista"/>
              <w:numPr>
                <w:ilvl w:val="0"/>
                <w:numId w:val="34"/>
              </w:numPr>
              <w:rPr>
                <w:rFonts w:ascii="Times New Roman" w:hAnsi="Times New Roman" w:cs="Times New Roman"/>
              </w:rPr>
            </w:pPr>
            <w:r w:rsidRPr="00B62E3A">
              <w:rPr>
                <w:rFonts w:ascii="Times New Roman" w:hAnsi="Times New Roman" w:cs="Times New Roman"/>
              </w:rPr>
              <w:t>Brookings</w:t>
            </w:r>
            <w:r w:rsidR="00B62E3A" w:rsidRPr="00B62E3A">
              <w:rPr>
                <w:rFonts w:ascii="Times New Roman" w:hAnsi="Times New Roman" w:cs="Times New Roman"/>
              </w:rPr>
              <w:t xml:space="preserve"> JPMORGAN CHASE</w:t>
            </w:r>
          </w:p>
          <w:p w14:paraId="42150F70" w14:textId="77777777" w:rsidR="00056A72" w:rsidRPr="00B62E3A" w:rsidRDefault="008F1B57" w:rsidP="00056A72">
            <w:pPr>
              <w:pStyle w:val="Prrafodelista"/>
              <w:ind w:left="360"/>
              <w:rPr>
                <w:rFonts w:ascii="Times New Roman" w:hAnsi="Times New Roman" w:cs="Times New Roman"/>
                <w:sz w:val="20"/>
                <w:szCs w:val="20"/>
              </w:rPr>
            </w:pPr>
            <w:hyperlink r:id="rId12" w:history="1">
              <w:r w:rsidR="00056A72" w:rsidRPr="00B62E3A">
                <w:rPr>
                  <w:rStyle w:val="Hipervnculo"/>
                  <w:rFonts w:ascii="Times New Roman" w:hAnsi="Times New Roman" w:cs="Times New Roman"/>
                  <w:sz w:val="20"/>
                  <w:szCs w:val="20"/>
                </w:rPr>
                <w:t>www.brookings.edu/research/redefining-global-cities/</w:t>
              </w:r>
            </w:hyperlink>
          </w:p>
        </w:tc>
      </w:tr>
      <w:tr w:rsidR="002C1B1A" w:rsidRPr="00B62E3A" w14:paraId="32670373" w14:textId="77777777" w:rsidTr="00056A72">
        <w:tc>
          <w:tcPr>
            <w:tcW w:w="3604" w:type="dxa"/>
          </w:tcPr>
          <w:p w14:paraId="7975DA42" w14:textId="77777777" w:rsidR="00056A72" w:rsidRPr="00992684" w:rsidRDefault="00056A72" w:rsidP="00056A72">
            <w:pPr>
              <w:pStyle w:val="Prrafodelista"/>
              <w:numPr>
                <w:ilvl w:val="0"/>
                <w:numId w:val="34"/>
              </w:numPr>
              <w:rPr>
                <w:rFonts w:ascii="Times New Roman" w:hAnsi="Times New Roman" w:cs="Times New Roman"/>
              </w:rPr>
            </w:pPr>
            <w:r w:rsidRPr="00992684">
              <w:rPr>
                <w:rFonts w:ascii="Times New Roman" w:hAnsi="Times New Roman" w:cs="Times New Roman"/>
              </w:rPr>
              <w:t>Global Cities Talent</w:t>
            </w:r>
          </w:p>
          <w:p w14:paraId="3942FF7A" w14:textId="77777777" w:rsidR="00056A72" w:rsidRPr="00992684" w:rsidRDefault="00056A72" w:rsidP="00056A72">
            <w:pPr>
              <w:pStyle w:val="Prrafodelista"/>
              <w:ind w:left="360"/>
              <w:rPr>
                <w:rFonts w:ascii="Times New Roman" w:hAnsi="Times New Roman" w:cs="Times New Roman"/>
              </w:rPr>
            </w:pPr>
            <w:r w:rsidRPr="00992684">
              <w:rPr>
                <w:rFonts w:ascii="Times New Roman" w:hAnsi="Times New Roman" w:cs="Times New Roman"/>
              </w:rPr>
              <w:t>Competitiveness Index (GCTCI) The Global Talent Competitiveness Index</w:t>
            </w:r>
          </w:p>
          <w:p w14:paraId="5A4FBB91" w14:textId="77777777" w:rsidR="00CC4BB2" w:rsidRPr="00992684" w:rsidRDefault="00056A72" w:rsidP="00056A72">
            <w:pPr>
              <w:pStyle w:val="Prrafodelista"/>
              <w:ind w:left="360"/>
              <w:rPr>
                <w:rFonts w:ascii="Times New Roman" w:hAnsi="Times New Roman" w:cs="Times New Roman"/>
              </w:rPr>
            </w:pPr>
            <w:r w:rsidRPr="00992684">
              <w:rPr>
                <w:rFonts w:ascii="Times New Roman" w:hAnsi="Times New Roman" w:cs="Times New Roman"/>
              </w:rPr>
              <w:t xml:space="preserve"> Diversity for Competitiveness </w:t>
            </w:r>
          </w:p>
        </w:tc>
        <w:tc>
          <w:tcPr>
            <w:tcW w:w="4530" w:type="dxa"/>
          </w:tcPr>
          <w:p w14:paraId="3FDB981F" w14:textId="77777777" w:rsidR="002C1B1A" w:rsidRPr="00B62E3A" w:rsidRDefault="002C1B1A" w:rsidP="002C1B1A">
            <w:pPr>
              <w:pStyle w:val="Prrafodelista"/>
              <w:numPr>
                <w:ilvl w:val="0"/>
                <w:numId w:val="34"/>
              </w:numPr>
              <w:rPr>
                <w:rFonts w:ascii="Times New Roman" w:hAnsi="Times New Roman" w:cs="Times New Roman"/>
              </w:rPr>
            </w:pPr>
            <w:r w:rsidRPr="00B62E3A">
              <w:rPr>
                <w:rFonts w:ascii="Times New Roman" w:hAnsi="Times New Roman" w:cs="Times New Roman"/>
              </w:rPr>
              <w:t>INSEAD</w:t>
            </w:r>
            <w:r w:rsidR="00056A72" w:rsidRPr="00B62E3A">
              <w:rPr>
                <w:rFonts w:ascii="Times New Roman" w:hAnsi="Times New Roman" w:cs="Times New Roman"/>
              </w:rPr>
              <w:t>/A/TATA</w:t>
            </w:r>
          </w:p>
          <w:p w14:paraId="6667AD0F" w14:textId="77777777" w:rsidR="00056A72" w:rsidRPr="00B62E3A" w:rsidRDefault="008F1B57" w:rsidP="00B62E3A">
            <w:pPr>
              <w:pStyle w:val="Prrafodelista"/>
              <w:ind w:left="360"/>
              <w:rPr>
                <w:rFonts w:ascii="Times New Roman" w:hAnsi="Times New Roman" w:cs="Times New Roman"/>
                <w:sz w:val="20"/>
                <w:szCs w:val="20"/>
              </w:rPr>
            </w:pPr>
            <w:hyperlink r:id="rId13" w:history="1">
              <w:r w:rsidR="00056A72" w:rsidRPr="00B62E3A">
                <w:rPr>
                  <w:rStyle w:val="Hipervnculo"/>
                  <w:rFonts w:ascii="Times New Roman" w:hAnsi="Times New Roman" w:cs="Times New Roman"/>
                  <w:sz w:val="20"/>
                  <w:szCs w:val="20"/>
                </w:rPr>
                <w:t>https://gtcistudy.com/wp-content/uploads/2018/01/GTCI-2018-web.r1-1.pdf</w:t>
              </w:r>
            </w:hyperlink>
          </w:p>
        </w:tc>
      </w:tr>
      <w:tr w:rsidR="00F75430" w:rsidRPr="00B62E3A" w14:paraId="7DFC8A9C" w14:textId="77777777" w:rsidTr="00056A72">
        <w:tc>
          <w:tcPr>
            <w:tcW w:w="3604" w:type="dxa"/>
          </w:tcPr>
          <w:p w14:paraId="34FC14F1" w14:textId="77777777" w:rsidR="00F75430" w:rsidRPr="00992684" w:rsidRDefault="00F75430" w:rsidP="00F35106">
            <w:pPr>
              <w:pStyle w:val="Prrafodelista"/>
              <w:numPr>
                <w:ilvl w:val="0"/>
                <w:numId w:val="34"/>
              </w:numPr>
              <w:rPr>
                <w:rFonts w:ascii="Times New Roman" w:hAnsi="Times New Roman" w:cs="Times New Roman"/>
              </w:rPr>
            </w:pPr>
            <w:r w:rsidRPr="00992684">
              <w:rPr>
                <w:rFonts w:ascii="Times New Roman" w:hAnsi="Times New Roman" w:cs="Times New Roman"/>
              </w:rPr>
              <w:t xml:space="preserve">A Global Ranking of Soft Power – Softpower 30 </w:t>
            </w:r>
          </w:p>
        </w:tc>
        <w:tc>
          <w:tcPr>
            <w:tcW w:w="4530" w:type="dxa"/>
          </w:tcPr>
          <w:p w14:paraId="45BC23F0" w14:textId="77777777" w:rsidR="00CC4BB2" w:rsidRPr="00B62E3A" w:rsidRDefault="00CC4BB2" w:rsidP="00350ED5">
            <w:pPr>
              <w:pStyle w:val="Prrafodelista"/>
              <w:numPr>
                <w:ilvl w:val="0"/>
                <w:numId w:val="34"/>
              </w:numPr>
              <w:rPr>
                <w:rFonts w:ascii="Times New Roman" w:hAnsi="Times New Roman" w:cs="Times New Roman"/>
              </w:rPr>
            </w:pPr>
            <w:r w:rsidRPr="00B62E3A">
              <w:rPr>
                <w:rFonts w:ascii="Times New Roman" w:hAnsi="Times New Roman" w:cs="Times New Roman"/>
              </w:rPr>
              <w:t>PORTLAND/USC CENTER ON PUBLIC DIPLOMACY</w:t>
            </w:r>
          </w:p>
          <w:p w14:paraId="5DBB857A" w14:textId="77777777" w:rsidR="00056A72" w:rsidRPr="00B62E3A" w:rsidRDefault="008F1B57" w:rsidP="00056A72">
            <w:pPr>
              <w:pStyle w:val="Prrafodelista"/>
              <w:ind w:left="360"/>
              <w:rPr>
                <w:rFonts w:ascii="Times New Roman" w:hAnsi="Times New Roman" w:cs="Times New Roman"/>
                <w:sz w:val="20"/>
                <w:szCs w:val="20"/>
              </w:rPr>
            </w:pPr>
            <w:hyperlink r:id="rId14" w:history="1">
              <w:r w:rsidR="00056A72" w:rsidRPr="00B62E3A">
                <w:rPr>
                  <w:rStyle w:val="Hipervnculo"/>
                  <w:rFonts w:ascii="Times New Roman" w:hAnsi="Times New Roman" w:cs="Times New Roman"/>
                  <w:sz w:val="20"/>
                  <w:szCs w:val="20"/>
                </w:rPr>
                <w:t>https://toinformistoinfluence.com/2017/07/18/the-soft-power-30-a-global-ranking-of-soft-power-2017/</w:t>
              </w:r>
            </w:hyperlink>
          </w:p>
        </w:tc>
      </w:tr>
      <w:tr w:rsidR="00F75430" w:rsidRPr="00B62E3A" w14:paraId="1BD6CBE2" w14:textId="77777777" w:rsidTr="00056A72">
        <w:tc>
          <w:tcPr>
            <w:tcW w:w="3604" w:type="dxa"/>
          </w:tcPr>
          <w:p w14:paraId="5C5E7516" w14:textId="77777777" w:rsidR="00F75430" w:rsidRPr="00992684" w:rsidRDefault="00F75430" w:rsidP="00D7197E">
            <w:pPr>
              <w:pStyle w:val="Prrafodelista"/>
              <w:numPr>
                <w:ilvl w:val="0"/>
                <w:numId w:val="34"/>
              </w:numPr>
              <w:rPr>
                <w:rFonts w:ascii="Times New Roman" w:hAnsi="Times New Roman" w:cs="Times New Roman"/>
              </w:rPr>
            </w:pPr>
            <w:r w:rsidRPr="00992684">
              <w:rPr>
                <w:rFonts w:ascii="Times New Roman" w:hAnsi="Times New Roman" w:cs="Times New Roman"/>
              </w:rPr>
              <w:t>Globalization &amp; Cities Index GaWC</w:t>
            </w:r>
          </w:p>
        </w:tc>
        <w:tc>
          <w:tcPr>
            <w:tcW w:w="4530" w:type="dxa"/>
          </w:tcPr>
          <w:p w14:paraId="2EBEB4EB" w14:textId="77777777" w:rsidR="002C1B1A" w:rsidRPr="00B62E3A" w:rsidRDefault="00CC4BB2" w:rsidP="00CC4BB2">
            <w:pPr>
              <w:pStyle w:val="Prrafodelista"/>
              <w:numPr>
                <w:ilvl w:val="0"/>
                <w:numId w:val="34"/>
              </w:numPr>
              <w:rPr>
                <w:rFonts w:ascii="Times New Roman" w:hAnsi="Times New Roman" w:cs="Times New Roman"/>
              </w:rPr>
            </w:pPr>
            <w:r w:rsidRPr="00B62E3A">
              <w:rPr>
                <w:rFonts w:ascii="Times New Roman" w:hAnsi="Times New Roman" w:cs="Times New Roman"/>
              </w:rPr>
              <w:t xml:space="preserve">Globalization and world cities research network (Gawc) </w:t>
            </w:r>
            <w:r w:rsidR="002C1B1A" w:rsidRPr="00B62E3A">
              <w:rPr>
                <w:rFonts w:ascii="Times New Roman" w:hAnsi="Times New Roman" w:cs="Times New Roman"/>
              </w:rPr>
              <w:t>Competitiveness of Global Cities</w:t>
            </w:r>
          </w:p>
          <w:p w14:paraId="652F72BC" w14:textId="77777777" w:rsidR="00F75430" w:rsidRPr="00B62E3A" w:rsidRDefault="00CC4BB2" w:rsidP="00CC4BB2">
            <w:pPr>
              <w:pStyle w:val="Prrafodelista"/>
              <w:ind w:left="360"/>
              <w:rPr>
                <w:rFonts w:ascii="Times New Roman" w:hAnsi="Times New Roman" w:cs="Times New Roman"/>
              </w:rPr>
            </w:pPr>
            <w:r w:rsidRPr="00B62E3A">
              <w:rPr>
                <w:rFonts w:ascii="Times New Roman" w:hAnsi="Times New Roman" w:cs="Times New Roman"/>
              </w:rPr>
              <w:t>Departamento de Geografia da Loughborough University</w:t>
            </w:r>
          </w:p>
          <w:p w14:paraId="68518E8E" w14:textId="77777777" w:rsidR="00056A72" w:rsidRPr="00B62E3A" w:rsidRDefault="008F1B57" w:rsidP="00056A72">
            <w:pPr>
              <w:pStyle w:val="Prrafodelista"/>
              <w:ind w:left="360"/>
              <w:rPr>
                <w:rFonts w:ascii="Times New Roman" w:hAnsi="Times New Roman" w:cs="Times New Roman"/>
              </w:rPr>
            </w:pPr>
            <w:hyperlink r:id="rId15" w:history="1">
              <w:r w:rsidR="00056A72" w:rsidRPr="00B62E3A">
                <w:rPr>
                  <w:rStyle w:val="Hipervnculo"/>
                  <w:rFonts w:ascii="Times New Roman" w:hAnsi="Times New Roman" w:cs="Times New Roman"/>
                </w:rPr>
                <w:t>h</w:t>
              </w:r>
              <w:r w:rsidR="00056A72" w:rsidRPr="00B62E3A">
                <w:rPr>
                  <w:rStyle w:val="Hipervnculo"/>
                  <w:rFonts w:ascii="Times New Roman" w:hAnsi="Times New Roman" w:cs="Times New Roman"/>
                  <w:sz w:val="20"/>
                  <w:szCs w:val="20"/>
                </w:rPr>
                <w:t>ttp://www.lboro.ac.uk/gawc/index.htm</w:t>
              </w:r>
              <w:r w:rsidR="00056A72" w:rsidRPr="00B62E3A">
                <w:rPr>
                  <w:rStyle w:val="Hipervnculo"/>
                  <w:rFonts w:ascii="Times New Roman" w:hAnsi="Times New Roman" w:cs="Times New Roman"/>
                </w:rPr>
                <w:t>l</w:t>
              </w:r>
            </w:hyperlink>
          </w:p>
        </w:tc>
      </w:tr>
      <w:tr w:rsidR="00F75430" w:rsidRPr="00B62E3A" w14:paraId="2C12956C" w14:textId="77777777" w:rsidTr="00056A72">
        <w:tc>
          <w:tcPr>
            <w:tcW w:w="3604" w:type="dxa"/>
          </w:tcPr>
          <w:p w14:paraId="1A585EF7" w14:textId="77777777" w:rsidR="00F75430" w:rsidRPr="00992684" w:rsidRDefault="00F75430" w:rsidP="0082263A">
            <w:pPr>
              <w:pStyle w:val="Prrafodelista"/>
              <w:numPr>
                <w:ilvl w:val="0"/>
                <w:numId w:val="34"/>
              </w:numPr>
              <w:rPr>
                <w:rFonts w:ascii="Times New Roman" w:hAnsi="Times New Roman" w:cs="Times New Roman"/>
              </w:rPr>
            </w:pPr>
            <w:r w:rsidRPr="00992684">
              <w:rPr>
                <w:rFonts w:ascii="Times New Roman" w:hAnsi="Times New Roman" w:cs="Times New Roman"/>
              </w:rPr>
              <w:t xml:space="preserve">Global Cities Index </w:t>
            </w:r>
            <w:r w:rsidR="0082263A" w:rsidRPr="00992684">
              <w:rPr>
                <w:rFonts w:ascii="Times New Roman" w:hAnsi="Times New Roman" w:cs="Times New Roman"/>
              </w:rPr>
              <w:t>- The most connected Cities</w:t>
            </w:r>
          </w:p>
        </w:tc>
        <w:tc>
          <w:tcPr>
            <w:tcW w:w="4530" w:type="dxa"/>
          </w:tcPr>
          <w:p w14:paraId="4B3FF69B" w14:textId="77777777" w:rsidR="0082263A" w:rsidRPr="00B62E3A" w:rsidRDefault="0082263A" w:rsidP="0082263A">
            <w:pPr>
              <w:pStyle w:val="Prrafodelista"/>
              <w:numPr>
                <w:ilvl w:val="0"/>
                <w:numId w:val="34"/>
              </w:numPr>
              <w:rPr>
                <w:rFonts w:ascii="Times New Roman" w:hAnsi="Times New Roman" w:cs="Times New Roman"/>
              </w:rPr>
            </w:pPr>
            <w:r w:rsidRPr="00B62E3A">
              <w:rPr>
                <w:rFonts w:ascii="Times New Roman" w:hAnsi="Times New Roman" w:cs="Times New Roman"/>
              </w:rPr>
              <w:t>Global Influence - A.T. Kearney Global Cities Index</w:t>
            </w:r>
          </w:p>
          <w:p w14:paraId="6FE48015" w14:textId="77777777" w:rsidR="00056A72" w:rsidRPr="00B62E3A" w:rsidRDefault="008F1B57" w:rsidP="00056A72">
            <w:pPr>
              <w:pStyle w:val="Prrafodelista"/>
              <w:ind w:left="360"/>
              <w:rPr>
                <w:rFonts w:ascii="Times New Roman" w:hAnsi="Times New Roman" w:cs="Times New Roman"/>
                <w:sz w:val="20"/>
                <w:szCs w:val="20"/>
              </w:rPr>
            </w:pPr>
            <w:hyperlink r:id="rId16" w:history="1">
              <w:r w:rsidR="00056A72" w:rsidRPr="00B62E3A">
                <w:rPr>
                  <w:rStyle w:val="Hipervnculo"/>
                  <w:rFonts w:ascii="Times New Roman" w:hAnsi="Times New Roman" w:cs="Times New Roman"/>
                  <w:sz w:val="20"/>
                  <w:szCs w:val="20"/>
                </w:rPr>
                <w:t>http://www.globalinfluence.world/en/global-city-index-2017-connected-cities/</w:t>
              </w:r>
            </w:hyperlink>
          </w:p>
        </w:tc>
      </w:tr>
      <w:tr w:rsidR="00F75430" w:rsidRPr="00B62E3A" w14:paraId="0DCE26C9" w14:textId="77777777" w:rsidTr="00056A72">
        <w:tc>
          <w:tcPr>
            <w:tcW w:w="3604" w:type="dxa"/>
          </w:tcPr>
          <w:p w14:paraId="5FFB2A5F" w14:textId="77777777" w:rsidR="0082263A" w:rsidRPr="00992684" w:rsidRDefault="0082263A" w:rsidP="0082263A">
            <w:pPr>
              <w:pStyle w:val="Prrafodelista"/>
              <w:numPr>
                <w:ilvl w:val="0"/>
                <w:numId w:val="34"/>
              </w:numPr>
              <w:rPr>
                <w:rFonts w:ascii="Times New Roman" w:hAnsi="Times New Roman" w:cs="Times New Roman"/>
              </w:rPr>
            </w:pPr>
            <w:r w:rsidRPr="00992684">
              <w:rPr>
                <w:rFonts w:ascii="Times New Roman" w:hAnsi="Times New Roman" w:cs="Times New Roman"/>
              </w:rPr>
              <w:t>The Global Competitiveness Index</w:t>
            </w:r>
          </w:p>
        </w:tc>
        <w:tc>
          <w:tcPr>
            <w:tcW w:w="4530" w:type="dxa"/>
          </w:tcPr>
          <w:p w14:paraId="41956C0F" w14:textId="77777777" w:rsidR="00F75430" w:rsidRPr="00B62E3A" w:rsidRDefault="0082263A" w:rsidP="0082263A">
            <w:pPr>
              <w:pStyle w:val="Prrafodelista"/>
              <w:numPr>
                <w:ilvl w:val="0"/>
                <w:numId w:val="34"/>
              </w:numPr>
              <w:rPr>
                <w:rFonts w:ascii="Times New Roman" w:hAnsi="Times New Roman" w:cs="Times New Roman"/>
              </w:rPr>
            </w:pPr>
            <w:r w:rsidRPr="00B62E3A">
              <w:rPr>
                <w:rFonts w:ascii="Times New Roman" w:hAnsi="Times New Roman" w:cs="Times New Roman"/>
              </w:rPr>
              <w:t>WEF – World Economic Forum</w:t>
            </w:r>
          </w:p>
          <w:p w14:paraId="1C5F445B" w14:textId="77777777" w:rsidR="00B62E3A" w:rsidRPr="00B62E3A" w:rsidRDefault="008F1B57" w:rsidP="00B62E3A">
            <w:pPr>
              <w:pStyle w:val="Prrafodelista"/>
              <w:ind w:left="360"/>
              <w:rPr>
                <w:rFonts w:ascii="Times New Roman" w:hAnsi="Times New Roman" w:cs="Times New Roman"/>
                <w:sz w:val="20"/>
                <w:szCs w:val="20"/>
              </w:rPr>
            </w:pPr>
            <w:hyperlink r:id="rId17" w:history="1">
              <w:r w:rsidR="00B62E3A" w:rsidRPr="00B62E3A">
                <w:rPr>
                  <w:rStyle w:val="Hipervnculo"/>
                  <w:rFonts w:ascii="Times New Roman" w:hAnsi="Times New Roman" w:cs="Times New Roman"/>
                  <w:sz w:val="20"/>
                  <w:szCs w:val="20"/>
                </w:rPr>
                <w:t>https://www.weforum.org/</w:t>
              </w:r>
            </w:hyperlink>
          </w:p>
        </w:tc>
      </w:tr>
      <w:tr w:rsidR="005B1D34" w:rsidRPr="00B62E3A" w14:paraId="09BB94B9" w14:textId="77777777" w:rsidTr="00056A72">
        <w:tc>
          <w:tcPr>
            <w:tcW w:w="3604" w:type="dxa"/>
          </w:tcPr>
          <w:p w14:paraId="38B2AAB0" w14:textId="77777777" w:rsidR="005B1D34" w:rsidRPr="00992684" w:rsidRDefault="005B1D34" w:rsidP="005B1D34">
            <w:pPr>
              <w:pStyle w:val="Prrafodelista"/>
              <w:numPr>
                <w:ilvl w:val="0"/>
                <w:numId w:val="34"/>
              </w:numPr>
              <w:rPr>
                <w:rFonts w:ascii="Times New Roman" w:hAnsi="Times New Roman" w:cs="Times New Roman"/>
              </w:rPr>
            </w:pPr>
            <w:r w:rsidRPr="00992684">
              <w:rPr>
                <w:rFonts w:ascii="Times New Roman" w:hAnsi="Times New Roman" w:cs="Times New Roman"/>
              </w:rPr>
              <w:t>Intercultural Cities Index</w:t>
            </w:r>
            <w:r w:rsidR="0082263A" w:rsidRPr="00992684">
              <w:rPr>
                <w:rFonts w:ascii="Times New Roman" w:hAnsi="Times New Roman" w:cs="Times New Roman"/>
              </w:rPr>
              <w:t xml:space="preserve"> (ICC)</w:t>
            </w:r>
          </w:p>
        </w:tc>
        <w:tc>
          <w:tcPr>
            <w:tcW w:w="4530" w:type="dxa"/>
          </w:tcPr>
          <w:p w14:paraId="394AE839" w14:textId="77777777" w:rsidR="00056A72" w:rsidRPr="00B62E3A" w:rsidRDefault="005B1D34" w:rsidP="00056A72">
            <w:pPr>
              <w:pStyle w:val="Prrafodelista"/>
              <w:numPr>
                <w:ilvl w:val="0"/>
                <w:numId w:val="34"/>
              </w:numPr>
              <w:rPr>
                <w:rFonts w:ascii="Times New Roman" w:hAnsi="Times New Roman" w:cs="Times New Roman"/>
              </w:rPr>
            </w:pPr>
            <w:r w:rsidRPr="00B62E3A">
              <w:rPr>
                <w:rFonts w:ascii="Times New Roman" w:hAnsi="Times New Roman" w:cs="Times New Roman"/>
              </w:rPr>
              <w:t xml:space="preserve">Conselho da Europa </w:t>
            </w:r>
            <w:hyperlink r:id="rId18" w:history="1">
              <w:r w:rsidR="00056A72" w:rsidRPr="00B62E3A">
                <w:rPr>
                  <w:rStyle w:val="Hipervnculo"/>
                  <w:rFonts w:ascii="Times New Roman" w:hAnsi="Times New Roman" w:cs="Times New Roman"/>
                  <w:sz w:val="20"/>
                  <w:szCs w:val="20"/>
                </w:rPr>
                <w:t>https://www.coe.int/en/web/interculturalcities/about-the-index</w:t>
              </w:r>
            </w:hyperlink>
          </w:p>
        </w:tc>
      </w:tr>
      <w:tr w:rsidR="00B41325" w:rsidRPr="00B62E3A" w14:paraId="50AFD986" w14:textId="77777777" w:rsidTr="00056A72">
        <w:tc>
          <w:tcPr>
            <w:tcW w:w="3604" w:type="dxa"/>
          </w:tcPr>
          <w:p w14:paraId="7C4531A7" w14:textId="77777777" w:rsidR="00B41325" w:rsidRPr="00992684" w:rsidRDefault="00B41325" w:rsidP="00B41325">
            <w:pPr>
              <w:pStyle w:val="Prrafodelista"/>
              <w:numPr>
                <w:ilvl w:val="0"/>
                <w:numId w:val="34"/>
              </w:numPr>
              <w:rPr>
                <w:rFonts w:ascii="Times New Roman" w:hAnsi="Times New Roman" w:cs="Times New Roman"/>
              </w:rPr>
            </w:pPr>
            <w:r w:rsidRPr="00992684">
              <w:rPr>
                <w:rFonts w:ascii="Times New Roman" w:hAnsi="Times New Roman" w:cs="Times New Roman"/>
              </w:rPr>
              <w:t>JLL’s 2017 City Momentum Index (CMI) - World's Most Dynamic Cities</w:t>
            </w:r>
          </w:p>
        </w:tc>
        <w:tc>
          <w:tcPr>
            <w:tcW w:w="4530" w:type="dxa"/>
          </w:tcPr>
          <w:p w14:paraId="058ED992" w14:textId="77777777" w:rsidR="00B41325" w:rsidRPr="00B62E3A" w:rsidRDefault="00B41325" w:rsidP="00B41325">
            <w:pPr>
              <w:pStyle w:val="Prrafodelista"/>
              <w:numPr>
                <w:ilvl w:val="0"/>
                <w:numId w:val="34"/>
              </w:numPr>
              <w:rPr>
                <w:rFonts w:ascii="Times New Roman" w:hAnsi="Times New Roman" w:cs="Times New Roman"/>
              </w:rPr>
            </w:pPr>
            <w:r w:rsidRPr="00B62E3A">
              <w:rPr>
                <w:rFonts w:ascii="Times New Roman" w:hAnsi="Times New Roman" w:cs="Times New Roman"/>
              </w:rPr>
              <w:t>JLL</w:t>
            </w:r>
          </w:p>
          <w:p w14:paraId="543D59EE" w14:textId="77777777" w:rsidR="00056A72" w:rsidRPr="00B62E3A" w:rsidRDefault="00B41325" w:rsidP="00056A72">
            <w:pPr>
              <w:pStyle w:val="Prrafodelista"/>
              <w:ind w:left="360"/>
              <w:rPr>
                <w:rFonts w:ascii="Times New Roman" w:hAnsi="Times New Roman" w:cs="Times New Roman"/>
              </w:rPr>
            </w:pPr>
            <w:r w:rsidRPr="00B62E3A">
              <w:rPr>
                <w:rFonts w:ascii="Times New Roman" w:hAnsi="Times New Roman" w:cs="Times New Roman"/>
              </w:rPr>
              <w:t xml:space="preserve">http://www.jll.com/cities-research/City-Momentum/ </w:t>
            </w:r>
            <w:hyperlink r:id="rId19" w:history="1">
              <w:r w:rsidR="00056A72" w:rsidRPr="00B62E3A">
                <w:rPr>
                  <w:rStyle w:val="Hipervnculo"/>
                  <w:rFonts w:ascii="Times New Roman" w:hAnsi="Times New Roman" w:cs="Times New Roman"/>
                  <w:sz w:val="20"/>
                  <w:szCs w:val="20"/>
                </w:rPr>
                <w:t>https://toplink.weforum.org/knowledge/insight/a1Gb0000001RIhBEAW/explore/summary</w:t>
              </w:r>
            </w:hyperlink>
          </w:p>
        </w:tc>
      </w:tr>
      <w:tr w:rsidR="00F75430" w:rsidRPr="00B62E3A" w14:paraId="5C5537BE" w14:textId="77777777" w:rsidTr="00056A72">
        <w:tc>
          <w:tcPr>
            <w:tcW w:w="3604" w:type="dxa"/>
          </w:tcPr>
          <w:p w14:paraId="0538D043" w14:textId="77777777" w:rsidR="00F75430" w:rsidRPr="00992684" w:rsidRDefault="00F75430" w:rsidP="00F75430">
            <w:pPr>
              <w:pStyle w:val="Prrafodelista"/>
              <w:numPr>
                <w:ilvl w:val="0"/>
                <w:numId w:val="34"/>
              </w:numPr>
              <w:rPr>
                <w:rFonts w:ascii="Times New Roman" w:hAnsi="Times New Roman" w:cs="Times New Roman"/>
              </w:rPr>
            </w:pPr>
            <w:r w:rsidRPr="00992684">
              <w:rPr>
                <w:rFonts w:ascii="Times New Roman" w:hAnsi="Times New Roman" w:cs="Times New Roman"/>
              </w:rPr>
              <w:lastRenderedPageBreak/>
              <w:t>Cultural Vitality Index</w:t>
            </w:r>
          </w:p>
        </w:tc>
        <w:tc>
          <w:tcPr>
            <w:tcW w:w="4530" w:type="dxa"/>
          </w:tcPr>
          <w:p w14:paraId="6F9A4100" w14:textId="77777777" w:rsidR="00F75430" w:rsidRPr="00B62E3A" w:rsidRDefault="00F75430" w:rsidP="00F75430">
            <w:pPr>
              <w:pStyle w:val="Prrafodelista"/>
              <w:numPr>
                <w:ilvl w:val="0"/>
                <w:numId w:val="34"/>
              </w:numPr>
              <w:rPr>
                <w:rFonts w:ascii="Times New Roman" w:hAnsi="Times New Roman" w:cs="Times New Roman"/>
              </w:rPr>
            </w:pPr>
            <w:r w:rsidRPr="00B62E3A">
              <w:rPr>
                <w:rFonts w:ascii="Times New Roman" w:hAnsi="Times New Roman" w:cs="Times New Roman"/>
              </w:rPr>
              <w:t>Oregon Arts Commission</w:t>
            </w:r>
          </w:p>
          <w:p w14:paraId="0BBC92B7" w14:textId="77777777" w:rsidR="00056A72" w:rsidRPr="00B62E3A" w:rsidRDefault="008F1B57" w:rsidP="00056A72">
            <w:pPr>
              <w:pStyle w:val="Prrafodelista"/>
              <w:ind w:left="360"/>
              <w:rPr>
                <w:rFonts w:ascii="Times New Roman" w:hAnsi="Times New Roman" w:cs="Times New Roman"/>
                <w:sz w:val="20"/>
                <w:szCs w:val="20"/>
              </w:rPr>
            </w:pPr>
            <w:hyperlink r:id="rId20" w:history="1">
              <w:r w:rsidR="00056A72" w:rsidRPr="00B62E3A">
                <w:rPr>
                  <w:rStyle w:val="Hipervnculo"/>
                  <w:rFonts w:ascii="Times New Roman" w:hAnsi="Times New Roman" w:cs="Times New Roman"/>
                  <w:sz w:val="20"/>
                  <w:szCs w:val="20"/>
                </w:rPr>
                <w:t>http://www.oregonartscommission.org/impact/publications/creative-vitality-index</w:t>
              </w:r>
            </w:hyperlink>
          </w:p>
        </w:tc>
      </w:tr>
      <w:tr w:rsidR="00F75430" w:rsidRPr="00B62E3A" w14:paraId="3A77EE9D" w14:textId="77777777" w:rsidTr="00056A72">
        <w:tc>
          <w:tcPr>
            <w:tcW w:w="3604" w:type="dxa"/>
          </w:tcPr>
          <w:p w14:paraId="4C4855E1" w14:textId="77777777" w:rsidR="00F75430" w:rsidRPr="00992684" w:rsidRDefault="00F75430" w:rsidP="00F75430">
            <w:pPr>
              <w:pStyle w:val="Prrafodelista"/>
              <w:numPr>
                <w:ilvl w:val="0"/>
                <w:numId w:val="34"/>
              </w:numPr>
              <w:rPr>
                <w:rFonts w:ascii="Times New Roman" w:hAnsi="Times New Roman" w:cs="Times New Roman"/>
              </w:rPr>
            </w:pPr>
            <w:r w:rsidRPr="00992684">
              <w:rPr>
                <w:rFonts w:ascii="Times New Roman" w:hAnsi="Times New Roman" w:cs="Times New Roman"/>
              </w:rPr>
              <w:t>Global City Competitiveness Index (The 2025 City Competitiveness Index)</w:t>
            </w:r>
          </w:p>
        </w:tc>
        <w:tc>
          <w:tcPr>
            <w:tcW w:w="4530" w:type="dxa"/>
          </w:tcPr>
          <w:p w14:paraId="0E137B1F" w14:textId="77777777" w:rsidR="00056A72" w:rsidRPr="00B62E3A" w:rsidRDefault="00F75430" w:rsidP="00350ED5">
            <w:pPr>
              <w:pStyle w:val="Prrafodelista"/>
              <w:numPr>
                <w:ilvl w:val="0"/>
                <w:numId w:val="34"/>
              </w:numPr>
              <w:rPr>
                <w:rFonts w:ascii="Times New Roman" w:hAnsi="Times New Roman" w:cs="Times New Roman"/>
                <w:sz w:val="20"/>
                <w:szCs w:val="20"/>
              </w:rPr>
            </w:pPr>
            <w:r w:rsidRPr="00B62E3A">
              <w:rPr>
                <w:rFonts w:ascii="Times New Roman" w:hAnsi="Times New Roman" w:cs="Times New Roman"/>
              </w:rPr>
              <w:t xml:space="preserve">The Economist Intelligence Unit Limited </w:t>
            </w:r>
            <w:hyperlink r:id="rId21" w:history="1">
              <w:r w:rsidR="00056A72" w:rsidRPr="00B62E3A">
                <w:rPr>
                  <w:rStyle w:val="Hipervnculo"/>
                  <w:rFonts w:ascii="Times New Roman" w:hAnsi="Times New Roman" w:cs="Times New Roman"/>
                  <w:sz w:val="20"/>
                  <w:szCs w:val="20"/>
                </w:rPr>
                <w:t>http://www.citigroup.com/citi/citiforcities/pdfs/hotspots2025.pdf</w:t>
              </w:r>
            </w:hyperlink>
          </w:p>
          <w:p w14:paraId="1C671AB2" w14:textId="77777777" w:rsidR="00F75430" w:rsidRPr="00B62E3A" w:rsidRDefault="00F75430" w:rsidP="00F75430">
            <w:pPr>
              <w:pStyle w:val="Prrafodelista"/>
              <w:ind w:left="360"/>
              <w:rPr>
                <w:rFonts w:ascii="Times New Roman" w:hAnsi="Times New Roman" w:cs="Times New Roman"/>
              </w:rPr>
            </w:pPr>
          </w:p>
        </w:tc>
      </w:tr>
      <w:tr w:rsidR="00F75430" w:rsidRPr="00B62E3A" w14:paraId="4BC50874" w14:textId="77777777" w:rsidTr="00056A72">
        <w:tc>
          <w:tcPr>
            <w:tcW w:w="3604" w:type="dxa"/>
          </w:tcPr>
          <w:p w14:paraId="2609CF9C" w14:textId="77777777" w:rsidR="00F75430" w:rsidRPr="00992684" w:rsidRDefault="00F75430" w:rsidP="00F75430">
            <w:pPr>
              <w:pStyle w:val="Prrafodelista"/>
              <w:numPr>
                <w:ilvl w:val="0"/>
                <w:numId w:val="34"/>
              </w:numPr>
              <w:rPr>
                <w:rFonts w:ascii="Times New Roman" w:hAnsi="Times New Roman" w:cs="Times New Roman"/>
              </w:rPr>
            </w:pPr>
            <w:r w:rsidRPr="00992684">
              <w:rPr>
                <w:rFonts w:ascii="Times New Roman" w:hAnsi="Times New Roman" w:cs="Times New Roman"/>
              </w:rPr>
              <w:t xml:space="preserve">Global Economic Power Index (GPCI) </w:t>
            </w:r>
          </w:p>
          <w:p w14:paraId="616E4D97" w14:textId="77777777" w:rsidR="00F75430" w:rsidRPr="00992684" w:rsidRDefault="002C1B1A" w:rsidP="00F75430">
            <w:pPr>
              <w:pStyle w:val="Prrafodelista"/>
              <w:ind w:left="360"/>
              <w:rPr>
                <w:rFonts w:ascii="Times New Roman" w:hAnsi="Times New Roman" w:cs="Times New Roman"/>
              </w:rPr>
            </w:pPr>
            <w:r w:rsidRPr="00992684">
              <w:rPr>
                <w:rFonts w:ascii="Times New Roman" w:hAnsi="Times New Roman" w:cs="Times New Roman"/>
              </w:rPr>
              <w:t>Global Power Inner City Index</w:t>
            </w:r>
          </w:p>
        </w:tc>
        <w:tc>
          <w:tcPr>
            <w:tcW w:w="4530" w:type="dxa"/>
          </w:tcPr>
          <w:p w14:paraId="5FA3835A" w14:textId="77777777" w:rsidR="00F75430" w:rsidRPr="00B62E3A" w:rsidRDefault="00F75430" w:rsidP="00350ED5">
            <w:pPr>
              <w:pStyle w:val="Prrafodelista"/>
              <w:numPr>
                <w:ilvl w:val="0"/>
                <w:numId w:val="34"/>
              </w:numPr>
              <w:rPr>
                <w:rFonts w:ascii="Times New Roman" w:hAnsi="Times New Roman" w:cs="Times New Roman"/>
              </w:rPr>
            </w:pPr>
            <w:r w:rsidRPr="00B62E3A">
              <w:rPr>
                <w:rFonts w:ascii="Times New Roman" w:hAnsi="Times New Roman" w:cs="Times New Roman"/>
              </w:rPr>
              <w:t>MMF: Institute for Urban Strategies,</w:t>
            </w:r>
          </w:p>
          <w:p w14:paraId="1EF30A4F" w14:textId="77777777" w:rsidR="00F75430" w:rsidRPr="00B62E3A" w:rsidRDefault="00F75430" w:rsidP="00F75430">
            <w:pPr>
              <w:pStyle w:val="Prrafodelista"/>
              <w:ind w:left="360"/>
              <w:rPr>
                <w:rFonts w:ascii="Times New Roman" w:hAnsi="Times New Roman" w:cs="Times New Roman"/>
              </w:rPr>
            </w:pPr>
            <w:r w:rsidRPr="00B62E3A">
              <w:rPr>
                <w:rFonts w:ascii="Times New Roman" w:hAnsi="Times New Roman" w:cs="Times New Roman"/>
              </w:rPr>
              <w:t xml:space="preserve">The Mori Memorial Foundation </w:t>
            </w:r>
          </w:p>
          <w:p w14:paraId="6CDF40C7" w14:textId="77777777" w:rsidR="00056A72" w:rsidRPr="00B62E3A" w:rsidRDefault="008F1B57" w:rsidP="00056A72">
            <w:pPr>
              <w:pStyle w:val="Prrafodelista"/>
              <w:ind w:left="360"/>
              <w:rPr>
                <w:rFonts w:ascii="Times New Roman" w:hAnsi="Times New Roman" w:cs="Times New Roman"/>
                <w:sz w:val="20"/>
                <w:szCs w:val="20"/>
              </w:rPr>
            </w:pPr>
            <w:hyperlink r:id="rId22" w:history="1">
              <w:r w:rsidR="00056A72" w:rsidRPr="00B62E3A">
                <w:rPr>
                  <w:rStyle w:val="Hipervnculo"/>
                  <w:rFonts w:ascii="Times New Roman" w:hAnsi="Times New Roman" w:cs="Times New Roman"/>
                  <w:sz w:val="20"/>
                  <w:szCs w:val="20"/>
                </w:rPr>
                <w:t>http://mori-m-foundation.or.jp/english/ius2/gpci2/index.shtml</w:t>
              </w:r>
            </w:hyperlink>
          </w:p>
        </w:tc>
      </w:tr>
    </w:tbl>
    <w:p w14:paraId="60E23536" w14:textId="77777777" w:rsidR="00470826" w:rsidRPr="00620F3C" w:rsidRDefault="00D7197E" w:rsidP="00D7197E">
      <w:pPr>
        <w:pStyle w:val="Prrafodelista"/>
        <w:ind w:left="360"/>
        <w:rPr>
          <w:rFonts w:ascii="Times New Roman" w:hAnsi="Times New Roman" w:cs="Times New Roman"/>
          <w:sz w:val="20"/>
          <w:szCs w:val="20"/>
        </w:rPr>
      </w:pPr>
      <w:r w:rsidRPr="00620F3C">
        <w:rPr>
          <w:rFonts w:ascii="Times New Roman" w:hAnsi="Times New Roman" w:cs="Times New Roman"/>
          <w:sz w:val="20"/>
          <w:szCs w:val="20"/>
        </w:rPr>
        <w:t xml:space="preserve">Fonte: Elaboração própria </w:t>
      </w:r>
    </w:p>
    <w:p w14:paraId="6120481C" w14:textId="77777777" w:rsidR="0089065F" w:rsidRPr="00FC614E" w:rsidRDefault="00350ED5" w:rsidP="0089065F">
      <w:pPr>
        <w:jc w:val="both"/>
        <w:rPr>
          <w:rFonts w:ascii="Times New Roman" w:hAnsi="Times New Roman" w:cs="Times New Roman"/>
          <w:sz w:val="24"/>
          <w:szCs w:val="24"/>
        </w:rPr>
      </w:pPr>
      <w:r>
        <w:rPr>
          <w:rFonts w:ascii="Times New Roman" w:hAnsi="Times New Roman" w:cs="Times New Roman"/>
        </w:rPr>
        <w:tab/>
      </w:r>
      <w:r w:rsidR="00F964B0" w:rsidRPr="00FC614E">
        <w:rPr>
          <w:rFonts w:ascii="Times New Roman" w:hAnsi="Times New Roman" w:cs="Times New Roman"/>
          <w:sz w:val="24"/>
          <w:szCs w:val="24"/>
        </w:rPr>
        <w:t>Após a identificação</w:t>
      </w:r>
      <w:r w:rsidR="0089065F" w:rsidRPr="00FC614E">
        <w:rPr>
          <w:rFonts w:ascii="Times New Roman" w:hAnsi="Times New Roman" w:cs="Times New Roman"/>
          <w:sz w:val="24"/>
          <w:szCs w:val="24"/>
        </w:rPr>
        <w:t xml:space="preserve"> de um conjunto de indexes, selecionaram-se seguidamente três para</w:t>
      </w:r>
      <w:r w:rsidR="00B62E3A" w:rsidRPr="00FC614E">
        <w:rPr>
          <w:rFonts w:ascii="Times New Roman" w:hAnsi="Times New Roman" w:cs="Times New Roman"/>
          <w:sz w:val="24"/>
          <w:szCs w:val="24"/>
        </w:rPr>
        <w:t>,</w:t>
      </w:r>
      <w:r w:rsidR="0089065F" w:rsidRPr="00FC614E">
        <w:rPr>
          <w:rFonts w:ascii="Times New Roman" w:hAnsi="Times New Roman" w:cs="Times New Roman"/>
          <w:sz w:val="24"/>
          <w:szCs w:val="24"/>
        </w:rPr>
        <w:t xml:space="preserve"> através da análise de con</w:t>
      </w:r>
      <w:r w:rsidR="00B62E3A" w:rsidRPr="00FC614E">
        <w:rPr>
          <w:rFonts w:ascii="Times New Roman" w:hAnsi="Times New Roman" w:cs="Times New Roman"/>
          <w:sz w:val="24"/>
          <w:szCs w:val="24"/>
        </w:rPr>
        <w:t xml:space="preserve">teúdo categorial (Bardin, 2015), </w:t>
      </w:r>
      <w:r w:rsidR="0089065F" w:rsidRPr="00FC614E">
        <w:rPr>
          <w:rFonts w:ascii="Times New Roman" w:hAnsi="Times New Roman" w:cs="Times New Roman"/>
          <w:sz w:val="24"/>
          <w:szCs w:val="24"/>
        </w:rPr>
        <w:t>se averiguar os elementos culturais que mais são alvo de consideração, de modo a melhor se compreender as preocupações subjacentes</w:t>
      </w:r>
      <w:r w:rsidR="00B62E3A" w:rsidRPr="00FC614E">
        <w:rPr>
          <w:rFonts w:ascii="Times New Roman" w:hAnsi="Times New Roman" w:cs="Times New Roman"/>
          <w:sz w:val="24"/>
          <w:szCs w:val="24"/>
        </w:rPr>
        <w:t xml:space="preserve"> ao</w:t>
      </w:r>
      <w:r w:rsidR="0089065F" w:rsidRPr="00FC614E">
        <w:rPr>
          <w:rFonts w:ascii="Times New Roman" w:hAnsi="Times New Roman" w:cs="Times New Roman"/>
          <w:sz w:val="24"/>
          <w:szCs w:val="24"/>
        </w:rPr>
        <w:t xml:space="preserve"> papel da cultura e criatividade no desenvolvimento sustentável do turismo, em espaço urbano. Esses indexes são: </w:t>
      </w:r>
      <w:r w:rsidR="00F964B0" w:rsidRPr="00FC614E">
        <w:rPr>
          <w:rFonts w:ascii="Times New Roman" w:hAnsi="Times New Roman" w:cs="Times New Roman"/>
          <w:sz w:val="24"/>
          <w:szCs w:val="24"/>
        </w:rPr>
        <w:t xml:space="preserve"> </w:t>
      </w:r>
    </w:p>
    <w:p w14:paraId="2E7B3ECD" w14:textId="77777777" w:rsidR="0089065F" w:rsidRPr="00FC614E" w:rsidRDefault="0089065F" w:rsidP="00BB39B1">
      <w:pPr>
        <w:jc w:val="both"/>
        <w:rPr>
          <w:rFonts w:ascii="Times New Roman" w:hAnsi="Times New Roman" w:cs="Times New Roman"/>
          <w:sz w:val="24"/>
          <w:szCs w:val="24"/>
        </w:rPr>
      </w:pPr>
      <w:r w:rsidRPr="00FC614E">
        <w:rPr>
          <w:rFonts w:ascii="Times New Roman" w:hAnsi="Times New Roman" w:cs="Times New Roman"/>
          <w:b/>
          <w:sz w:val="24"/>
          <w:szCs w:val="24"/>
        </w:rPr>
        <w:t>-</w:t>
      </w:r>
      <w:r w:rsidR="00A56944" w:rsidRPr="00FC614E">
        <w:rPr>
          <w:rFonts w:ascii="Times New Roman" w:hAnsi="Times New Roman" w:cs="Times New Roman"/>
          <w:sz w:val="24"/>
          <w:szCs w:val="24"/>
        </w:rPr>
        <w:t xml:space="preserve"> Cultural and Creative Cities Monitor (JRC) </w:t>
      </w:r>
      <w:r w:rsidRPr="00FC614E">
        <w:rPr>
          <w:rFonts w:ascii="Times New Roman" w:hAnsi="Times New Roman" w:cs="Times New Roman"/>
          <w:sz w:val="24"/>
          <w:szCs w:val="24"/>
        </w:rPr>
        <w:t>(</w:t>
      </w:r>
      <w:r w:rsidR="00A56944" w:rsidRPr="00FC614E">
        <w:rPr>
          <w:rFonts w:ascii="Times New Roman" w:hAnsi="Times New Roman" w:cs="Times New Roman"/>
          <w:sz w:val="24"/>
          <w:szCs w:val="24"/>
        </w:rPr>
        <w:t>CCCM/JRC</w:t>
      </w:r>
      <w:r w:rsidRPr="00FC614E">
        <w:rPr>
          <w:rFonts w:ascii="Times New Roman" w:hAnsi="Times New Roman" w:cs="Times New Roman"/>
          <w:sz w:val="24"/>
          <w:szCs w:val="24"/>
        </w:rPr>
        <w:t>)</w:t>
      </w:r>
      <w:r w:rsidR="007A67CF" w:rsidRPr="00FC614E">
        <w:rPr>
          <w:rFonts w:ascii="Times New Roman" w:hAnsi="Times New Roman" w:cs="Times New Roman"/>
          <w:sz w:val="24"/>
          <w:szCs w:val="24"/>
        </w:rPr>
        <w:t xml:space="preserve"> (EU, 2017a)</w:t>
      </w:r>
      <w:r w:rsidR="002D4B64" w:rsidRPr="00FC614E">
        <w:rPr>
          <w:rFonts w:ascii="Times New Roman" w:hAnsi="Times New Roman" w:cs="Times New Roman"/>
          <w:sz w:val="24"/>
          <w:szCs w:val="24"/>
        </w:rPr>
        <w:t>,</w:t>
      </w:r>
    </w:p>
    <w:p w14:paraId="49251623" w14:textId="77777777" w:rsidR="0089065F" w:rsidRPr="00FC614E" w:rsidRDefault="0089065F" w:rsidP="00BB39B1">
      <w:pPr>
        <w:jc w:val="both"/>
        <w:rPr>
          <w:rFonts w:ascii="Times New Roman" w:eastAsia="Times New Roman" w:hAnsi="Times New Roman" w:cs="Times New Roman"/>
          <w:sz w:val="24"/>
          <w:szCs w:val="24"/>
          <w:lang w:eastAsia="pt-PT"/>
        </w:rPr>
      </w:pPr>
      <w:r w:rsidRPr="00FC614E">
        <w:rPr>
          <w:rFonts w:ascii="Times New Roman" w:hAnsi="Times New Roman" w:cs="Times New Roman"/>
          <w:sz w:val="24"/>
          <w:szCs w:val="24"/>
        </w:rPr>
        <w:t xml:space="preserve">- </w:t>
      </w:r>
      <w:r w:rsidR="00A56944" w:rsidRPr="00FC614E">
        <w:rPr>
          <w:rFonts w:ascii="Times New Roman" w:eastAsia="Times New Roman" w:hAnsi="Times New Roman" w:cs="Times New Roman"/>
          <w:sz w:val="24"/>
          <w:szCs w:val="24"/>
          <w:lang w:eastAsia="pt-PT"/>
        </w:rPr>
        <w:t>The Creative City Index</w:t>
      </w:r>
      <w:r w:rsidR="002D4B64" w:rsidRPr="00FC614E">
        <w:rPr>
          <w:rFonts w:ascii="Times New Roman" w:eastAsia="Times New Roman" w:hAnsi="Times New Roman" w:cs="Times New Roman"/>
          <w:sz w:val="24"/>
          <w:szCs w:val="24"/>
          <w:lang w:eastAsia="pt-PT"/>
        </w:rPr>
        <w:t xml:space="preserve"> (CCIn)</w:t>
      </w:r>
      <w:r w:rsidRPr="00FC614E">
        <w:rPr>
          <w:rFonts w:ascii="Times New Roman" w:eastAsia="Times New Roman" w:hAnsi="Times New Roman" w:cs="Times New Roman"/>
          <w:sz w:val="24"/>
          <w:szCs w:val="24"/>
          <w:lang w:eastAsia="pt-PT"/>
        </w:rPr>
        <w:t xml:space="preserve"> (Charles Landry, 2017)</w:t>
      </w:r>
      <w:r w:rsidR="00372AF0" w:rsidRPr="00FC614E">
        <w:rPr>
          <w:rFonts w:ascii="Times New Roman" w:eastAsia="Times New Roman" w:hAnsi="Times New Roman" w:cs="Times New Roman"/>
          <w:sz w:val="24"/>
          <w:szCs w:val="24"/>
          <w:lang w:eastAsia="pt-PT"/>
        </w:rPr>
        <w:t>,</w:t>
      </w:r>
    </w:p>
    <w:p w14:paraId="2ECF2A7C" w14:textId="77777777" w:rsidR="00A56944" w:rsidRPr="00FC614E" w:rsidRDefault="0089065F" w:rsidP="00BB39B1">
      <w:pPr>
        <w:jc w:val="both"/>
        <w:rPr>
          <w:rFonts w:ascii="Times New Roman" w:hAnsi="Times New Roman" w:cs="Times New Roman"/>
          <w:sz w:val="24"/>
          <w:szCs w:val="24"/>
        </w:rPr>
      </w:pPr>
      <w:r w:rsidRPr="00FC614E">
        <w:rPr>
          <w:rFonts w:ascii="Times New Roman" w:eastAsia="Times New Roman" w:hAnsi="Times New Roman" w:cs="Times New Roman"/>
          <w:sz w:val="24"/>
          <w:szCs w:val="24"/>
          <w:lang w:eastAsia="pt-PT"/>
        </w:rPr>
        <w:t>-</w:t>
      </w:r>
      <w:r w:rsidR="00A56944" w:rsidRPr="00FC614E">
        <w:rPr>
          <w:rFonts w:ascii="Times New Roman" w:eastAsia="Times New Roman" w:hAnsi="Times New Roman" w:cs="Times New Roman"/>
          <w:sz w:val="24"/>
          <w:szCs w:val="24"/>
          <w:lang w:eastAsia="pt-PT"/>
        </w:rPr>
        <w:t xml:space="preserve"> </w:t>
      </w:r>
      <w:r w:rsidR="00B74FCA" w:rsidRPr="00FC614E">
        <w:rPr>
          <w:rFonts w:ascii="Times New Roman" w:eastAsia="Times New Roman" w:hAnsi="Times New Roman" w:cs="Times New Roman"/>
          <w:sz w:val="24"/>
          <w:szCs w:val="24"/>
          <w:lang w:eastAsia="pt-PT"/>
        </w:rPr>
        <w:t xml:space="preserve">Arcadis </w:t>
      </w:r>
      <w:r w:rsidR="002D4B64" w:rsidRPr="00FC614E">
        <w:rPr>
          <w:rFonts w:ascii="Times New Roman" w:hAnsi="Times New Roman" w:cs="Times New Roman"/>
          <w:sz w:val="24"/>
          <w:szCs w:val="24"/>
        </w:rPr>
        <w:t>Sustainable Cities Index</w:t>
      </w:r>
      <w:r w:rsidR="00A56944" w:rsidRPr="00FC614E">
        <w:rPr>
          <w:rFonts w:ascii="Times New Roman" w:hAnsi="Times New Roman" w:cs="Times New Roman"/>
          <w:sz w:val="24"/>
          <w:szCs w:val="24"/>
        </w:rPr>
        <w:t xml:space="preserve"> </w:t>
      </w:r>
      <w:r w:rsidRPr="00FC614E">
        <w:rPr>
          <w:rFonts w:ascii="Times New Roman" w:hAnsi="Times New Roman" w:cs="Times New Roman"/>
          <w:sz w:val="24"/>
          <w:szCs w:val="24"/>
        </w:rPr>
        <w:t>(</w:t>
      </w:r>
      <w:r w:rsidR="00A56944" w:rsidRPr="00FC614E">
        <w:rPr>
          <w:rFonts w:ascii="Times New Roman" w:hAnsi="Times New Roman" w:cs="Times New Roman"/>
          <w:sz w:val="24"/>
          <w:szCs w:val="24"/>
        </w:rPr>
        <w:t>SCI/A</w:t>
      </w:r>
      <w:r w:rsidRPr="00FC614E">
        <w:rPr>
          <w:rFonts w:ascii="Times New Roman" w:hAnsi="Times New Roman" w:cs="Times New Roman"/>
          <w:sz w:val="24"/>
          <w:szCs w:val="24"/>
        </w:rPr>
        <w:t>)</w:t>
      </w:r>
      <w:r w:rsidR="00A56944" w:rsidRPr="00FC614E">
        <w:rPr>
          <w:rFonts w:ascii="Times New Roman" w:hAnsi="Times New Roman" w:cs="Times New Roman"/>
          <w:sz w:val="24"/>
          <w:szCs w:val="24"/>
        </w:rPr>
        <w:t xml:space="preserve"> </w:t>
      </w:r>
      <w:r w:rsidR="005C1BE3" w:rsidRPr="00FC614E">
        <w:rPr>
          <w:rFonts w:ascii="Times New Roman" w:hAnsi="Times New Roman" w:cs="Times New Roman"/>
          <w:sz w:val="24"/>
          <w:szCs w:val="24"/>
        </w:rPr>
        <w:t>(Arcadis, 2017)</w:t>
      </w:r>
      <w:r w:rsidR="00A56944" w:rsidRPr="00FC614E">
        <w:rPr>
          <w:rFonts w:ascii="Times New Roman" w:hAnsi="Times New Roman" w:cs="Times New Roman"/>
          <w:sz w:val="24"/>
          <w:szCs w:val="24"/>
        </w:rPr>
        <w:t>.</w:t>
      </w:r>
      <w:r w:rsidR="00B74FCA" w:rsidRPr="00FC614E">
        <w:rPr>
          <w:rFonts w:ascii="Times New Roman" w:hAnsi="Times New Roman" w:cs="Times New Roman"/>
          <w:sz w:val="24"/>
          <w:szCs w:val="24"/>
        </w:rPr>
        <w:t xml:space="preserve"> </w:t>
      </w:r>
    </w:p>
    <w:p w14:paraId="5C9DB4DB" w14:textId="77777777" w:rsidR="00A56944" w:rsidRPr="00B62E3A" w:rsidRDefault="00350ED5" w:rsidP="00BB39B1">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56944" w:rsidRPr="00B62E3A">
        <w:rPr>
          <w:rFonts w:ascii="Times New Roman" w:hAnsi="Times New Roman" w:cs="Times New Roman"/>
          <w:sz w:val="24"/>
          <w:szCs w:val="24"/>
        </w:rPr>
        <w:t xml:space="preserve">Na análise categorial (Bardin, 2015), </w:t>
      </w:r>
      <w:r w:rsidR="00470826" w:rsidRPr="00B62E3A">
        <w:rPr>
          <w:rFonts w:ascii="Times New Roman" w:hAnsi="Times New Roman" w:cs="Times New Roman"/>
          <w:sz w:val="24"/>
          <w:szCs w:val="24"/>
        </w:rPr>
        <w:t xml:space="preserve">as categorias contempladas foram: </w:t>
      </w:r>
      <w:r w:rsidR="00ED6011" w:rsidRPr="00B62E3A">
        <w:rPr>
          <w:rFonts w:ascii="Times New Roman" w:hAnsi="Times New Roman" w:cs="Times New Roman"/>
          <w:sz w:val="24"/>
          <w:szCs w:val="24"/>
        </w:rPr>
        <w:t xml:space="preserve">- </w:t>
      </w:r>
      <w:r w:rsidR="007B5E0D" w:rsidRPr="00B62E3A">
        <w:rPr>
          <w:rFonts w:ascii="Times New Roman" w:hAnsi="Times New Roman" w:cs="Times New Roman"/>
          <w:sz w:val="24"/>
          <w:szCs w:val="24"/>
        </w:rPr>
        <w:t>d</w:t>
      </w:r>
      <w:r w:rsidR="007A67CF" w:rsidRPr="00B62E3A">
        <w:rPr>
          <w:rFonts w:ascii="Times New Roman" w:hAnsi="Times New Roman" w:cs="Times New Roman"/>
          <w:sz w:val="24"/>
          <w:szCs w:val="24"/>
        </w:rPr>
        <w:t>efinição do índex (o</w:t>
      </w:r>
      <w:r w:rsidR="00ED6011" w:rsidRPr="00B62E3A">
        <w:rPr>
          <w:rFonts w:ascii="Times New Roman" w:hAnsi="Times New Roman" w:cs="Times New Roman"/>
          <w:sz w:val="24"/>
          <w:szCs w:val="24"/>
        </w:rPr>
        <w:t xml:space="preserve"> que é)</w:t>
      </w:r>
      <w:r w:rsidR="007B5E0D" w:rsidRPr="00B62E3A">
        <w:rPr>
          <w:rFonts w:ascii="Times New Roman" w:hAnsi="Times New Roman" w:cs="Times New Roman"/>
          <w:sz w:val="24"/>
          <w:szCs w:val="24"/>
        </w:rPr>
        <w:t xml:space="preserve">; </w:t>
      </w:r>
      <w:r w:rsidR="00ED6011" w:rsidRPr="00B62E3A">
        <w:rPr>
          <w:rFonts w:ascii="Times New Roman" w:hAnsi="Times New Roman" w:cs="Times New Roman"/>
          <w:sz w:val="24"/>
          <w:szCs w:val="24"/>
        </w:rPr>
        <w:t xml:space="preserve">- </w:t>
      </w:r>
      <w:r w:rsidR="007B5E0D" w:rsidRPr="00B62E3A">
        <w:rPr>
          <w:rFonts w:ascii="Times New Roman" w:hAnsi="Times New Roman" w:cs="Times New Roman"/>
          <w:sz w:val="24"/>
          <w:szCs w:val="24"/>
        </w:rPr>
        <w:t>o</w:t>
      </w:r>
      <w:r w:rsidR="00470826" w:rsidRPr="00B62E3A">
        <w:rPr>
          <w:rFonts w:ascii="Times New Roman" w:hAnsi="Times New Roman" w:cs="Times New Roman"/>
          <w:sz w:val="24"/>
          <w:szCs w:val="24"/>
        </w:rPr>
        <w:t>bjetivo</w:t>
      </w:r>
      <w:r w:rsidR="00ED6011" w:rsidRPr="00B62E3A">
        <w:rPr>
          <w:rFonts w:ascii="Times New Roman" w:hAnsi="Times New Roman" w:cs="Times New Roman"/>
          <w:sz w:val="24"/>
          <w:szCs w:val="24"/>
        </w:rPr>
        <w:t>(s)</w:t>
      </w:r>
      <w:r w:rsidR="007B5E0D" w:rsidRPr="00B62E3A">
        <w:rPr>
          <w:rFonts w:ascii="Times New Roman" w:hAnsi="Times New Roman" w:cs="Times New Roman"/>
          <w:sz w:val="24"/>
          <w:szCs w:val="24"/>
        </w:rPr>
        <w:t xml:space="preserve">; </w:t>
      </w:r>
      <w:r w:rsidR="00ED6011" w:rsidRPr="00B62E3A">
        <w:rPr>
          <w:rFonts w:ascii="Times New Roman" w:hAnsi="Times New Roman" w:cs="Times New Roman"/>
          <w:sz w:val="24"/>
          <w:szCs w:val="24"/>
        </w:rPr>
        <w:t xml:space="preserve">- </w:t>
      </w:r>
      <w:r w:rsidR="007B5E0D" w:rsidRPr="00B62E3A">
        <w:rPr>
          <w:rFonts w:ascii="Times New Roman" w:hAnsi="Times New Roman" w:cs="Times New Roman"/>
          <w:sz w:val="24"/>
          <w:szCs w:val="24"/>
        </w:rPr>
        <w:t>n</w:t>
      </w:r>
      <w:r w:rsidR="0038112A" w:rsidRPr="00B62E3A">
        <w:rPr>
          <w:rFonts w:ascii="Times New Roman" w:hAnsi="Times New Roman" w:cs="Times New Roman"/>
          <w:sz w:val="24"/>
          <w:szCs w:val="24"/>
        </w:rPr>
        <w:t>º cidade</w:t>
      </w:r>
      <w:r w:rsidR="007A67CF" w:rsidRPr="00B62E3A">
        <w:rPr>
          <w:rFonts w:ascii="Times New Roman" w:hAnsi="Times New Roman" w:cs="Times New Roman"/>
          <w:sz w:val="24"/>
          <w:szCs w:val="24"/>
        </w:rPr>
        <w:t>s</w:t>
      </w:r>
      <w:r w:rsidR="0038112A" w:rsidRPr="00B62E3A">
        <w:rPr>
          <w:rFonts w:ascii="Times New Roman" w:hAnsi="Times New Roman" w:cs="Times New Roman"/>
          <w:sz w:val="24"/>
          <w:szCs w:val="24"/>
        </w:rPr>
        <w:t xml:space="preserve"> </w:t>
      </w:r>
      <w:r w:rsidR="007A67CF" w:rsidRPr="00B62E3A">
        <w:rPr>
          <w:rFonts w:ascii="Times New Roman" w:hAnsi="Times New Roman" w:cs="Times New Roman"/>
          <w:sz w:val="24"/>
          <w:szCs w:val="24"/>
        </w:rPr>
        <w:t>considerad</w:t>
      </w:r>
      <w:r w:rsidR="0038112A" w:rsidRPr="00B62E3A">
        <w:rPr>
          <w:rFonts w:ascii="Times New Roman" w:hAnsi="Times New Roman" w:cs="Times New Roman"/>
          <w:sz w:val="24"/>
          <w:szCs w:val="24"/>
        </w:rPr>
        <w:t>as</w:t>
      </w:r>
      <w:r w:rsidR="007B5E0D" w:rsidRPr="00B62E3A">
        <w:rPr>
          <w:rFonts w:ascii="Times New Roman" w:hAnsi="Times New Roman" w:cs="Times New Roman"/>
          <w:sz w:val="24"/>
          <w:szCs w:val="24"/>
        </w:rPr>
        <w:t xml:space="preserve">; </w:t>
      </w:r>
      <w:r w:rsidR="00ED6011" w:rsidRPr="00B62E3A">
        <w:rPr>
          <w:rFonts w:ascii="Times New Roman" w:hAnsi="Times New Roman" w:cs="Times New Roman"/>
          <w:sz w:val="24"/>
          <w:szCs w:val="24"/>
        </w:rPr>
        <w:t>-</w:t>
      </w:r>
      <w:r w:rsidR="002D4B64">
        <w:rPr>
          <w:rFonts w:ascii="Times New Roman" w:hAnsi="Times New Roman" w:cs="Times New Roman"/>
          <w:sz w:val="24"/>
          <w:szCs w:val="24"/>
        </w:rPr>
        <w:t xml:space="preserve"> s</w:t>
      </w:r>
      <w:r w:rsidR="00B74FCA" w:rsidRPr="00B62E3A">
        <w:rPr>
          <w:rFonts w:ascii="Times New Roman" w:hAnsi="Times New Roman" w:cs="Times New Roman"/>
          <w:sz w:val="24"/>
          <w:szCs w:val="24"/>
        </w:rPr>
        <w:t>ubindex/</w:t>
      </w:r>
      <w:r w:rsidR="00ED6011" w:rsidRPr="00B62E3A">
        <w:rPr>
          <w:rFonts w:ascii="Times New Roman" w:hAnsi="Times New Roman" w:cs="Times New Roman"/>
          <w:sz w:val="24"/>
          <w:szCs w:val="24"/>
        </w:rPr>
        <w:t xml:space="preserve"> </w:t>
      </w:r>
      <w:r w:rsidR="00470826" w:rsidRPr="00B62E3A">
        <w:rPr>
          <w:rFonts w:ascii="Times New Roman" w:hAnsi="Times New Roman" w:cs="Times New Roman"/>
          <w:sz w:val="24"/>
          <w:szCs w:val="24"/>
        </w:rPr>
        <w:t>dimens</w:t>
      </w:r>
      <w:r w:rsidR="00A56944" w:rsidRPr="00B62E3A">
        <w:rPr>
          <w:rFonts w:ascii="Times New Roman" w:hAnsi="Times New Roman" w:cs="Times New Roman"/>
          <w:sz w:val="24"/>
          <w:szCs w:val="24"/>
        </w:rPr>
        <w:t>ões</w:t>
      </w:r>
      <w:r w:rsidR="00762237" w:rsidRPr="00B62E3A">
        <w:rPr>
          <w:rFonts w:ascii="Times New Roman" w:hAnsi="Times New Roman" w:cs="Times New Roman"/>
          <w:sz w:val="24"/>
          <w:szCs w:val="24"/>
        </w:rPr>
        <w:t xml:space="preserve"> de análise; - </w:t>
      </w:r>
      <w:r w:rsidR="007B5E0D" w:rsidRPr="00B62E3A">
        <w:rPr>
          <w:rFonts w:ascii="Times New Roman" w:hAnsi="Times New Roman" w:cs="Times New Roman"/>
          <w:sz w:val="24"/>
          <w:szCs w:val="24"/>
        </w:rPr>
        <w:t>indicadores</w:t>
      </w:r>
      <w:r w:rsidR="00762237" w:rsidRPr="00B62E3A">
        <w:rPr>
          <w:rFonts w:ascii="Times New Roman" w:hAnsi="Times New Roman" w:cs="Times New Roman"/>
          <w:sz w:val="24"/>
          <w:szCs w:val="24"/>
        </w:rPr>
        <w:t xml:space="preserve"> associados ao turismo cultural</w:t>
      </w:r>
      <w:r w:rsidR="007B5E0D" w:rsidRPr="00B62E3A">
        <w:rPr>
          <w:rFonts w:ascii="Times New Roman" w:hAnsi="Times New Roman" w:cs="Times New Roman"/>
          <w:sz w:val="24"/>
          <w:szCs w:val="24"/>
        </w:rPr>
        <w:t>.</w:t>
      </w:r>
    </w:p>
    <w:p w14:paraId="29301F49" w14:textId="77777777" w:rsidR="00A56944" w:rsidRPr="00F35106" w:rsidRDefault="00350ED5" w:rsidP="00BB39B1">
      <w:pPr>
        <w:jc w:val="both"/>
        <w:rPr>
          <w:rFonts w:ascii="Times New Roman" w:hAnsi="Times New Roman" w:cs="Times New Roman"/>
          <w:sz w:val="24"/>
          <w:szCs w:val="24"/>
        </w:rPr>
      </w:pPr>
      <w:r>
        <w:rPr>
          <w:rFonts w:ascii="Times New Roman" w:hAnsi="Times New Roman" w:cs="Times New Roman"/>
          <w:sz w:val="24"/>
          <w:szCs w:val="24"/>
        </w:rPr>
        <w:tab/>
      </w:r>
      <w:r w:rsidR="00A56944" w:rsidRPr="00F35106">
        <w:rPr>
          <w:rFonts w:ascii="Times New Roman" w:hAnsi="Times New Roman" w:cs="Times New Roman"/>
          <w:sz w:val="24"/>
          <w:szCs w:val="24"/>
        </w:rPr>
        <w:t>Adicionalmente seleciona</w:t>
      </w:r>
      <w:r w:rsidR="007B5E0D" w:rsidRPr="00F35106">
        <w:rPr>
          <w:rFonts w:ascii="Times New Roman" w:hAnsi="Times New Roman" w:cs="Times New Roman"/>
          <w:sz w:val="24"/>
          <w:szCs w:val="24"/>
        </w:rPr>
        <w:t xml:space="preserve">ram-se </w:t>
      </w:r>
      <w:r w:rsidR="002D4B64">
        <w:rPr>
          <w:rFonts w:ascii="Times New Roman" w:hAnsi="Times New Roman" w:cs="Times New Roman"/>
          <w:sz w:val="24"/>
          <w:szCs w:val="24"/>
        </w:rPr>
        <w:t>três</w:t>
      </w:r>
      <w:r w:rsidR="007B5E0D" w:rsidRPr="00F35106">
        <w:rPr>
          <w:rFonts w:ascii="Times New Roman" w:hAnsi="Times New Roman" w:cs="Times New Roman"/>
          <w:sz w:val="24"/>
          <w:szCs w:val="24"/>
        </w:rPr>
        <w:t xml:space="preserve"> indexes, nomeadamente:</w:t>
      </w:r>
    </w:p>
    <w:p w14:paraId="362CF24F" w14:textId="77777777" w:rsidR="007B5E0D" w:rsidRPr="00F35106" w:rsidRDefault="007B5E0D" w:rsidP="00BB39B1">
      <w:pPr>
        <w:jc w:val="both"/>
        <w:rPr>
          <w:rFonts w:ascii="Times New Roman" w:hAnsi="Times New Roman" w:cs="Times New Roman"/>
          <w:sz w:val="24"/>
          <w:szCs w:val="24"/>
        </w:rPr>
      </w:pPr>
      <w:r w:rsidRPr="00F35106">
        <w:rPr>
          <w:rFonts w:ascii="Times New Roman" w:hAnsi="Times New Roman" w:cs="Times New Roman"/>
          <w:sz w:val="24"/>
          <w:szCs w:val="24"/>
        </w:rPr>
        <w:t>- UNESCO Culture for Development Indicators (CDIS)</w:t>
      </w:r>
      <w:r w:rsidR="00EB082B">
        <w:rPr>
          <w:rFonts w:ascii="Times New Roman" w:hAnsi="Times New Roman" w:cs="Times New Roman"/>
          <w:sz w:val="24"/>
          <w:szCs w:val="24"/>
        </w:rPr>
        <w:t xml:space="preserve"> (UNESCO, 2014</w:t>
      </w:r>
      <w:r w:rsidR="00372AF0" w:rsidRPr="00F35106">
        <w:rPr>
          <w:rFonts w:ascii="Times New Roman" w:hAnsi="Times New Roman" w:cs="Times New Roman"/>
          <w:sz w:val="24"/>
          <w:szCs w:val="24"/>
        </w:rPr>
        <w:t>)</w:t>
      </w:r>
    </w:p>
    <w:p w14:paraId="7558A2C7" w14:textId="77777777" w:rsidR="007B5E0D" w:rsidRPr="002D4B64" w:rsidRDefault="007B5E0D" w:rsidP="00BB39B1">
      <w:pPr>
        <w:jc w:val="both"/>
        <w:rPr>
          <w:rFonts w:ascii="Times New Roman" w:hAnsi="Times New Roman" w:cs="Times New Roman"/>
          <w:color w:val="141414"/>
          <w:sz w:val="24"/>
          <w:szCs w:val="24"/>
        </w:rPr>
      </w:pPr>
      <w:r w:rsidRPr="00F35106">
        <w:rPr>
          <w:rFonts w:ascii="Times New Roman" w:hAnsi="Times New Roman" w:cs="Times New Roman"/>
          <w:sz w:val="24"/>
          <w:szCs w:val="24"/>
        </w:rPr>
        <w:t xml:space="preserve">- UNWTO </w:t>
      </w:r>
      <w:r w:rsidR="00A56944" w:rsidRPr="00F35106">
        <w:rPr>
          <w:rFonts w:ascii="Times New Roman" w:hAnsi="Times New Roman" w:cs="Times New Roman"/>
          <w:sz w:val="24"/>
          <w:szCs w:val="24"/>
        </w:rPr>
        <w:t xml:space="preserve">Global </w:t>
      </w:r>
      <w:r w:rsidR="00A56944" w:rsidRPr="002D4B64">
        <w:rPr>
          <w:rFonts w:ascii="Times New Roman" w:hAnsi="Times New Roman" w:cs="Times New Roman"/>
          <w:sz w:val="24"/>
          <w:szCs w:val="24"/>
        </w:rPr>
        <w:t>Benchmarking for City Tourism Measurement</w:t>
      </w:r>
      <w:r w:rsidR="00FD251D" w:rsidRPr="002D4B64">
        <w:rPr>
          <w:rFonts w:ascii="Times New Roman" w:hAnsi="Times New Roman" w:cs="Times New Roman"/>
          <w:color w:val="141414"/>
          <w:sz w:val="24"/>
          <w:szCs w:val="24"/>
        </w:rPr>
        <w:t xml:space="preserve"> </w:t>
      </w:r>
      <w:r w:rsidR="00F35106" w:rsidRPr="002D4B64">
        <w:rPr>
          <w:rFonts w:ascii="Times New Roman" w:hAnsi="Times New Roman" w:cs="Times New Roman"/>
          <w:color w:val="141414"/>
          <w:sz w:val="24"/>
          <w:szCs w:val="24"/>
        </w:rPr>
        <w:t>(</w:t>
      </w:r>
      <w:r w:rsidR="00FD251D" w:rsidRPr="002D4B64">
        <w:rPr>
          <w:rFonts w:ascii="Times New Roman" w:hAnsi="Times New Roman" w:cs="Times New Roman"/>
          <w:color w:val="141414"/>
          <w:sz w:val="24"/>
          <w:szCs w:val="24"/>
        </w:rPr>
        <w:t>UNWTO</w:t>
      </w:r>
      <w:r w:rsidRPr="002D4B64">
        <w:rPr>
          <w:rFonts w:ascii="Times New Roman" w:hAnsi="Times New Roman" w:cs="Times New Roman"/>
          <w:color w:val="141414"/>
          <w:sz w:val="24"/>
          <w:szCs w:val="24"/>
        </w:rPr>
        <w:t>, 2014</w:t>
      </w:r>
      <w:r w:rsidR="00F35106" w:rsidRPr="002D4B64">
        <w:rPr>
          <w:rFonts w:ascii="Times New Roman" w:hAnsi="Times New Roman" w:cs="Times New Roman"/>
          <w:color w:val="141414"/>
          <w:sz w:val="24"/>
          <w:szCs w:val="24"/>
        </w:rPr>
        <w:t>)</w:t>
      </w:r>
    </w:p>
    <w:p w14:paraId="6469A394" w14:textId="77777777" w:rsidR="007B5E0D" w:rsidRPr="002D4B64" w:rsidRDefault="007B5E0D" w:rsidP="00BB39B1">
      <w:pPr>
        <w:jc w:val="both"/>
        <w:rPr>
          <w:rFonts w:ascii="Times New Roman" w:hAnsi="Times New Roman" w:cs="Times New Roman"/>
          <w:sz w:val="24"/>
          <w:szCs w:val="24"/>
        </w:rPr>
      </w:pPr>
      <w:r w:rsidRPr="002D4B64">
        <w:rPr>
          <w:rFonts w:ascii="Times New Roman" w:hAnsi="Times New Roman" w:cs="Times New Roman"/>
          <w:sz w:val="24"/>
          <w:szCs w:val="24"/>
        </w:rPr>
        <w:t>- A Global Ranking of Soft Power - Softpower 30 (Softpower, 2017)</w:t>
      </w:r>
    </w:p>
    <w:p w14:paraId="43B54533" w14:textId="77777777" w:rsidR="00CC4BB2" w:rsidRPr="00A92447" w:rsidRDefault="00350ED5" w:rsidP="00CC4BB2">
      <w:pPr>
        <w:jc w:val="both"/>
        <w:rPr>
          <w:rFonts w:ascii="Times New Roman" w:hAnsi="Times New Roman" w:cs="Times New Roman"/>
          <w:sz w:val="24"/>
          <w:szCs w:val="24"/>
        </w:rPr>
      </w:pPr>
      <w:r>
        <w:rPr>
          <w:rFonts w:ascii="Times New Roman" w:hAnsi="Times New Roman" w:cs="Times New Roman"/>
          <w:sz w:val="24"/>
          <w:szCs w:val="24"/>
        </w:rPr>
        <w:tab/>
      </w:r>
      <w:r w:rsidR="00372AF0" w:rsidRPr="002D4B64">
        <w:rPr>
          <w:rFonts w:ascii="Times New Roman" w:hAnsi="Times New Roman" w:cs="Times New Roman"/>
          <w:sz w:val="24"/>
          <w:szCs w:val="24"/>
        </w:rPr>
        <w:t>Os critérios subjacentes à sua seleção fo</w:t>
      </w:r>
      <w:r w:rsidR="00BB39B1" w:rsidRPr="002D4B64">
        <w:rPr>
          <w:rFonts w:ascii="Times New Roman" w:hAnsi="Times New Roman" w:cs="Times New Roman"/>
          <w:sz w:val="24"/>
          <w:szCs w:val="24"/>
        </w:rPr>
        <w:t>i</w:t>
      </w:r>
      <w:r w:rsidR="00372AF0" w:rsidRPr="002D4B64">
        <w:rPr>
          <w:rFonts w:ascii="Times New Roman" w:hAnsi="Times New Roman" w:cs="Times New Roman"/>
          <w:sz w:val="24"/>
          <w:szCs w:val="24"/>
        </w:rPr>
        <w:t xml:space="preserve"> respetivamente </w:t>
      </w:r>
      <w:r w:rsidR="00BB39B1" w:rsidRPr="002D4B64">
        <w:rPr>
          <w:rFonts w:ascii="Times New Roman" w:hAnsi="Times New Roman" w:cs="Times New Roman"/>
          <w:sz w:val="24"/>
          <w:szCs w:val="24"/>
        </w:rPr>
        <w:t xml:space="preserve">contemplarem </w:t>
      </w:r>
      <w:r w:rsidR="00372AF0" w:rsidRPr="002D4B64">
        <w:rPr>
          <w:rFonts w:ascii="Times New Roman" w:hAnsi="Times New Roman" w:cs="Times New Roman"/>
          <w:sz w:val="24"/>
          <w:szCs w:val="24"/>
        </w:rPr>
        <w:t>o setor da cultura (não só restrito às cidades) (CDIS) (UNESCO, 201</w:t>
      </w:r>
      <w:r w:rsidR="00EB082B" w:rsidRPr="002D4B64">
        <w:rPr>
          <w:rFonts w:ascii="Times New Roman" w:hAnsi="Times New Roman" w:cs="Times New Roman"/>
          <w:sz w:val="24"/>
          <w:szCs w:val="24"/>
        </w:rPr>
        <w:t>4</w:t>
      </w:r>
      <w:r w:rsidR="00372AF0" w:rsidRPr="002D4B64">
        <w:rPr>
          <w:rFonts w:ascii="Times New Roman" w:hAnsi="Times New Roman" w:cs="Times New Roman"/>
          <w:sz w:val="24"/>
          <w:szCs w:val="24"/>
        </w:rPr>
        <w:t>), contemplar</w:t>
      </w:r>
      <w:r w:rsidR="00372AF0" w:rsidRPr="00F35106">
        <w:rPr>
          <w:rFonts w:ascii="Times New Roman" w:hAnsi="Times New Roman" w:cs="Times New Roman"/>
          <w:sz w:val="24"/>
          <w:szCs w:val="24"/>
        </w:rPr>
        <w:t xml:space="preserve"> o setor do turismo </w:t>
      </w:r>
      <w:r w:rsidR="00372AF0" w:rsidRPr="00A92447">
        <w:rPr>
          <w:rFonts w:ascii="Times New Roman" w:hAnsi="Times New Roman" w:cs="Times New Roman"/>
          <w:sz w:val="24"/>
          <w:szCs w:val="24"/>
        </w:rPr>
        <w:t xml:space="preserve">(UNWTO, 2014), ter em consideração o </w:t>
      </w:r>
      <w:r w:rsidR="00372AF0" w:rsidRPr="00A92447">
        <w:rPr>
          <w:rFonts w:ascii="Times New Roman" w:hAnsi="Times New Roman" w:cs="Times New Roman"/>
          <w:i/>
          <w:sz w:val="24"/>
          <w:szCs w:val="24"/>
        </w:rPr>
        <w:t>soft power</w:t>
      </w:r>
      <w:r w:rsidR="00372AF0" w:rsidRPr="00A92447">
        <w:rPr>
          <w:rFonts w:ascii="Times New Roman" w:hAnsi="Times New Roman" w:cs="Times New Roman"/>
          <w:sz w:val="24"/>
          <w:szCs w:val="24"/>
        </w:rPr>
        <w:t>, enquanto poder em ascensão (Softpower, 2017)</w:t>
      </w:r>
      <w:r w:rsidR="000A2665" w:rsidRPr="00A92447">
        <w:rPr>
          <w:rFonts w:ascii="Times New Roman" w:hAnsi="Times New Roman" w:cs="Times New Roman"/>
          <w:sz w:val="24"/>
          <w:szCs w:val="24"/>
        </w:rPr>
        <w:t>, em contexto de globalização</w:t>
      </w:r>
      <w:r w:rsidR="002D4B64" w:rsidRPr="00A92447">
        <w:rPr>
          <w:rFonts w:ascii="Times New Roman" w:hAnsi="Times New Roman" w:cs="Times New Roman"/>
          <w:sz w:val="24"/>
          <w:szCs w:val="24"/>
        </w:rPr>
        <w:t xml:space="preserve">, compatível com a disseminação do conceito de </w:t>
      </w:r>
      <w:r w:rsidR="00CC4BB2" w:rsidRPr="00A92447">
        <w:rPr>
          <w:rFonts w:ascii="Times New Roman" w:hAnsi="Times New Roman" w:cs="Times New Roman"/>
          <w:sz w:val="24"/>
          <w:szCs w:val="24"/>
        </w:rPr>
        <w:t>“cidade-global” (</w:t>
      </w:r>
      <w:r w:rsidR="00CC4BB2" w:rsidRPr="00A92447">
        <w:rPr>
          <w:rFonts w:ascii="Times New Roman" w:hAnsi="Times New Roman" w:cs="Times New Roman"/>
          <w:i/>
          <w:sz w:val="24"/>
          <w:szCs w:val="24"/>
        </w:rPr>
        <w:t>global city</w:t>
      </w:r>
      <w:r w:rsidR="00CC4BB2" w:rsidRPr="00A92447">
        <w:rPr>
          <w:rFonts w:ascii="Times New Roman" w:hAnsi="Times New Roman" w:cs="Times New Roman"/>
          <w:sz w:val="24"/>
          <w:szCs w:val="24"/>
        </w:rPr>
        <w:t xml:space="preserve">) (Sassen, 2001; Taylor (2004) e redes de cidade globais. </w:t>
      </w:r>
    </w:p>
    <w:p w14:paraId="1C2C869A" w14:textId="77777777" w:rsidR="00B054B4" w:rsidRPr="00A92447" w:rsidRDefault="00350ED5" w:rsidP="00CC4BB2">
      <w:pPr>
        <w:jc w:val="both"/>
        <w:rPr>
          <w:rFonts w:ascii="Times New Roman" w:hAnsi="Times New Roman" w:cs="Times New Roman"/>
          <w:color w:val="141414"/>
          <w:sz w:val="24"/>
          <w:szCs w:val="24"/>
        </w:rPr>
      </w:pPr>
      <w:r>
        <w:rPr>
          <w:rFonts w:ascii="Times New Roman" w:hAnsi="Times New Roman" w:cs="Times New Roman"/>
          <w:sz w:val="24"/>
          <w:szCs w:val="24"/>
        </w:rPr>
        <w:tab/>
      </w:r>
      <w:r w:rsidR="00BB39B1" w:rsidRPr="00A92447">
        <w:rPr>
          <w:rFonts w:ascii="Times New Roman" w:hAnsi="Times New Roman" w:cs="Times New Roman"/>
          <w:sz w:val="24"/>
          <w:szCs w:val="24"/>
        </w:rPr>
        <w:t xml:space="preserve">Como </w:t>
      </w:r>
      <w:r w:rsidR="00372AF0" w:rsidRPr="00A92447">
        <w:rPr>
          <w:rFonts w:ascii="Times New Roman" w:hAnsi="Times New Roman" w:cs="Times New Roman"/>
          <w:sz w:val="24"/>
          <w:szCs w:val="24"/>
        </w:rPr>
        <w:t xml:space="preserve">a </w:t>
      </w:r>
      <w:r w:rsidR="00C90ADB" w:rsidRPr="00A92447">
        <w:rPr>
          <w:rFonts w:ascii="Times New Roman" w:hAnsi="Times New Roman" w:cs="Times New Roman"/>
          <w:sz w:val="24"/>
          <w:szCs w:val="24"/>
        </w:rPr>
        <w:t>WEF (2014</w:t>
      </w:r>
      <w:r w:rsidR="00DC1AD5" w:rsidRPr="00A92447">
        <w:rPr>
          <w:rFonts w:ascii="Times New Roman" w:hAnsi="Times New Roman" w:cs="Times New Roman"/>
          <w:sz w:val="24"/>
          <w:szCs w:val="24"/>
        </w:rPr>
        <w:t>: 13</w:t>
      </w:r>
      <w:r w:rsidR="00C90ADB" w:rsidRPr="00A92447">
        <w:rPr>
          <w:rFonts w:ascii="Times New Roman" w:hAnsi="Times New Roman" w:cs="Times New Roman"/>
          <w:sz w:val="24"/>
          <w:szCs w:val="24"/>
        </w:rPr>
        <w:t>)</w:t>
      </w:r>
      <w:r w:rsidR="00BB39B1" w:rsidRPr="00A92447">
        <w:rPr>
          <w:rFonts w:ascii="Times New Roman" w:hAnsi="Times New Roman" w:cs="Times New Roman"/>
          <w:sz w:val="24"/>
          <w:szCs w:val="24"/>
        </w:rPr>
        <w:t xml:space="preserve"> sublinha,</w:t>
      </w:r>
      <w:r w:rsidR="00372AF0" w:rsidRPr="00A92447">
        <w:rPr>
          <w:rFonts w:ascii="Times New Roman" w:hAnsi="Times New Roman" w:cs="Times New Roman"/>
          <w:sz w:val="24"/>
          <w:szCs w:val="24"/>
        </w:rPr>
        <w:t xml:space="preserve"> no </w:t>
      </w:r>
      <w:r w:rsidR="00372AF0" w:rsidRPr="00A92447">
        <w:rPr>
          <w:rFonts w:ascii="Times New Roman" w:hAnsi="Times New Roman" w:cs="Times New Roman"/>
          <w:i/>
          <w:sz w:val="24"/>
          <w:szCs w:val="24"/>
        </w:rPr>
        <w:t>R</w:t>
      </w:r>
      <w:r w:rsidR="00C90ADB" w:rsidRPr="00A92447">
        <w:rPr>
          <w:rFonts w:ascii="Times New Roman" w:hAnsi="Times New Roman" w:cs="Times New Roman"/>
          <w:i/>
          <w:sz w:val="24"/>
          <w:szCs w:val="24"/>
        </w:rPr>
        <w:t>eport of the Global Agenda Council on Competitiveness</w:t>
      </w:r>
      <w:r w:rsidR="00C90ADB" w:rsidRPr="00A92447">
        <w:rPr>
          <w:rFonts w:ascii="Times New Roman" w:hAnsi="Times New Roman" w:cs="Times New Roman"/>
          <w:sz w:val="24"/>
          <w:szCs w:val="24"/>
        </w:rPr>
        <w:t xml:space="preserve">, </w:t>
      </w:r>
      <w:r w:rsidR="00372AF0" w:rsidRPr="00A92447">
        <w:rPr>
          <w:rFonts w:ascii="Times New Roman" w:hAnsi="Times New Roman" w:cs="Times New Roman"/>
          <w:sz w:val="24"/>
          <w:szCs w:val="24"/>
        </w:rPr>
        <w:t xml:space="preserve">a </w:t>
      </w:r>
      <w:r w:rsidR="00C90ADB" w:rsidRPr="00A92447">
        <w:rPr>
          <w:rFonts w:ascii="Times New Roman" w:hAnsi="Times New Roman" w:cs="Times New Roman"/>
          <w:sz w:val="24"/>
          <w:szCs w:val="24"/>
        </w:rPr>
        <w:t>competitividade das cidades assenta</w:t>
      </w:r>
      <w:r w:rsidR="00372AF0" w:rsidRPr="00A92447">
        <w:rPr>
          <w:rFonts w:ascii="Times New Roman" w:hAnsi="Times New Roman" w:cs="Times New Roman"/>
          <w:sz w:val="24"/>
          <w:szCs w:val="24"/>
        </w:rPr>
        <w:t xml:space="preserve">, entre outros aspetos </w:t>
      </w:r>
      <w:r w:rsidR="00C90ADB" w:rsidRPr="00A92447">
        <w:rPr>
          <w:rFonts w:ascii="Times New Roman" w:hAnsi="Times New Roman" w:cs="Times New Roman"/>
          <w:sz w:val="24"/>
          <w:szCs w:val="24"/>
        </w:rPr>
        <w:t xml:space="preserve">em </w:t>
      </w:r>
      <w:r w:rsidR="00372AF0" w:rsidRPr="00A92447">
        <w:rPr>
          <w:rFonts w:ascii="Times New Roman" w:hAnsi="Times New Roman" w:cs="Times New Roman"/>
          <w:color w:val="141414"/>
          <w:sz w:val="24"/>
          <w:szCs w:val="24"/>
        </w:rPr>
        <w:t>institu</w:t>
      </w:r>
      <w:r w:rsidR="00C90ADB" w:rsidRPr="00A92447">
        <w:rPr>
          <w:rFonts w:ascii="Times New Roman" w:hAnsi="Times New Roman" w:cs="Times New Roman"/>
          <w:color w:val="141414"/>
          <w:sz w:val="24"/>
          <w:szCs w:val="24"/>
        </w:rPr>
        <w:t>i</w:t>
      </w:r>
      <w:r w:rsidR="00372AF0" w:rsidRPr="00A92447">
        <w:rPr>
          <w:rFonts w:ascii="Times New Roman" w:hAnsi="Times New Roman" w:cs="Times New Roman"/>
          <w:color w:val="141414"/>
          <w:sz w:val="24"/>
          <w:szCs w:val="24"/>
        </w:rPr>
        <w:t>ções</w:t>
      </w:r>
      <w:r w:rsidR="00C90ADB" w:rsidRPr="00A92447">
        <w:rPr>
          <w:rFonts w:ascii="Times New Roman" w:hAnsi="Times New Roman" w:cs="Times New Roman"/>
          <w:color w:val="141414"/>
          <w:sz w:val="24"/>
          <w:szCs w:val="24"/>
        </w:rPr>
        <w:t xml:space="preserve">, </w:t>
      </w:r>
      <w:r w:rsidR="002D4B64" w:rsidRPr="00A92447">
        <w:rPr>
          <w:rFonts w:ascii="Times New Roman" w:hAnsi="Times New Roman" w:cs="Times New Roman"/>
          <w:color w:val="141414"/>
          <w:sz w:val="24"/>
          <w:szCs w:val="24"/>
        </w:rPr>
        <w:t xml:space="preserve">políticas, conetividade </w:t>
      </w:r>
      <w:r w:rsidR="00372AF0" w:rsidRPr="00A92447">
        <w:rPr>
          <w:rFonts w:ascii="Times New Roman" w:hAnsi="Times New Roman" w:cs="Times New Roman"/>
          <w:i/>
          <w:color w:val="141414"/>
          <w:sz w:val="24"/>
          <w:szCs w:val="24"/>
        </w:rPr>
        <w:t xml:space="preserve">hard </w:t>
      </w:r>
      <w:r w:rsidR="00372AF0" w:rsidRPr="00A92447">
        <w:rPr>
          <w:rFonts w:ascii="Times New Roman" w:hAnsi="Times New Roman" w:cs="Times New Roman"/>
          <w:color w:val="141414"/>
          <w:sz w:val="24"/>
          <w:szCs w:val="24"/>
        </w:rPr>
        <w:t xml:space="preserve">e </w:t>
      </w:r>
      <w:r w:rsidR="002D4B64" w:rsidRPr="00A92447">
        <w:rPr>
          <w:rFonts w:ascii="Times New Roman" w:hAnsi="Times New Roman" w:cs="Times New Roman"/>
          <w:color w:val="141414"/>
          <w:sz w:val="24"/>
          <w:szCs w:val="24"/>
        </w:rPr>
        <w:t xml:space="preserve">conetividade </w:t>
      </w:r>
      <w:r w:rsidR="00DC1AD5" w:rsidRPr="00A92447">
        <w:rPr>
          <w:rFonts w:ascii="Times New Roman" w:hAnsi="Times New Roman" w:cs="Times New Roman"/>
          <w:i/>
          <w:color w:val="141414"/>
          <w:sz w:val="24"/>
          <w:szCs w:val="24"/>
        </w:rPr>
        <w:t>soft</w:t>
      </w:r>
      <w:r w:rsidR="00C90ADB" w:rsidRPr="00A92447">
        <w:rPr>
          <w:rFonts w:ascii="Times New Roman" w:hAnsi="Times New Roman" w:cs="Times New Roman"/>
          <w:color w:val="141414"/>
          <w:sz w:val="24"/>
          <w:szCs w:val="24"/>
        </w:rPr>
        <w:t xml:space="preserve">. </w:t>
      </w:r>
      <w:r w:rsidR="00DC1AD5" w:rsidRPr="00A92447">
        <w:rPr>
          <w:rFonts w:ascii="Times New Roman" w:hAnsi="Times New Roman" w:cs="Times New Roman"/>
          <w:color w:val="141414"/>
          <w:sz w:val="24"/>
          <w:szCs w:val="24"/>
        </w:rPr>
        <w:t xml:space="preserve">Paralelamente, </w:t>
      </w:r>
      <w:r w:rsidR="00BB39B1" w:rsidRPr="00A92447">
        <w:rPr>
          <w:rFonts w:ascii="Times New Roman" w:hAnsi="Times New Roman" w:cs="Times New Roman"/>
          <w:color w:val="141414"/>
          <w:sz w:val="24"/>
          <w:szCs w:val="24"/>
        </w:rPr>
        <w:t>avança com</w:t>
      </w:r>
      <w:r w:rsidR="00DC1AD5" w:rsidRPr="00A92447">
        <w:rPr>
          <w:rFonts w:ascii="Times New Roman" w:hAnsi="Times New Roman" w:cs="Times New Roman"/>
          <w:color w:val="141414"/>
          <w:sz w:val="24"/>
          <w:szCs w:val="24"/>
        </w:rPr>
        <w:t xml:space="preserve"> 6 tend</w:t>
      </w:r>
      <w:r w:rsidR="00B74FCA" w:rsidRPr="00A92447">
        <w:rPr>
          <w:rFonts w:ascii="Times New Roman" w:hAnsi="Times New Roman" w:cs="Times New Roman"/>
          <w:color w:val="141414"/>
          <w:sz w:val="24"/>
          <w:szCs w:val="24"/>
        </w:rPr>
        <w:t>ê</w:t>
      </w:r>
      <w:r w:rsidR="00DC1AD5" w:rsidRPr="00A92447">
        <w:rPr>
          <w:rFonts w:ascii="Times New Roman" w:hAnsi="Times New Roman" w:cs="Times New Roman"/>
          <w:color w:val="141414"/>
          <w:sz w:val="24"/>
          <w:szCs w:val="24"/>
        </w:rPr>
        <w:t>ncias gl</w:t>
      </w:r>
      <w:r w:rsidR="002D4B64" w:rsidRPr="00A92447">
        <w:rPr>
          <w:rFonts w:ascii="Times New Roman" w:hAnsi="Times New Roman" w:cs="Times New Roman"/>
          <w:color w:val="141414"/>
          <w:sz w:val="24"/>
          <w:szCs w:val="24"/>
        </w:rPr>
        <w:t>obais</w:t>
      </w:r>
      <w:r w:rsidR="00DC1AD5" w:rsidRPr="00A92447">
        <w:rPr>
          <w:rFonts w:ascii="Times New Roman" w:hAnsi="Times New Roman" w:cs="Times New Roman"/>
          <w:color w:val="141414"/>
          <w:sz w:val="24"/>
          <w:szCs w:val="24"/>
        </w:rPr>
        <w:t xml:space="preserve">: </w:t>
      </w:r>
      <w:r w:rsidR="00C90ADB" w:rsidRPr="00A92447">
        <w:rPr>
          <w:rFonts w:ascii="Times New Roman" w:hAnsi="Times New Roman" w:cs="Times New Roman"/>
          <w:color w:val="141414"/>
          <w:sz w:val="24"/>
          <w:szCs w:val="24"/>
        </w:rPr>
        <w:t>urbani</w:t>
      </w:r>
      <w:r w:rsidR="00DC1AD5" w:rsidRPr="00A92447">
        <w:rPr>
          <w:rFonts w:ascii="Times New Roman" w:hAnsi="Times New Roman" w:cs="Times New Roman"/>
          <w:color w:val="141414"/>
          <w:sz w:val="24"/>
          <w:szCs w:val="24"/>
        </w:rPr>
        <w:t>z</w:t>
      </w:r>
      <w:r w:rsidR="00C90ADB" w:rsidRPr="00A92447">
        <w:rPr>
          <w:rFonts w:ascii="Times New Roman" w:hAnsi="Times New Roman" w:cs="Times New Roman"/>
          <w:color w:val="141414"/>
          <w:sz w:val="24"/>
          <w:szCs w:val="24"/>
        </w:rPr>
        <w:t>a</w:t>
      </w:r>
      <w:r w:rsidR="00DC1AD5" w:rsidRPr="00A92447">
        <w:rPr>
          <w:rFonts w:ascii="Times New Roman" w:hAnsi="Times New Roman" w:cs="Times New Roman"/>
          <w:color w:val="141414"/>
          <w:sz w:val="24"/>
          <w:szCs w:val="24"/>
        </w:rPr>
        <w:t>ção</w:t>
      </w:r>
      <w:r w:rsidR="00C90ADB" w:rsidRPr="00A92447">
        <w:rPr>
          <w:rFonts w:ascii="Times New Roman" w:hAnsi="Times New Roman" w:cs="Times New Roman"/>
          <w:color w:val="141414"/>
          <w:sz w:val="24"/>
          <w:szCs w:val="24"/>
        </w:rPr>
        <w:t>, demogra</w:t>
      </w:r>
      <w:r w:rsidR="00DC1AD5" w:rsidRPr="00A92447">
        <w:rPr>
          <w:rFonts w:ascii="Times New Roman" w:hAnsi="Times New Roman" w:cs="Times New Roman"/>
          <w:color w:val="141414"/>
          <w:sz w:val="24"/>
          <w:szCs w:val="24"/>
        </w:rPr>
        <w:t xml:space="preserve">fia e classe média emergente, aumento da desigualdade, sustentabilidade, mudanças tecnológicas, </w:t>
      </w:r>
      <w:r w:rsidR="00DC1AD5" w:rsidRPr="00A92447">
        <w:rPr>
          <w:rFonts w:ascii="Times New Roman" w:hAnsi="Times New Roman" w:cs="Times New Roman"/>
          <w:i/>
          <w:color w:val="141414"/>
          <w:sz w:val="24"/>
          <w:szCs w:val="24"/>
        </w:rPr>
        <w:t>clusters</w:t>
      </w:r>
      <w:r w:rsidR="00DC1AD5" w:rsidRPr="00A92447">
        <w:rPr>
          <w:rFonts w:ascii="Times New Roman" w:hAnsi="Times New Roman" w:cs="Times New Roman"/>
          <w:color w:val="141414"/>
          <w:sz w:val="24"/>
          <w:szCs w:val="24"/>
        </w:rPr>
        <w:t xml:space="preserve"> industriais e cadeia de valor global e governança.</w:t>
      </w:r>
      <w:r w:rsidR="00C90ADB" w:rsidRPr="00A92447">
        <w:rPr>
          <w:rFonts w:ascii="Times New Roman" w:hAnsi="Times New Roman" w:cs="Times New Roman"/>
          <w:color w:val="141414"/>
          <w:sz w:val="24"/>
          <w:szCs w:val="24"/>
        </w:rPr>
        <w:t> </w:t>
      </w:r>
      <w:r w:rsidR="00B054B4" w:rsidRPr="00A92447">
        <w:rPr>
          <w:rFonts w:ascii="Times New Roman" w:hAnsi="Times New Roman" w:cs="Times New Roman"/>
          <w:color w:val="141414"/>
          <w:sz w:val="24"/>
          <w:szCs w:val="24"/>
        </w:rPr>
        <w:t xml:space="preserve">Também a UNWTO (2014), no respeitante ao turismo urbano e sua relação com a cultura e criatividade chama a atenção para se terem presentes as </w:t>
      </w:r>
      <w:r w:rsidR="00B054B4" w:rsidRPr="00A92447">
        <w:rPr>
          <w:rFonts w:ascii="Times New Roman" w:hAnsi="Times New Roman" w:cs="Times New Roman"/>
          <w:color w:val="141414"/>
          <w:sz w:val="24"/>
          <w:szCs w:val="24"/>
        </w:rPr>
        <w:lastRenderedPageBreak/>
        <w:t xml:space="preserve">principais tendências, entre as quais potenciar o uso de novas tecnologias. </w:t>
      </w:r>
      <w:r w:rsidR="000A2665" w:rsidRPr="00A92447">
        <w:rPr>
          <w:rFonts w:ascii="Times New Roman" w:hAnsi="Times New Roman" w:cs="Times New Roman"/>
          <w:color w:val="141414"/>
          <w:sz w:val="24"/>
          <w:szCs w:val="24"/>
        </w:rPr>
        <w:t xml:space="preserve">Pois cada vez </w:t>
      </w:r>
      <w:r w:rsidR="002D4B64" w:rsidRPr="00A92447">
        <w:rPr>
          <w:rFonts w:ascii="Times New Roman" w:hAnsi="Times New Roman" w:cs="Times New Roman"/>
          <w:color w:val="141414"/>
          <w:sz w:val="24"/>
          <w:szCs w:val="24"/>
        </w:rPr>
        <w:t xml:space="preserve">é maior </w:t>
      </w:r>
      <w:r w:rsidR="000A2665" w:rsidRPr="00A92447">
        <w:rPr>
          <w:rFonts w:ascii="Times New Roman" w:hAnsi="Times New Roman" w:cs="Times New Roman"/>
          <w:color w:val="141414"/>
          <w:sz w:val="24"/>
          <w:szCs w:val="24"/>
        </w:rPr>
        <w:t xml:space="preserve">o reconhecimento de que o mundo está mais centrado em cidades e seus fluxos do que centrado em estados. As cidades na sua avaliação não deverão então descurar a utilização de um modelo de </w:t>
      </w:r>
      <w:r w:rsidR="000A2665" w:rsidRPr="00A92447">
        <w:rPr>
          <w:rFonts w:ascii="Times New Roman" w:hAnsi="Times New Roman" w:cs="Times New Roman"/>
          <w:i/>
          <w:color w:val="141414"/>
          <w:sz w:val="24"/>
          <w:szCs w:val="24"/>
        </w:rPr>
        <w:t>network</w:t>
      </w:r>
      <w:r w:rsidR="000A2665" w:rsidRPr="00A92447">
        <w:rPr>
          <w:rFonts w:ascii="Times New Roman" w:hAnsi="Times New Roman" w:cs="Times New Roman"/>
          <w:color w:val="141414"/>
          <w:sz w:val="24"/>
          <w:szCs w:val="24"/>
        </w:rPr>
        <w:t xml:space="preserve"> de conetividade – o qual mede a integração da cidad</w:t>
      </w:r>
      <w:r w:rsidR="002D4B64" w:rsidRPr="00A92447">
        <w:rPr>
          <w:rFonts w:ascii="Times New Roman" w:hAnsi="Times New Roman" w:cs="Times New Roman"/>
          <w:color w:val="141414"/>
          <w:sz w:val="24"/>
          <w:szCs w:val="24"/>
        </w:rPr>
        <w:t>e n</w:t>
      </w:r>
      <w:r w:rsidR="000A2665" w:rsidRPr="00A92447">
        <w:rPr>
          <w:rFonts w:ascii="Times New Roman" w:hAnsi="Times New Roman" w:cs="Times New Roman"/>
          <w:color w:val="141414"/>
          <w:sz w:val="24"/>
          <w:szCs w:val="24"/>
        </w:rPr>
        <w:t xml:space="preserve">o </w:t>
      </w:r>
      <w:r w:rsidR="000A2665" w:rsidRPr="00A92447">
        <w:rPr>
          <w:rFonts w:ascii="Times New Roman" w:hAnsi="Times New Roman" w:cs="Times New Roman"/>
          <w:i/>
          <w:color w:val="141414"/>
          <w:sz w:val="24"/>
          <w:szCs w:val="24"/>
        </w:rPr>
        <w:t>network</w:t>
      </w:r>
      <w:r w:rsidR="000A2665" w:rsidRPr="00A92447">
        <w:rPr>
          <w:rFonts w:ascii="Times New Roman" w:hAnsi="Times New Roman" w:cs="Times New Roman"/>
          <w:color w:val="141414"/>
          <w:sz w:val="24"/>
          <w:szCs w:val="24"/>
        </w:rPr>
        <w:t xml:space="preserve"> mundial de cidades. Destacam-se preocupações com o </w:t>
      </w:r>
      <w:r w:rsidR="000A2665" w:rsidRPr="00A92447">
        <w:rPr>
          <w:rFonts w:ascii="Times New Roman" w:hAnsi="Times New Roman" w:cs="Times New Roman"/>
          <w:i/>
          <w:color w:val="141414"/>
          <w:sz w:val="24"/>
          <w:szCs w:val="24"/>
        </w:rPr>
        <w:t>network</w:t>
      </w:r>
      <w:r w:rsidR="000A2665" w:rsidRPr="00A92447">
        <w:rPr>
          <w:rFonts w:ascii="Times New Roman" w:hAnsi="Times New Roman" w:cs="Times New Roman"/>
          <w:color w:val="141414"/>
          <w:sz w:val="24"/>
          <w:szCs w:val="24"/>
        </w:rPr>
        <w:t xml:space="preserve"> de transportes, ligações de comunicações eletrónicas, </w:t>
      </w:r>
      <w:r w:rsidR="000A2665" w:rsidRPr="00A92447">
        <w:rPr>
          <w:rFonts w:ascii="Times New Roman" w:hAnsi="Times New Roman" w:cs="Times New Roman"/>
          <w:i/>
          <w:color w:val="141414"/>
          <w:sz w:val="24"/>
          <w:szCs w:val="24"/>
        </w:rPr>
        <w:t>network</w:t>
      </w:r>
      <w:r w:rsidR="000A2665" w:rsidRPr="00A92447">
        <w:rPr>
          <w:rFonts w:ascii="Times New Roman" w:hAnsi="Times New Roman" w:cs="Times New Roman"/>
          <w:color w:val="141414"/>
          <w:sz w:val="24"/>
          <w:szCs w:val="24"/>
        </w:rPr>
        <w:t xml:space="preserve"> de infraestruturas, mas também o </w:t>
      </w:r>
      <w:r w:rsidR="000A2665" w:rsidRPr="00A92447">
        <w:rPr>
          <w:rFonts w:ascii="Times New Roman" w:hAnsi="Times New Roman" w:cs="Times New Roman"/>
          <w:i/>
          <w:color w:val="141414"/>
          <w:sz w:val="24"/>
          <w:szCs w:val="24"/>
        </w:rPr>
        <w:t xml:space="preserve">network </w:t>
      </w:r>
      <w:r w:rsidR="000A2665" w:rsidRPr="00A92447">
        <w:rPr>
          <w:rFonts w:ascii="Times New Roman" w:hAnsi="Times New Roman" w:cs="Times New Roman"/>
          <w:color w:val="141414"/>
          <w:sz w:val="24"/>
          <w:szCs w:val="24"/>
        </w:rPr>
        <w:t>social. Este ultimo entendido enquanto forma de organização onde os “</w:t>
      </w:r>
      <w:r w:rsidR="000A2665" w:rsidRPr="00A92447">
        <w:rPr>
          <w:rFonts w:ascii="Times New Roman" w:hAnsi="Times New Roman" w:cs="Times New Roman"/>
          <w:i/>
          <w:color w:val="141414"/>
          <w:sz w:val="24"/>
          <w:szCs w:val="24"/>
        </w:rPr>
        <w:t>nodes</w:t>
      </w:r>
      <w:r w:rsidR="000A2665" w:rsidRPr="00A92447">
        <w:rPr>
          <w:rFonts w:ascii="Times New Roman" w:hAnsi="Times New Roman" w:cs="Times New Roman"/>
          <w:color w:val="141414"/>
          <w:sz w:val="24"/>
          <w:szCs w:val="24"/>
        </w:rPr>
        <w:t>” são atores e as ligações (</w:t>
      </w:r>
      <w:r w:rsidR="000A2665" w:rsidRPr="00A92447">
        <w:rPr>
          <w:rFonts w:ascii="Times New Roman" w:hAnsi="Times New Roman" w:cs="Times New Roman"/>
          <w:i/>
          <w:color w:val="141414"/>
          <w:sz w:val="24"/>
          <w:szCs w:val="24"/>
        </w:rPr>
        <w:t>links)</w:t>
      </w:r>
      <w:r w:rsidR="000A2665" w:rsidRPr="00A92447">
        <w:rPr>
          <w:rFonts w:ascii="Times New Roman" w:hAnsi="Times New Roman" w:cs="Times New Roman"/>
          <w:color w:val="141414"/>
          <w:sz w:val="24"/>
          <w:szCs w:val="24"/>
        </w:rPr>
        <w:t xml:space="preserve"> são relações sociais. A formação do </w:t>
      </w:r>
      <w:r w:rsidR="000A2665" w:rsidRPr="00A92447">
        <w:rPr>
          <w:rFonts w:ascii="Times New Roman" w:hAnsi="Times New Roman" w:cs="Times New Roman"/>
          <w:i/>
          <w:color w:val="141414"/>
          <w:sz w:val="24"/>
          <w:szCs w:val="24"/>
        </w:rPr>
        <w:t>network</w:t>
      </w:r>
      <w:r w:rsidR="000A2665" w:rsidRPr="00A92447">
        <w:rPr>
          <w:rFonts w:ascii="Times New Roman" w:hAnsi="Times New Roman" w:cs="Times New Roman"/>
          <w:color w:val="141414"/>
          <w:sz w:val="24"/>
          <w:szCs w:val="24"/>
        </w:rPr>
        <w:t xml:space="preserve"> associado às cidades é entendido mais como o resultado de decisões de empresas globais (</w:t>
      </w:r>
      <w:r w:rsidR="000A2665" w:rsidRPr="00A92447">
        <w:rPr>
          <w:rFonts w:ascii="Times New Roman" w:hAnsi="Times New Roman" w:cs="Times New Roman"/>
          <w:i/>
          <w:color w:val="141414"/>
          <w:sz w:val="24"/>
          <w:szCs w:val="24"/>
        </w:rPr>
        <w:t>global corporate decisions</w:t>
      </w:r>
      <w:r w:rsidR="000A2665" w:rsidRPr="00A92447">
        <w:rPr>
          <w:rFonts w:ascii="Times New Roman" w:hAnsi="Times New Roman" w:cs="Times New Roman"/>
          <w:color w:val="141414"/>
          <w:sz w:val="24"/>
          <w:szCs w:val="24"/>
        </w:rPr>
        <w:t>) do que o trabalho colétivo dos responsá</w:t>
      </w:r>
      <w:r w:rsidR="002D4B64" w:rsidRPr="00A92447">
        <w:rPr>
          <w:rFonts w:ascii="Times New Roman" w:hAnsi="Times New Roman" w:cs="Times New Roman"/>
          <w:color w:val="141414"/>
          <w:sz w:val="24"/>
          <w:szCs w:val="24"/>
        </w:rPr>
        <w:t>veis pela política urbana</w:t>
      </w:r>
      <w:r w:rsidR="000A2665" w:rsidRPr="00A92447">
        <w:rPr>
          <w:rFonts w:ascii="Times New Roman" w:hAnsi="Times New Roman" w:cs="Times New Roman"/>
          <w:sz w:val="24"/>
          <w:szCs w:val="24"/>
        </w:rPr>
        <w:t xml:space="preserve"> </w:t>
      </w:r>
      <w:r w:rsidR="000A2665" w:rsidRPr="00A92447">
        <w:rPr>
          <w:rFonts w:ascii="Times New Roman" w:hAnsi="Times New Roman" w:cs="Times New Roman"/>
          <w:color w:val="141414"/>
          <w:sz w:val="24"/>
          <w:szCs w:val="24"/>
        </w:rPr>
        <w:t>(GaWC, 2017).</w:t>
      </w:r>
    </w:p>
    <w:p w14:paraId="733489F3" w14:textId="77777777" w:rsidR="00B054B4" w:rsidRPr="00A92447" w:rsidRDefault="00B054B4" w:rsidP="00B054B4">
      <w:pPr>
        <w:jc w:val="both"/>
        <w:rPr>
          <w:rFonts w:ascii="Times New Roman" w:hAnsi="Times New Roman" w:cs="Times New Roman"/>
          <w:color w:val="141414"/>
          <w:sz w:val="24"/>
          <w:szCs w:val="24"/>
        </w:rPr>
      </w:pPr>
    </w:p>
    <w:p w14:paraId="419D1E79" w14:textId="77777777" w:rsidR="00ED6011" w:rsidRPr="00620F3C" w:rsidRDefault="00F6060C" w:rsidP="00B054B4">
      <w:pPr>
        <w:pStyle w:val="Prrafodelista"/>
        <w:numPr>
          <w:ilvl w:val="0"/>
          <w:numId w:val="1"/>
        </w:numPr>
        <w:jc w:val="both"/>
        <w:rPr>
          <w:rFonts w:ascii="Times New Roman" w:hAnsi="Times New Roman" w:cs="Times New Roman"/>
          <w:caps/>
          <w:color w:val="141414"/>
          <w:sz w:val="24"/>
          <w:szCs w:val="24"/>
        </w:rPr>
      </w:pPr>
      <w:r w:rsidRPr="00620F3C">
        <w:rPr>
          <w:rFonts w:ascii="Times New Roman" w:hAnsi="Times New Roman" w:cs="Times New Roman"/>
          <w:b/>
          <w:caps/>
          <w:sz w:val="24"/>
          <w:szCs w:val="24"/>
        </w:rPr>
        <w:t xml:space="preserve">Indexes </w:t>
      </w:r>
      <w:r w:rsidR="00B054B4" w:rsidRPr="00620F3C">
        <w:rPr>
          <w:rFonts w:ascii="Times New Roman" w:hAnsi="Times New Roman" w:cs="Times New Roman"/>
          <w:b/>
          <w:caps/>
          <w:sz w:val="24"/>
          <w:szCs w:val="24"/>
        </w:rPr>
        <w:t>e</w:t>
      </w:r>
      <w:r w:rsidR="009C0EF9" w:rsidRPr="00620F3C">
        <w:rPr>
          <w:rFonts w:ascii="Times New Roman" w:hAnsi="Times New Roman" w:cs="Times New Roman"/>
          <w:b/>
          <w:caps/>
          <w:sz w:val="24"/>
          <w:szCs w:val="24"/>
        </w:rPr>
        <w:t xml:space="preserve">nquanto ferramenta de comparação entre cidades </w:t>
      </w:r>
    </w:p>
    <w:p w14:paraId="43A6D0B6" w14:textId="77777777" w:rsidR="00ED6011" w:rsidRPr="00620F3C" w:rsidRDefault="00ED6011" w:rsidP="00ED6011">
      <w:pPr>
        <w:pStyle w:val="Prrafodelista"/>
        <w:ind w:left="1080"/>
        <w:rPr>
          <w:rFonts w:ascii="Times New Roman" w:hAnsi="Times New Roman" w:cs="Times New Roman"/>
          <w:b/>
          <w:caps/>
          <w:sz w:val="24"/>
          <w:szCs w:val="24"/>
          <w:highlight w:val="magenta"/>
        </w:rPr>
      </w:pPr>
    </w:p>
    <w:p w14:paraId="71A1BE44" w14:textId="77777777" w:rsidR="00ED6011" w:rsidRPr="00A92447" w:rsidRDefault="00350ED5" w:rsidP="00ED6011">
      <w:pPr>
        <w:pStyle w:val="Prrafodelista"/>
        <w:ind w:left="0"/>
        <w:rPr>
          <w:rFonts w:ascii="Times New Roman" w:hAnsi="Times New Roman" w:cs="Times New Roman"/>
          <w:sz w:val="24"/>
          <w:szCs w:val="24"/>
        </w:rPr>
      </w:pPr>
      <w:r>
        <w:rPr>
          <w:rFonts w:ascii="Times New Roman" w:hAnsi="Times New Roman" w:cs="Times New Roman"/>
          <w:sz w:val="24"/>
          <w:szCs w:val="24"/>
        </w:rPr>
        <w:tab/>
      </w:r>
      <w:r w:rsidR="00327961" w:rsidRPr="00A92447">
        <w:rPr>
          <w:rFonts w:ascii="Times New Roman" w:hAnsi="Times New Roman" w:cs="Times New Roman"/>
          <w:sz w:val="24"/>
          <w:szCs w:val="24"/>
        </w:rPr>
        <w:t>A análise de conteúdo re</w:t>
      </w:r>
      <w:r w:rsidR="00BB39B1" w:rsidRPr="00A92447">
        <w:rPr>
          <w:rFonts w:ascii="Times New Roman" w:hAnsi="Times New Roman" w:cs="Times New Roman"/>
          <w:sz w:val="24"/>
          <w:szCs w:val="24"/>
        </w:rPr>
        <w:t>lativa à categoria “definição”</w:t>
      </w:r>
      <w:r w:rsidR="002D4B64" w:rsidRPr="00A92447">
        <w:rPr>
          <w:rFonts w:ascii="Times New Roman" w:hAnsi="Times New Roman" w:cs="Times New Roman"/>
          <w:sz w:val="24"/>
          <w:szCs w:val="24"/>
        </w:rPr>
        <w:t xml:space="preserve"> evidencia</w:t>
      </w:r>
      <w:r w:rsidR="00327961" w:rsidRPr="00A92447">
        <w:rPr>
          <w:rFonts w:ascii="Times New Roman" w:hAnsi="Times New Roman" w:cs="Times New Roman"/>
          <w:sz w:val="24"/>
          <w:szCs w:val="24"/>
        </w:rPr>
        <w:t xml:space="preserve"> que cada índex se identifica como ferramenta para avaliar cidades. Temos:</w:t>
      </w:r>
    </w:p>
    <w:p w14:paraId="650D22F9" w14:textId="77777777" w:rsidR="006044E2" w:rsidRPr="00A92447" w:rsidRDefault="00350ED5" w:rsidP="006044E2">
      <w:pPr>
        <w:rPr>
          <w:rFonts w:ascii="Times New Roman" w:hAnsi="Times New Roman" w:cs="Times New Roman"/>
          <w:b/>
          <w:sz w:val="24"/>
          <w:szCs w:val="24"/>
        </w:rPr>
      </w:pPr>
      <w:r>
        <w:rPr>
          <w:rFonts w:ascii="Times New Roman" w:hAnsi="Times New Roman" w:cs="Times New Roman"/>
          <w:sz w:val="24"/>
          <w:szCs w:val="24"/>
        </w:rPr>
        <w:tab/>
      </w:r>
      <w:r w:rsidR="00E062F2" w:rsidRPr="00A92447">
        <w:rPr>
          <w:rFonts w:ascii="Times New Roman" w:hAnsi="Times New Roman" w:cs="Times New Roman"/>
          <w:sz w:val="24"/>
          <w:szCs w:val="24"/>
        </w:rPr>
        <w:t>O CCCM/JRC</w:t>
      </w:r>
      <w:r w:rsidR="00952566" w:rsidRPr="00A92447">
        <w:rPr>
          <w:rFonts w:ascii="Times New Roman" w:hAnsi="Times New Roman" w:cs="Times New Roman"/>
          <w:sz w:val="24"/>
          <w:szCs w:val="24"/>
        </w:rPr>
        <w:t xml:space="preserve"> é uma ferramenta para avaliar a </w:t>
      </w:r>
      <w:r w:rsidR="006044E2" w:rsidRPr="00A92447">
        <w:rPr>
          <w:rFonts w:ascii="Times New Roman" w:hAnsi="Times New Roman" w:cs="Times New Roman"/>
          <w:sz w:val="24"/>
          <w:szCs w:val="24"/>
        </w:rPr>
        <w:t xml:space="preserve">performance </w:t>
      </w:r>
      <w:r w:rsidR="00952566" w:rsidRPr="00A92447">
        <w:rPr>
          <w:rFonts w:ascii="Times New Roman" w:hAnsi="Times New Roman" w:cs="Times New Roman"/>
          <w:sz w:val="24"/>
          <w:szCs w:val="24"/>
        </w:rPr>
        <w:t>das cidades culturais e criativas na europa em relação às suas congéneres com base em dados qualitativos e quantitativos</w:t>
      </w:r>
      <w:r w:rsidR="00211E66" w:rsidRPr="00A92447">
        <w:rPr>
          <w:rStyle w:val="Refdenotaalpie"/>
          <w:rFonts w:ascii="Times New Roman" w:hAnsi="Times New Roman" w:cs="Times New Roman"/>
          <w:sz w:val="24"/>
          <w:szCs w:val="24"/>
        </w:rPr>
        <w:footnoteReference w:id="8"/>
      </w:r>
      <w:r w:rsidR="003F6C15">
        <w:rPr>
          <w:rFonts w:ascii="Times New Roman" w:hAnsi="Times New Roman" w:cs="Times New Roman"/>
          <w:sz w:val="24"/>
          <w:szCs w:val="24"/>
        </w:rPr>
        <w:t xml:space="preserve"> (EU, 2017</w:t>
      </w:r>
      <w:r w:rsidR="00211E66" w:rsidRPr="00A92447">
        <w:rPr>
          <w:rFonts w:ascii="Times New Roman" w:hAnsi="Times New Roman" w:cs="Times New Roman"/>
          <w:sz w:val="24"/>
          <w:szCs w:val="24"/>
        </w:rPr>
        <w:t xml:space="preserve">). </w:t>
      </w:r>
    </w:p>
    <w:p w14:paraId="4403966E" w14:textId="77777777" w:rsidR="00132798" w:rsidRPr="00A92447" w:rsidRDefault="00350ED5" w:rsidP="00A756AF">
      <w:pPr>
        <w:jc w:val="both"/>
        <w:rPr>
          <w:rFonts w:ascii="Times New Roman" w:hAnsi="Times New Roman" w:cs="Times New Roman"/>
          <w:sz w:val="24"/>
          <w:szCs w:val="24"/>
        </w:rPr>
      </w:pPr>
      <w:r>
        <w:rPr>
          <w:rFonts w:ascii="Times New Roman" w:eastAsia="Times New Roman" w:hAnsi="Times New Roman" w:cs="Times New Roman"/>
          <w:sz w:val="24"/>
          <w:szCs w:val="24"/>
          <w:lang w:eastAsia="pt-PT"/>
        </w:rPr>
        <w:tab/>
      </w:r>
      <w:r w:rsidR="00E062F2" w:rsidRPr="00A92447">
        <w:rPr>
          <w:rFonts w:ascii="Times New Roman" w:eastAsia="Times New Roman" w:hAnsi="Times New Roman" w:cs="Times New Roman"/>
          <w:sz w:val="24"/>
          <w:szCs w:val="24"/>
          <w:lang w:eastAsia="pt-PT"/>
        </w:rPr>
        <w:t xml:space="preserve">O </w:t>
      </w:r>
      <w:r w:rsidR="00132798" w:rsidRPr="00A92447">
        <w:rPr>
          <w:rFonts w:ascii="Times New Roman" w:eastAsia="Times New Roman" w:hAnsi="Times New Roman" w:cs="Times New Roman"/>
          <w:sz w:val="24"/>
          <w:szCs w:val="24"/>
          <w:lang w:eastAsia="pt-PT"/>
        </w:rPr>
        <w:t>CCIn</w:t>
      </w:r>
      <w:r w:rsidR="00ED6011" w:rsidRPr="00A92447">
        <w:rPr>
          <w:rFonts w:ascii="Times New Roman" w:eastAsia="Times New Roman" w:hAnsi="Times New Roman" w:cs="Times New Roman"/>
          <w:sz w:val="24"/>
          <w:szCs w:val="24"/>
          <w:lang w:eastAsia="pt-PT"/>
        </w:rPr>
        <w:t xml:space="preserve"> é um</w:t>
      </w:r>
      <w:r w:rsidR="00B74FCA" w:rsidRPr="00A92447">
        <w:rPr>
          <w:rFonts w:ascii="Times New Roman" w:eastAsia="Times New Roman" w:hAnsi="Times New Roman" w:cs="Times New Roman"/>
          <w:sz w:val="24"/>
          <w:szCs w:val="24"/>
          <w:lang w:eastAsia="pt-PT"/>
        </w:rPr>
        <w:t>a ferramenta</w:t>
      </w:r>
      <w:r w:rsidR="00ED6011" w:rsidRPr="00A92447">
        <w:rPr>
          <w:rFonts w:ascii="Times New Roman" w:eastAsia="Times New Roman" w:hAnsi="Times New Roman" w:cs="Times New Roman"/>
          <w:sz w:val="24"/>
          <w:szCs w:val="24"/>
          <w:lang w:eastAsia="pt-PT"/>
        </w:rPr>
        <w:t xml:space="preserve"> para avaliar as cidades holisticamente</w:t>
      </w:r>
      <w:r w:rsidR="00B74FCA" w:rsidRPr="00A92447">
        <w:rPr>
          <w:rFonts w:ascii="Times New Roman" w:eastAsia="Times New Roman" w:hAnsi="Times New Roman" w:cs="Times New Roman"/>
          <w:sz w:val="24"/>
          <w:szCs w:val="24"/>
          <w:lang w:eastAsia="pt-PT"/>
        </w:rPr>
        <w:t xml:space="preserve"> em termos d</w:t>
      </w:r>
      <w:r w:rsidR="00ED6011" w:rsidRPr="00A92447">
        <w:rPr>
          <w:rFonts w:ascii="Times New Roman" w:eastAsia="Times New Roman" w:hAnsi="Times New Roman" w:cs="Times New Roman"/>
          <w:sz w:val="24"/>
          <w:szCs w:val="24"/>
          <w:lang w:eastAsia="pt-PT"/>
        </w:rPr>
        <w:t xml:space="preserve">as suas competências e potencial, uma precondição para </w:t>
      </w:r>
      <w:r w:rsidR="00952566" w:rsidRPr="00A92447">
        <w:rPr>
          <w:rFonts w:ascii="Times New Roman" w:eastAsia="Times New Roman" w:hAnsi="Times New Roman" w:cs="Times New Roman"/>
          <w:sz w:val="24"/>
          <w:szCs w:val="24"/>
          <w:lang w:eastAsia="pt-PT"/>
        </w:rPr>
        <w:t>a dinâmica económica</w:t>
      </w:r>
      <w:r w:rsidR="00ED6011" w:rsidRPr="00A92447">
        <w:rPr>
          <w:rFonts w:ascii="Times New Roman" w:eastAsia="Times New Roman" w:hAnsi="Times New Roman" w:cs="Times New Roman"/>
          <w:sz w:val="24"/>
          <w:szCs w:val="24"/>
          <w:lang w:eastAsia="pt-PT"/>
        </w:rPr>
        <w:t xml:space="preserve"> e inovação</w:t>
      </w:r>
      <w:r w:rsidR="00E062F2" w:rsidRPr="00A92447">
        <w:rPr>
          <w:rFonts w:ascii="Times New Roman" w:eastAsia="Times New Roman" w:hAnsi="Times New Roman" w:cs="Times New Roman"/>
          <w:sz w:val="24"/>
          <w:szCs w:val="24"/>
          <w:lang w:eastAsia="pt-PT"/>
        </w:rPr>
        <w:t xml:space="preserve"> (Charles Landry, 2017)</w:t>
      </w:r>
      <w:r w:rsidR="00ED6011" w:rsidRPr="00A92447">
        <w:rPr>
          <w:rFonts w:ascii="Times New Roman" w:eastAsia="Times New Roman" w:hAnsi="Times New Roman" w:cs="Times New Roman"/>
          <w:sz w:val="24"/>
          <w:szCs w:val="24"/>
          <w:lang w:eastAsia="pt-PT"/>
        </w:rPr>
        <w:t xml:space="preserve">. </w:t>
      </w:r>
      <w:r w:rsidR="004D1191" w:rsidRPr="00A92447">
        <w:rPr>
          <w:rFonts w:ascii="Times New Roman" w:eastAsia="Times New Roman" w:hAnsi="Times New Roman" w:cs="Times New Roman"/>
          <w:sz w:val="24"/>
          <w:szCs w:val="24"/>
          <w:lang w:eastAsia="pt-PT"/>
        </w:rPr>
        <w:t xml:space="preserve"> </w:t>
      </w:r>
    </w:p>
    <w:p w14:paraId="58AEC9FC" w14:textId="77777777" w:rsidR="00132798" w:rsidRPr="00A92447" w:rsidRDefault="00350ED5" w:rsidP="00A756AF">
      <w:pPr>
        <w:jc w:val="both"/>
        <w:rPr>
          <w:rFonts w:ascii="Times New Roman" w:hAnsi="Times New Roman" w:cs="Times New Roman"/>
          <w:sz w:val="24"/>
          <w:szCs w:val="24"/>
        </w:rPr>
      </w:pPr>
      <w:r>
        <w:rPr>
          <w:rFonts w:ascii="Times New Roman" w:hAnsi="Times New Roman" w:cs="Times New Roman"/>
          <w:sz w:val="24"/>
          <w:szCs w:val="24"/>
        </w:rPr>
        <w:tab/>
      </w:r>
      <w:r w:rsidR="00E062F2" w:rsidRPr="00A92447">
        <w:rPr>
          <w:rFonts w:ascii="Times New Roman" w:hAnsi="Times New Roman" w:cs="Times New Roman"/>
          <w:sz w:val="24"/>
          <w:szCs w:val="24"/>
        </w:rPr>
        <w:t xml:space="preserve">O </w:t>
      </w:r>
      <w:r w:rsidR="008A7382" w:rsidRPr="00A92447">
        <w:rPr>
          <w:rFonts w:ascii="Times New Roman" w:hAnsi="Times New Roman" w:cs="Times New Roman"/>
          <w:sz w:val="24"/>
          <w:szCs w:val="24"/>
        </w:rPr>
        <w:t xml:space="preserve">SCI/A Arcadis </w:t>
      </w:r>
      <w:r w:rsidR="00ED6011" w:rsidRPr="00A92447">
        <w:rPr>
          <w:rFonts w:ascii="Times New Roman" w:hAnsi="Times New Roman" w:cs="Times New Roman"/>
          <w:sz w:val="24"/>
          <w:szCs w:val="24"/>
        </w:rPr>
        <w:t>em parceria com Cebr (</w:t>
      </w:r>
      <w:r w:rsidR="008A7382" w:rsidRPr="00A92447">
        <w:rPr>
          <w:rFonts w:ascii="Times New Roman" w:hAnsi="Times New Roman" w:cs="Times New Roman"/>
          <w:sz w:val="24"/>
          <w:szCs w:val="24"/>
        </w:rPr>
        <w:t xml:space="preserve">Centre for Economic and Business Research) </w:t>
      </w:r>
      <w:r w:rsidR="00E062F2" w:rsidRPr="00A92447">
        <w:rPr>
          <w:rFonts w:ascii="Times New Roman" w:hAnsi="Times New Roman" w:cs="Times New Roman"/>
          <w:sz w:val="24"/>
          <w:szCs w:val="24"/>
        </w:rPr>
        <w:t xml:space="preserve">assenta em três dimensões de sustentabilidade - pessoas, planeta e lucro </w:t>
      </w:r>
      <w:r w:rsidR="00BB39B1" w:rsidRPr="00A92447">
        <w:rPr>
          <w:rFonts w:ascii="Times New Roman" w:hAnsi="Times New Roman" w:cs="Times New Roman"/>
          <w:sz w:val="24"/>
          <w:szCs w:val="24"/>
        </w:rPr>
        <w:t>-</w:t>
      </w:r>
      <w:r w:rsidR="00E062F2" w:rsidRPr="00A92447">
        <w:rPr>
          <w:rFonts w:ascii="Times New Roman" w:hAnsi="Times New Roman" w:cs="Times New Roman"/>
          <w:sz w:val="24"/>
          <w:szCs w:val="24"/>
        </w:rPr>
        <w:t xml:space="preserve"> com vista a </w:t>
      </w:r>
      <w:r w:rsidR="00ED6011" w:rsidRPr="00A92447">
        <w:rPr>
          <w:rFonts w:ascii="Times New Roman" w:hAnsi="Times New Roman" w:cs="Times New Roman"/>
          <w:sz w:val="24"/>
          <w:szCs w:val="24"/>
        </w:rPr>
        <w:t>averiguar o q</w:t>
      </w:r>
      <w:r w:rsidR="00E062F2" w:rsidRPr="00A92447">
        <w:rPr>
          <w:rFonts w:ascii="Times New Roman" w:hAnsi="Times New Roman" w:cs="Times New Roman"/>
          <w:sz w:val="24"/>
          <w:szCs w:val="24"/>
        </w:rPr>
        <w:t>ue as cidades têm vindo a fazer</w:t>
      </w:r>
      <w:r w:rsidR="00B74FCA" w:rsidRPr="00A92447">
        <w:rPr>
          <w:rFonts w:ascii="Times New Roman" w:hAnsi="Times New Roman" w:cs="Times New Roman"/>
          <w:sz w:val="24"/>
          <w:szCs w:val="24"/>
        </w:rPr>
        <w:t xml:space="preserve"> (Arcadis, 2017)</w:t>
      </w:r>
      <w:r w:rsidR="00E062F2" w:rsidRPr="00A92447">
        <w:rPr>
          <w:rFonts w:ascii="Times New Roman" w:hAnsi="Times New Roman" w:cs="Times New Roman"/>
          <w:sz w:val="24"/>
          <w:szCs w:val="24"/>
        </w:rPr>
        <w:t>.</w:t>
      </w:r>
    </w:p>
    <w:p w14:paraId="4487A216" w14:textId="77777777" w:rsidR="00132798" w:rsidRPr="00A92447" w:rsidRDefault="00350ED5" w:rsidP="00B74FCA">
      <w:pPr>
        <w:jc w:val="both"/>
        <w:rPr>
          <w:rFonts w:ascii="Times New Roman" w:hAnsi="Times New Roman" w:cs="Times New Roman"/>
          <w:sz w:val="24"/>
          <w:szCs w:val="24"/>
        </w:rPr>
      </w:pPr>
      <w:r>
        <w:rPr>
          <w:rFonts w:ascii="Times New Roman" w:hAnsi="Times New Roman" w:cs="Times New Roman"/>
          <w:sz w:val="24"/>
          <w:szCs w:val="24"/>
        </w:rPr>
        <w:tab/>
      </w:r>
      <w:r w:rsidR="00B74FCA" w:rsidRPr="00A92447">
        <w:rPr>
          <w:rFonts w:ascii="Times New Roman" w:hAnsi="Times New Roman" w:cs="Times New Roman"/>
          <w:sz w:val="24"/>
          <w:szCs w:val="24"/>
        </w:rPr>
        <w:t xml:space="preserve">No relativo à categoria “nº de cidades” alvo de monitorização, o </w:t>
      </w:r>
      <w:r w:rsidR="0038112A" w:rsidRPr="00A92447">
        <w:rPr>
          <w:rFonts w:ascii="Times New Roman" w:hAnsi="Times New Roman" w:cs="Times New Roman"/>
          <w:sz w:val="24"/>
          <w:szCs w:val="24"/>
        </w:rPr>
        <w:t>CCCM/JRC</w:t>
      </w:r>
      <w:r w:rsidR="00B74FCA" w:rsidRPr="00A92447">
        <w:rPr>
          <w:rFonts w:ascii="Times New Roman" w:hAnsi="Times New Roman" w:cs="Times New Roman"/>
          <w:sz w:val="24"/>
          <w:szCs w:val="24"/>
        </w:rPr>
        <w:t xml:space="preserve"> é aquele que mais cidades </w:t>
      </w:r>
      <w:r w:rsidR="007F6B5C" w:rsidRPr="00A92447">
        <w:rPr>
          <w:rFonts w:ascii="Times New Roman" w:hAnsi="Times New Roman" w:cs="Times New Roman"/>
          <w:sz w:val="24"/>
          <w:szCs w:val="24"/>
        </w:rPr>
        <w:t>c</w:t>
      </w:r>
      <w:r w:rsidR="005E34D5" w:rsidRPr="00A92447">
        <w:rPr>
          <w:rFonts w:ascii="Times New Roman" w:hAnsi="Times New Roman" w:cs="Times New Roman"/>
          <w:sz w:val="24"/>
          <w:szCs w:val="24"/>
        </w:rPr>
        <w:t>on</w:t>
      </w:r>
      <w:r w:rsidR="00B74FCA" w:rsidRPr="00A92447">
        <w:rPr>
          <w:rFonts w:ascii="Times New Roman" w:hAnsi="Times New Roman" w:cs="Times New Roman"/>
          <w:sz w:val="24"/>
          <w:szCs w:val="24"/>
        </w:rPr>
        <w:t>sidera – 168 (</w:t>
      </w:r>
      <w:r w:rsidR="005E34D5" w:rsidRPr="00A92447">
        <w:rPr>
          <w:rFonts w:ascii="Times New Roman" w:hAnsi="Times New Roman" w:cs="Times New Roman"/>
          <w:sz w:val="24"/>
          <w:szCs w:val="24"/>
        </w:rPr>
        <w:t>30 pa</w:t>
      </w:r>
      <w:r w:rsidR="00B74FCA" w:rsidRPr="00A92447">
        <w:rPr>
          <w:rFonts w:ascii="Times New Roman" w:hAnsi="Times New Roman" w:cs="Times New Roman"/>
          <w:sz w:val="24"/>
          <w:szCs w:val="24"/>
        </w:rPr>
        <w:t>í</w:t>
      </w:r>
      <w:r w:rsidR="005E34D5" w:rsidRPr="00A92447">
        <w:rPr>
          <w:rFonts w:ascii="Times New Roman" w:hAnsi="Times New Roman" w:cs="Times New Roman"/>
          <w:sz w:val="24"/>
          <w:szCs w:val="24"/>
        </w:rPr>
        <w:t>ses europeus, 168 cidades</w:t>
      </w:r>
      <w:r w:rsidR="00B74FCA" w:rsidRPr="00A92447">
        <w:rPr>
          <w:rFonts w:ascii="Times New Roman" w:hAnsi="Times New Roman" w:cs="Times New Roman"/>
          <w:sz w:val="24"/>
          <w:szCs w:val="24"/>
        </w:rPr>
        <w:t xml:space="preserve"> pertencentes a 30 países</w:t>
      </w:r>
      <w:r w:rsidR="005E34D5" w:rsidRPr="00A92447">
        <w:rPr>
          <w:rFonts w:ascii="Times New Roman" w:hAnsi="Times New Roman" w:cs="Times New Roman"/>
          <w:sz w:val="24"/>
          <w:szCs w:val="24"/>
        </w:rPr>
        <w:t>, das quais</w:t>
      </w:r>
      <w:r w:rsidR="005E34D5" w:rsidRPr="00A92447">
        <w:rPr>
          <w:sz w:val="24"/>
          <w:szCs w:val="24"/>
        </w:rPr>
        <w:t xml:space="preserve"> </w:t>
      </w:r>
      <w:r w:rsidR="005E34D5" w:rsidRPr="00A92447">
        <w:rPr>
          <w:rFonts w:ascii="Times New Roman" w:hAnsi="Times New Roman" w:cs="Times New Roman"/>
          <w:sz w:val="24"/>
          <w:szCs w:val="24"/>
        </w:rPr>
        <w:t xml:space="preserve">93 </w:t>
      </w:r>
      <w:r w:rsidR="00B74FCA" w:rsidRPr="00A92447">
        <w:rPr>
          <w:rFonts w:ascii="Times New Roman" w:hAnsi="Times New Roman" w:cs="Times New Roman"/>
          <w:sz w:val="24"/>
          <w:szCs w:val="24"/>
        </w:rPr>
        <w:t>cidades europeias da cultura</w:t>
      </w:r>
      <w:r w:rsidR="005E34D5" w:rsidRPr="00A92447">
        <w:rPr>
          <w:rFonts w:ascii="Times New Roman" w:hAnsi="Times New Roman" w:cs="Times New Roman"/>
          <w:sz w:val="24"/>
          <w:szCs w:val="24"/>
        </w:rPr>
        <w:t xml:space="preserve">, 22 </w:t>
      </w:r>
      <w:r w:rsidR="00B74FCA" w:rsidRPr="00A92447">
        <w:rPr>
          <w:rFonts w:ascii="Times New Roman" w:hAnsi="Times New Roman" w:cs="Times New Roman"/>
          <w:sz w:val="24"/>
          <w:szCs w:val="24"/>
        </w:rPr>
        <w:t xml:space="preserve">cidades criativas da UNESCO que hospedaram pelo menos dois festivais culturais internacionais), segue-se o SCI/A com 100 cidades globais e por fim o </w:t>
      </w:r>
      <w:r w:rsidR="007F6B5C" w:rsidRPr="00A92447">
        <w:rPr>
          <w:rFonts w:ascii="Times New Roman" w:eastAsia="Times New Roman" w:hAnsi="Times New Roman" w:cs="Times New Roman"/>
          <w:sz w:val="24"/>
          <w:szCs w:val="24"/>
          <w:lang w:eastAsia="pt-PT"/>
        </w:rPr>
        <w:t xml:space="preserve">CCIn </w:t>
      </w:r>
      <w:r w:rsidR="00B74FCA" w:rsidRPr="00A92447">
        <w:rPr>
          <w:rFonts w:ascii="Times New Roman" w:eastAsia="Times New Roman" w:hAnsi="Times New Roman" w:cs="Times New Roman"/>
          <w:sz w:val="24"/>
          <w:szCs w:val="24"/>
          <w:lang w:eastAsia="pt-PT"/>
        </w:rPr>
        <w:t xml:space="preserve">com </w:t>
      </w:r>
      <w:r w:rsidR="007F6B5C" w:rsidRPr="00A92447">
        <w:rPr>
          <w:rFonts w:ascii="Times New Roman" w:eastAsia="Times New Roman" w:hAnsi="Times New Roman" w:cs="Times New Roman"/>
          <w:sz w:val="24"/>
          <w:szCs w:val="24"/>
          <w:lang w:eastAsia="pt-PT"/>
        </w:rPr>
        <w:t>20 cidades</w:t>
      </w:r>
      <w:r w:rsidR="00B74FCA" w:rsidRPr="00A92447">
        <w:rPr>
          <w:rFonts w:ascii="Times New Roman" w:eastAsia="Times New Roman" w:hAnsi="Times New Roman" w:cs="Times New Roman"/>
          <w:sz w:val="24"/>
          <w:szCs w:val="24"/>
          <w:lang w:eastAsia="pt-PT"/>
        </w:rPr>
        <w:t xml:space="preserve">. </w:t>
      </w:r>
    </w:p>
    <w:p w14:paraId="22620228" w14:textId="799DC47F" w:rsidR="007F6B5C" w:rsidRDefault="00350ED5" w:rsidP="007F6B5C">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007F6B5C" w:rsidRPr="00A92447">
        <w:rPr>
          <w:rFonts w:ascii="Times New Roman" w:hAnsi="Times New Roman" w:cs="Times New Roman"/>
          <w:sz w:val="24"/>
          <w:szCs w:val="24"/>
        </w:rPr>
        <w:t>No respeitante à categoria “dimensões/domínios”</w:t>
      </w:r>
      <w:r w:rsidR="00B74FCA" w:rsidRPr="00A92447">
        <w:rPr>
          <w:rFonts w:ascii="Times New Roman" w:hAnsi="Times New Roman" w:cs="Times New Roman"/>
          <w:sz w:val="24"/>
          <w:szCs w:val="24"/>
        </w:rPr>
        <w:t xml:space="preserve"> (D)</w:t>
      </w:r>
      <w:r w:rsidR="007F6B5C" w:rsidRPr="00A92447">
        <w:rPr>
          <w:rFonts w:ascii="Times New Roman" w:hAnsi="Times New Roman" w:cs="Times New Roman"/>
          <w:sz w:val="24"/>
          <w:szCs w:val="24"/>
        </w:rPr>
        <w:t xml:space="preserve">, eles estão patentes na seguinte tabela: </w:t>
      </w:r>
    </w:p>
    <w:p w14:paraId="34882CE8" w14:textId="672F81FE" w:rsidR="00CD51E8" w:rsidRDefault="00CD51E8" w:rsidP="007F6B5C">
      <w:pPr>
        <w:shd w:val="clear" w:color="auto" w:fill="FFFFFF"/>
        <w:spacing w:before="100" w:beforeAutospacing="1" w:after="100" w:afterAutospacing="1" w:line="240" w:lineRule="auto"/>
        <w:jc w:val="both"/>
        <w:rPr>
          <w:rFonts w:ascii="Times New Roman" w:hAnsi="Times New Roman" w:cs="Times New Roman"/>
          <w:sz w:val="24"/>
          <w:szCs w:val="24"/>
        </w:rPr>
      </w:pPr>
    </w:p>
    <w:p w14:paraId="249AD294" w14:textId="77777777" w:rsidR="00CD51E8" w:rsidRPr="00A92447" w:rsidRDefault="00CD51E8" w:rsidP="007F6B5C">
      <w:pPr>
        <w:shd w:val="clear" w:color="auto" w:fill="FFFFFF"/>
        <w:spacing w:before="100" w:beforeAutospacing="1" w:after="100" w:afterAutospacing="1" w:line="240" w:lineRule="auto"/>
        <w:jc w:val="both"/>
        <w:rPr>
          <w:rFonts w:ascii="Times New Roman" w:hAnsi="Times New Roman" w:cs="Times New Roman"/>
          <w:b/>
          <w:sz w:val="24"/>
          <w:szCs w:val="24"/>
        </w:rPr>
      </w:pPr>
    </w:p>
    <w:p w14:paraId="24F97C0B" w14:textId="77777777" w:rsidR="00E15D7C" w:rsidRPr="00A92447" w:rsidRDefault="00B74FCA" w:rsidP="004F3B18">
      <w:pPr>
        <w:rPr>
          <w:rFonts w:ascii="Times New Roman" w:hAnsi="Times New Roman" w:cs="Times New Roman"/>
          <w:b/>
          <w:sz w:val="24"/>
          <w:szCs w:val="24"/>
          <w:highlight w:val="magenta"/>
        </w:rPr>
      </w:pPr>
      <w:r w:rsidRPr="00A92447">
        <w:rPr>
          <w:rFonts w:ascii="Times New Roman" w:hAnsi="Times New Roman" w:cs="Times New Roman"/>
          <w:b/>
          <w:sz w:val="24"/>
          <w:szCs w:val="24"/>
        </w:rPr>
        <w:t>Tabela 2. Subindex</w:t>
      </w:r>
      <w:r w:rsidR="003E2ACF" w:rsidRPr="00A92447">
        <w:rPr>
          <w:rFonts w:ascii="Times New Roman" w:hAnsi="Times New Roman" w:cs="Times New Roman"/>
          <w:b/>
          <w:sz w:val="24"/>
          <w:szCs w:val="24"/>
        </w:rPr>
        <w:t xml:space="preserve"> (SI), Dimensões ou domínios</w:t>
      </w:r>
      <w:r w:rsidR="0090432D" w:rsidRPr="00A92447">
        <w:rPr>
          <w:rFonts w:ascii="Times New Roman" w:hAnsi="Times New Roman" w:cs="Times New Roman"/>
          <w:b/>
          <w:sz w:val="24"/>
          <w:szCs w:val="24"/>
        </w:rPr>
        <w:t xml:space="preserve"> (D)</w:t>
      </w:r>
    </w:p>
    <w:tbl>
      <w:tblPr>
        <w:tblStyle w:val="Tablaconcuadrcula"/>
        <w:tblW w:w="0" w:type="auto"/>
        <w:tblLook w:val="04A0" w:firstRow="1" w:lastRow="0" w:firstColumn="1" w:lastColumn="0" w:noHBand="0" w:noVBand="1"/>
      </w:tblPr>
      <w:tblGrid>
        <w:gridCol w:w="1777"/>
        <w:gridCol w:w="2613"/>
        <w:gridCol w:w="2823"/>
        <w:gridCol w:w="1281"/>
      </w:tblGrid>
      <w:tr w:rsidR="00B05809" w:rsidRPr="00A92447" w14:paraId="661E534B" w14:textId="77777777" w:rsidTr="00A92447">
        <w:tc>
          <w:tcPr>
            <w:tcW w:w="4390" w:type="dxa"/>
            <w:gridSpan w:val="2"/>
          </w:tcPr>
          <w:p w14:paraId="12187EBA" w14:textId="77777777" w:rsidR="00B05809" w:rsidRPr="00A92447" w:rsidRDefault="00B05809" w:rsidP="00B05809">
            <w:pPr>
              <w:rPr>
                <w:rFonts w:ascii="Times New Roman" w:hAnsi="Times New Roman" w:cs="Times New Roman"/>
                <w:b/>
                <w:highlight w:val="magenta"/>
              </w:rPr>
            </w:pPr>
            <w:r w:rsidRPr="00A92447">
              <w:rPr>
                <w:rFonts w:ascii="Times New Roman" w:hAnsi="Times New Roman" w:cs="Times New Roman"/>
                <w:b/>
              </w:rPr>
              <w:t>CCCM/JRC</w:t>
            </w:r>
          </w:p>
        </w:tc>
        <w:tc>
          <w:tcPr>
            <w:tcW w:w="2823" w:type="dxa"/>
          </w:tcPr>
          <w:p w14:paraId="50C2590C" w14:textId="77777777" w:rsidR="00B05809" w:rsidRPr="00A92447" w:rsidRDefault="00B05809" w:rsidP="006044E2">
            <w:pPr>
              <w:rPr>
                <w:rFonts w:ascii="Times New Roman" w:hAnsi="Times New Roman" w:cs="Times New Roman"/>
                <w:b/>
                <w:highlight w:val="magenta"/>
              </w:rPr>
            </w:pPr>
            <w:r w:rsidRPr="00A92447">
              <w:rPr>
                <w:rFonts w:ascii="Times New Roman" w:eastAsia="Times New Roman" w:hAnsi="Times New Roman" w:cs="Times New Roman"/>
                <w:b/>
                <w:color w:val="333333"/>
                <w:sz w:val="24"/>
                <w:szCs w:val="24"/>
                <w:lang w:eastAsia="pt-PT"/>
              </w:rPr>
              <w:t>CCIn</w:t>
            </w:r>
          </w:p>
        </w:tc>
        <w:tc>
          <w:tcPr>
            <w:tcW w:w="1281" w:type="dxa"/>
          </w:tcPr>
          <w:p w14:paraId="4ADEF308" w14:textId="77777777" w:rsidR="00B05809" w:rsidRPr="00A92447" w:rsidRDefault="001275FF" w:rsidP="006044E2">
            <w:pPr>
              <w:rPr>
                <w:rFonts w:ascii="Times New Roman" w:hAnsi="Times New Roman" w:cs="Times New Roman"/>
                <w:b/>
                <w:highlight w:val="magenta"/>
              </w:rPr>
            </w:pPr>
            <w:r w:rsidRPr="00A92447">
              <w:rPr>
                <w:rFonts w:ascii="Times New Roman" w:hAnsi="Times New Roman" w:cs="Times New Roman"/>
                <w:b/>
              </w:rPr>
              <w:t>SCI/A</w:t>
            </w:r>
          </w:p>
        </w:tc>
      </w:tr>
      <w:tr w:rsidR="00E15D7C" w:rsidRPr="00A92447" w14:paraId="1E2A6864" w14:textId="77777777" w:rsidTr="00A92447">
        <w:tc>
          <w:tcPr>
            <w:tcW w:w="1777" w:type="dxa"/>
          </w:tcPr>
          <w:p w14:paraId="346E58D6" w14:textId="77777777" w:rsidR="00B05809" w:rsidRPr="00A92447" w:rsidRDefault="00B05809" w:rsidP="00E15D7C">
            <w:pPr>
              <w:rPr>
                <w:rFonts w:ascii="Times New Roman" w:hAnsi="Times New Roman" w:cs="Times New Roman"/>
                <w:b/>
              </w:rPr>
            </w:pPr>
            <w:r w:rsidRPr="00A92447">
              <w:rPr>
                <w:rFonts w:ascii="Times New Roman" w:hAnsi="Times New Roman" w:cs="Times New Roman"/>
                <w:b/>
              </w:rPr>
              <w:t xml:space="preserve">3 </w:t>
            </w:r>
            <w:r w:rsidR="003E2ACF" w:rsidRPr="00A92447">
              <w:rPr>
                <w:rFonts w:ascii="Times New Roman" w:hAnsi="Times New Roman" w:cs="Times New Roman"/>
                <w:b/>
              </w:rPr>
              <w:t>SI</w:t>
            </w:r>
          </w:p>
          <w:p w14:paraId="0852D580" w14:textId="77777777" w:rsidR="00B05809" w:rsidRPr="00A92447" w:rsidRDefault="00B05809" w:rsidP="002C314D">
            <w:pPr>
              <w:jc w:val="both"/>
              <w:rPr>
                <w:rFonts w:ascii="Times New Roman" w:hAnsi="Times New Roman" w:cs="Times New Roman"/>
              </w:rPr>
            </w:pPr>
          </w:p>
          <w:p w14:paraId="6CD5351D" w14:textId="77777777" w:rsidR="002C314D" w:rsidRPr="00A92447" w:rsidRDefault="003E2ACF" w:rsidP="003E2ACF">
            <w:pPr>
              <w:pStyle w:val="Prrafodelista"/>
              <w:numPr>
                <w:ilvl w:val="0"/>
                <w:numId w:val="35"/>
              </w:numPr>
              <w:rPr>
                <w:rFonts w:ascii="Times New Roman" w:hAnsi="Times New Roman" w:cs="Times New Roman"/>
              </w:rPr>
            </w:pPr>
            <w:r w:rsidRPr="00A92447">
              <w:rPr>
                <w:rFonts w:ascii="Times New Roman" w:hAnsi="Times New Roman" w:cs="Times New Roman"/>
              </w:rPr>
              <w:t>vibração c</w:t>
            </w:r>
            <w:r w:rsidR="00BE3743" w:rsidRPr="00A92447">
              <w:rPr>
                <w:rFonts w:ascii="Times New Roman" w:hAnsi="Times New Roman" w:cs="Times New Roman"/>
              </w:rPr>
              <w:t>ultural</w:t>
            </w:r>
          </w:p>
          <w:p w14:paraId="4A637A6B" w14:textId="77777777" w:rsidR="00BE3743" w:rsidRPr="00A92447" w:rsidRDefault="00BE3743" w:rsidP="00BE3743">
            <w:pPr>
              <w:pStyle w:val="Prrafodelista"/>
              <w:ind w:left="360"/>
              <w:rPr>
                <w:rFonts w:ascii="Times New Roman" w:hAnsi="Times New Roman" w:cs="Times New Roman"/>
              </w:rPr>
            </w:pPr>
          </w:p>
          <w:p w14:paraId="655C2F77" w14:textId="77777777" w:rsidR="003E2ACF" w:rsidRPr="00A92447" w:rsidRDefault="003E2ACF" w:rsidP="003E2ACF">
            <w:pPr>
              <w:pStyle w:val="Prrafodelista"/>
              <w:numPr>
                <w:ilvl w:val="0"/>
                <w:numId w:val="35"/>
              </w:numPr>
              <w:rPr>
                <w:rFonts w:ascii="Times New Roman" w:hAnsi="Times New Roman" w:cs="Times New Roman"/>
              </w:rPr>
            </w:pPr>
            <w:r w:rsidRPr="00A92447">
              <w:rPr>
                <w:rFonts w:ascii="Times New Roman" w:hAnsi="Times New Roman" w:cs="Times New Roman"/>
              </w:rPr>
              <w:t>economia criativa</w:t>
            </w:r>
          </w:p>
          <w:p w14:paraId="1C95C4D8" w14:textId="77777777" w:rsidR="00BE3743" w:rsidRPr="00A92447" w:rsidRDefault="00BE3743" w:rsidP="00BE3743">
            <w:pPr>
              <w:pStyle w:val="Prrafodelista"/>
              <w:rPr>
                <w:rFonts w:ascii="Times New Roman" w:hAnsi="Times New Roman" w:cs="Times New Roman"/>
              </w:rPr>
            </w:pPr>
          </w:p>
          <w:p w14:paraId="38AD596D" w14:textId="77777777" w:rsidR="00E15D7C" w:rsidRPr="00A92447" w:rsidRDefault="003E2ACF" w:rsidP="003E2ACF">
            <w:pPr>
              <w:pStyle w:val="Prrafodelista"/>
              <w:numPr>
                <w:ilvl w:val="0"/>
                <w:numId w:val="35"/>
              </w:numPr>
              <w:rPr>
                <w:rFonts w:ascii="Times New Roman" w:hAnsi="Times New Roman" w:cs="Times New Roman"/>
              </w:rPr>
            </w:pPr>
            <w:r w:rsidRPr="00A92447">
              <w:rPr>
                <w:rFonts w:ascii="Times New Roman" w:hAnsi="Times New Roman" w:cs="Times New Roman"/>
              </w:rPr>
              <w:t>estímulo do ambiente envolvente (</w:t>
            </w:r>
            <w:r w:rsidRPr="00A92447">
              <w:rPr>
                <w:rFonts w:ascii="Times New Roman" w:hAnsi="Times New Roman" w:cs="Times New Roman"/>
                <w:i/>
              </w:rPr>
              <w:t>enabling environment</w:t>
            </w:r>
            <w:r w:rsidRPr="00A92447">
              <w:rPr>
                <w:rFonts w:ascii="Times New Roman" w:hAnsi="Times New Roman" w:cs="Times New Roman"/>
              </w:rPr>
              <w:t>)</w:t>
            </w:r>
            <w:r w:rsidR="00E15D7C" w:rsidRPr="00A92447">
              <w:rPr>
                <w:rFonts w:ascii="Times New Roman" w:hAnsi="Times New Roman" w:cs="Times New Roman"/>
              </w:rPr>
              <w:t xml:space="preserve"> </w:t>
            </w:r>
          </w:p>
        </w:tc>
        <w:tc>
          <w:tcPr>
            <w:tcW w:w="2613" w:type="dxa"/>
          </w:tcPr>
          <w:p w14:paraId="6D4C84F5" w14:textId="77777777" w:rsidR="0090432D" w:rsidRPr="00A92447" w:rsidRDefault="00E15D7C" w:rsidP="006044E2">
            <w:pPr>
              <w:rPr>
                <w:rFonts w:ascii="Times New Roman" w:hAnsi="Times New Roman" w:cs="Times New Roman"/>
              </w:rPr>
            </w:pPr>
            <w:r w:rsidRPr="00A92447">
              <w:rPr>
                <w:rFonts w:ascii="Times New Roman" w:hAnsi="Times New Roman" w:cs="Times New Roman"/>
              </w:rPr>
              <w:t xml:space="preserve">9 </w:t>
            </w:r>
            <w:r w:rsidR="0090432D" w:rsidRPr="00A92447">
              <w:rPr>
                <w:rFonts w:ascii="Times New Roman" w:hAnsi="Times New Roman" w:cs="Times New Roman"/>
              </w:rPr>
              <w:t>D</w:t>
            </w:r>
          </w:p>
          <w:p w14:paraId="2B95AD75" w14:textId="77777777" w:rsidR="002C314D" w:rsidRPr="00A92447" w:rsidRDefault="002C314D" w:rsidP="006044E2">
            <w:pPr>
              <w:rPr>
                <w:rFonts w:ascii="Times New Roman" w:hAnsi="Times New Roman" w:cs="Times New Roman"/>
              </w:rPr>
            </w:pPr>
          </w:p>
          <w:p w14:paraId="282C1E1F" w14:textId="77777777" w:rsidR="00B05809" w:rsidRPr="00A92447" w:rsidRDefault="003E2ACF" w:rsidP="002C314D">
            <w:pPr>
              <w:pStyle w:val="Prrafodelista"/>
              <w:numPr>
                <w:ilvl w:val="1"/>
                <w:numId w:val="33"/>
              </w:numPr>
              <w:rPr>
                <w:rFonts w:ascii="Times New Roman" w:hAnsi="Times New Roman" w:cs="Times New Roman"/>
              </w:rPr>
            </w:pPr>
            <w:r w:rsidRPr="00A92447">
              <w:rPr>
                <w:rFonts w:ascii="Times New Roman" w:hAnsi="Times New Roman" w:cs="Times New Roman"/>
              </w:rPr>
              <w:t>locais e infraestrururas culturais</w:t>
            </w:r>
            <w:r w:rsidR="002C314D" w:rsidRPr="00A92447">
              <w:rPr>
                <w:rFonts w:ascii="Times New Roman" w:hAnsi="Times New Roman" w:cs="Times New Roman"/>
              </w:rPr>
              <w:t xml:space="preserve"> </w:t>
            </w:r>
          </w:p>
          <w:p w14:paraId="3F8C6314" w14:textId="77777777" w:rsidR="002C314D" w:rsidRPr="00A92447" w:rsidRDefault="002C314D" w:rsidP="006044E2">
            <w:pPr>
              <w:rPr>
                <w:rFonts w:ascii="Times New Roman" w:hAnsi="Times New Roman" w:cs="Times New Roman"/>
              </w:rPr>
            </w:pPr>
            <w:r w:rsidRPr="00A92447">
              <w:rPr>
                <w:rFonts w:ascii="Times New Roman" w:hAnsi="Times New Roman" w:cs="Times New Roman"/>
              </w:rPr>
              <w:t>1.2.</w:t>
            </w:r>
            <w:r w:rsidR="00E15D7C" w:rsidRPr="00A92447">
              <w:rPr>
                <w:rFonts w:ascii="Times New Roman" w:hAnsi="Times New Roman" w:cs="Times New Roman"/>
              </w:rPr>
              <w:t xml:space="preserve"> </w:t>
            </w:r>
            <w:r w:rsidR="003E2ACF" w:rsidRPr="00A92447">
              <w:rPr>
                <w:rFonts w:ascii="Times New Roman" w:hAnsi="Times New Roman" w:cs="Times New Roman"/>
              </w:rPr>
              <w:t xml:space="preserve">atratividade e participação cultural </w:t>
            </w:r>
          </w:p>
          <w:p w14:paraId="07C1CB9D" w14:textId="77777777" w:rsidR="00B05809" w:rsidRPr="00A92447" w:rsidRDefault="00E15D7C" w:rsidP="006044E2">
            <w:pPr>
              <w:rPr>
                <w:rFonts w:ascii="Times New Roman" w:hAnsi="Times New Roman" w:cs="Times New Roman"/>
              </w:rPr>
            </w:pPr>
            <w:r w:rsidRPr="00A92447">
              <w:rPr>
                <w:rFonts w:ascii="Times New Roman" w:hAnsi="Times New Roman" w:cs="Times New Roman"/>
              </w:rPr>
              <w:t xml:space="preserve"> </w:t>
            </w:r>
          </w:p>
          <w:p w14:paraId="30ACF53E" w14:textId="77777777" w:rsidR="002C314D" w:rsidRPr="00A92447" w:rsidRDefault="002C314D" w:rsidP="006044E2">
            <w:pPr>
              <w:rPr>
                <w:rFonts w:ascii="Times New Roman" w:hAnsi="Times New Roman" w:cs="Times New Roman"/>
              </w:rPr>
            </w:pPr>
            <w:r w:rsidRPr="00A92447">
              <w:rPr>
                <w:rFonts w:ascii="Times New Roman" w:hAnsi="Times New Roman" w:cs="Times New Roman"/>
              </w:rPr>
              <w:t xml:space="preserve">2.1. </w:t>
            </w:r>
            <w:r w:rsidR="003E2ACF" w:rsidRPr="00A92447">
              <w:rPr>
                <w:rFonts w:ascii="Times New Roman" w:hAnsi="Times New Roman" w:cs="Times New Roman"/>
              </w:rPr>
              <w:t xml:space="preserve">empregos criativos </w:t>
            </w:r>
          </w:p>
          <w:p w14:paraId="76490FA1" w14:textId="77777777" w:rsidR="002C314D" w:rsidRPr="00A92447" w:rsidRDefault="002C314D" w:rsidP="006044E2">
            <w:pPr>
              <w:rPr>
                <w:rFonts w:ascii="Times New Roman" w:hAnsi="Times New Roman" w:cs="Times New Roman"/>
              </w:rPr>
            </w:pPr>
            <w:r w:rsidRPr="00A92447">
              <w:rPr>
                <w:rFonts w:ascii="Times New Roman" w:hAnsi="Times New Roman" w:cs="Times New Roman"/>
              </w:rPr>
              <w:t>2.2.</w:t>
            </w:r>
            <w:r w:rsidR="00E15D7C" w:rsidRPr="00A92447">
              <w:rPr>
                <w:rFonts w:ascii="Times New Roman" w:hAnsi="Times New Roman" w:cs="Times New Roman"/>
              </w:rPr>
              <w:t xml:space="preserve"> </w:t>
            </w:r>
            <w:r w:rsidR="003E2ACF" w:rsidRPr="00A92447">
              <w:rPr>
                <w:rFonts w:ascii="Times New Roman" w:hAnsi="Times New Roman" w:cs="Times New Roman"/>
              </w:rPr>
              <w:t xml:space="preserve">inovação e propriedade intelectual </w:t>
            </w:r>
          </w:p>
          <w:p w14:paraId="6BE997F6" w14:textId="77777777" w:rsidR="002C314D" w:rsidRPr="00A92447" w:rsidRDefault="002C314D" w:rsidP="006044E2">
            <w:pPr>
              <w:rPr>
                <w:rFonts w:ascii="Times New Roman" w:hAnsi="Times New Roman" w:cs="Times New Roman"/>
              </w:rPr>
            </w:pPr>
            <w:r w:rsidRPr="00A92447">
              <w:rPr>
                <w:rFonts w:ascii="Times New Roman" w:hAnsi="Times New Roman" w:cs="Times New Roman"/>
              </w:rPr>
              <w:t>2.3.</w:t>
            </w:r>
            <w:r w:rsidR="00E15D7C" w:rsidRPr="00A92447">
              <w:rPr>
                <w:rFonts w:ascii="Times New Roman" w:hAnsi="Times New Roman" w:cs="Times New Roman"/>
              </w:rPr>
              <w:t xml:space="preserve"> </w:t>
            </w:r>
            <w:r w:rsidR="003E2ACF" w:rsidRPr="00A92447">
              <w:rPr>
                <w:rFonts w:ascii="Times New Roman" w:hAnsi="Times New Roman" w:cs="Times New Roman"/>
              </w:rPr>
              <w:t>novos empregos nos setores criativos</w:t>
            </w:r>
          </w:p>
          <w:p w14:paraId="7B779799" w14:textId="77777777" w:rsidR="002C314D" w:rsidRPr="00A92447" w:rsidRDefault="002C314D" w:rsidP="006044E2">
            <w:pPr>
              <w:rPr>
                <w:rFonts w:ascii="Times New Roman" w:hAnsi="Times New Roman" w:cs="Times New Roman"/>
              </w:rPr>
            </w:pPr>
          </w:p>
          <w:p w14:paraId="35FFC3B1" w14:textId="77777777" w:rsidR="00B05809" w:rsidRPr="00A92447" w:rsidRDefault="00B05809" w:rsidP="006044E2">
            <w:pPr>
              <w:rPr>
                <w:rFonts w:ascii="Times New Roman" w:hAnsi="Times New Roman" w:cs="Times New Roman"/>
              </w:rPr>
            </w:pPr>
            <w:r w:rsidRPr="00A92447">
              <w:rPr>
                <w:rFonts w:ascii="Times New Roman" w:hAnsi="Times New Roman" w:cs="Times New Roman"/>
              </w:rPr>
              <w:t>3</w:t>
            </w:r>
            <w:r w:rsidR="002C314D" w:rsidRPr="00A92447">
              <w:rPr>
                <w:rFonts w:ascii="Times New Roman" w:hAnsi="Times New Roman" w:cs="Times New Roman"/>
              </w:rPr>
              <w:t xml:space="preserve">.1. </w:t>
            </w:r>
            <w:r w:rsidR="003E2ACF" w:rsidRPr="00A92447">
              <w:rPr>
                <w:rFonts w:ascii="Times New Roman" w:hAnsi="Times New Roman" w:cs="Times New Roman"/>
              </w:rPr>
              <w:t>capital humano e educação</w:t>
            </w:r>
            <w:r w:rsidR="00E15D7C" w:rsidRPr="00A92447">
              <w:rPr>
                <w:rFonts w:ascii="Times New Roman" w:hAnsi="Times New Roman" w:cs="Times New Roman"/>
              </w:rPr>
              <w:t xml:space="preserve"> </w:t>
            </w:r>
          </w:p>
          <w:p w14:paraId="30032190" w14:textId="77777777" w:rsidR="002C314D" w:rsidRPr="00A92447" w:rsidRDefault="002C314D" w:rsidP="006044E2">
            <w:pPr>
              <w:rPr>
                <w:rFonts w:ascii="Times New Roman" w:hAnsi="Times New Roman" w:cs="Times New Roman"/>
              </w:rPr>
            </w:pPr>
            <w:r w:rsidRPr="00A92447">
              <w:rPr>
                <w:rFonts w:ascii="Times New Roman" w:hAnsi="Times New Roman" w:cs="Times New Roman"/>
              </w:rPr>
              <w:t xml:space="preserve">3.2. </w:t>
            </w:r>
            <w:r w:rsidR="003E2ACF" w:rsidRPr="00A92447">
              <w:rPr>
                <w:rFonts w:ascii="Times New Roman" w:hAnsi="Times New Roman" w:cs="Times New Roman"/>
              </w:rPr>
              <w:t>abertura, tolerância e confiança</w:t>
            </w:r>
          </w:p>
          <w:p w14:paraId="032B5700" w14:textId="77777777" w:rsidR="00E15D7C" w:rsidRPr="00A92447" w:rsidRDefault="00E15D7C" w:rsidP="002F0045">
            <w:pPr>
              <w:rPr>
                <w:rFonts w:ascii="Times New Roman" w:hAnsi="Times New Roman" w:cs="Times New Roman"/>
                <w:highlight w:val="magenta"/>
              </w:rPr>
            </w:pPr>
            <w:r w:rsidRPr="00A92447">
              <w:rPr>
                <w:rFonts w:ascii="Times New Roman" w:hAnsi="Times New Roman" w:cs="Times New Roman"/>
              </w:rPr>
              <w:t>3.3</w:t>
            </w:r>
            <w:r w:rsidR="002C314D" w:rsidRPr="00A92447">
              <w:rPr>
                <w:rFonts w:ascii="Times New Roman" w:hAnsi="Times New Roman" w:cs="Times New Roman"/>
              </w:rPr>
              <w:t>.</w:t>
            </w:r>
            <w:r w:rsidRPr="00A92447">
              <w:rPr>
                <w:rFonts w:ascii="Times New Roman" w:hAnsi="Times New Roman" w:cs="Times New Roman"/>
              </w:rPr>
              <w:t xml:space="preserve"> </w:t>
            </w:r>
            <w:r w:rsidR="002F0045" w:rsidRPr="00A92447">
              <w:rPr>
                <w:rFonts w:ascii="Times New Roman" w:hAnsi="Times New Roman" w:cs="Times New Roman"/>
              </w:rPr>
              <w:t>conectividade local e internacional</w:t>
            </w:r>
          </w:p>
        </w:tc>
        <w:tc>
          <w:tcPr>
            <w:tcW w:w="2823" w:type="dxa"/>
            <w:shd w:val="clear" w:color="auto" w:fill="auto"/>
          </w:tcPr>
          <w:p w14:paraId="30B54BA1" w14:textId="77777777" w:rsidR="00B05809" w:rsidRPr="00A92447" w:rsidRDefault="00B05809" w:rsidP="00B05809">
            <w:pPr>
              <w:shd w:val="clear" w:color="auto" w:fill="FFFFFF"/>
              <w:spacing w:before="100" w:beforeAutospacing="1" w:after="100" w:afterAutospacing="1"/>
              <w:jc w:val="both"/>
              <w:rPr>
                <w:rFonts w:ascii="Times New Roman" w:hAnsi="Times New Roman" w:cs="Times New Roman"/>
              </w:rPr>
            </w:pPr>
            <w:r w:rsidRPr="00A92447">
              <w:rPr>
                <w:rFonts w:ascii="Times New Roman" w:hAnsi="Times New Roman" w:cs="Times New Roman"/>
              </w:rPr>
              <w:t xml:space="preserve">10 </w:t>
            </w:r>
            <w:r w:rsidR="0090432D" w:rsidRPr="00A92447">
              <w:rPr>
                <w:rFonts w:ascii="Times New Roman" w:hAnsi="Times New Roman" w:cs="Times New Roman"/>
              </w:rPr>
              <w:t>D</w:t>
            </w:r>
          </w:p>
          <w:p w14:paraId="362334E9" w14:textId="77777777" w:rsidR="00B05809" w:rsidRPr="00A92447" w:rsidRDefault="002F0045" w:rsidP="002F0045">
            <w:pPr>
              <w:pStyle w:val="Prrafodelista"/>
              <w:numPr>
                <w:ilvl w:val="0"/>
                <w:numId w:val="37"/>
              </w:numPr>
              <w:shd w:val="clear" w:color="auto" w:fill="FFFFFF"/>
              <w:spacing w:before="100" w:beforeAutospacing="1" w:after="100" w:afterAutospacing="1"/>
              <w:jc w:val="both"/>
              <w:rPr>
                <w:rFonts w:ascii="Times New Roman" w:hAnsi="Times New Roman" w:cs="Times New Roman"/>
              </w:rPr>
            </w:pPr>
            <w:r w:rsidRPr="00A92447">
              <w:rPr>
                <w:rFonts w:ascii="Times New Roman" w:hAnsi="Times New Roman" w:cs="Times New Roman"/>
              </w:rPr>
              <w:t>enquadramento público e político</w:t>
            </w:r>
          </w:p>
          <w:p w14:paraId="7FB19BD1" w14:textId="77777777" w:rsidR="002F0045" w:rsidRPr="00A92447" w:rsidRDefault="002F0045" w:rsidP="002F0045">
            <w:pPr>
              <w:pStyle w:val="Prrafodelista"/>
              <w:numPr>
                <w:ilvl w:val="0"/>
                <w:numId w:val="37"/>
              </w:numPr>
              <w:shd w:val="clear" w:color="auto" w:fill="FFFFFF"/>
              <w:spacing w:before="100" w:beforeAutospacing="1" w:after="100" w:afterAutospacing="1"/>
              <w:jc w:val="both"/>
              <w:rPr>
                <w:rFonts w:ascii="Times New Roman" w:hAnsi="Times New Roman" w:cs="Times New Roman"/>
              </w:rPr>
            </w:pPr>
            <w:r w:rsidRPr="00A92447">
              <w:rPr>
                <w:rFonts w:ascii="Times New Roman" w:hAnsi="Times New Roman" w:cs="Times New Roman"/>
              </w:rPr>
              <w:t>distintividade, diversidade vitalidade e expressão</w:t>
            </w:r>
          </w:p>
          <w:p w14:paraId="5BB3A493" w14:textId="77777777" w:rsidR="002F0045" w:rsidRPr="00A92447" w:rsidRDefault="002F0045" w:rsidP="002F0045">
            <w:pPr>
              <w:pStyle w:val="Prrafodelista"/>
              <w:numPr>
                <w:ilvl w:val="0"/>
                <w:numId w:val="37"/>
              </w:numPr>
              <w:shd w:val="clear" w:color="auto" w:fill="FFFFFF"/>
              <w:spacing w:before="100" w:beforeAutospacing="1" w:after="100" w:afterAutospacing="1"/>
              <w:jc w:val="both"/>
              <w:rPr>
                <w:rFonts w:ascii="Times New Roman" w:hAnsi="Times New Roman" w:cs="Times New Roman"/>
              </w:rPr>
            </w:pPr>
            <w:r w:rsidRPr="00A92447">
              <w:rPr>
                <w:rFonts w:ascii="Times New Roman" w:hAnsi="Times New Roman" w:cs="Times New Roman"/>
              </w:rPr>
              <w:t>abertura, confiança, acessibilidade e participação</w:t>
            </w:r>
          </w:p>
          <w:p w14:paraId="15BD7ACA" w14:textId="77777777" w:rsidR="002F0045" w:rsidRPr="00A92447" w:rsidRDefault="002F0045" w:rsidP="002F0045">
            <w:pPr>
              <w:pStyle w:val="Prrafodelista"/>
              <w:numPr>
                <w:ilvl w:val="0"/>
                <w:numId w:val="37"/>
              </w:numPr>
              <w:shd w:val="clear" w:color="auto" w:fill="FFFFFF"/>
              <w:spacing w:before="100" w:beforeAutospacing="1" w:after="100" w:afterAutospacing="1"/>
              <w:jc w:val="both"/>
              <w:rPr>
                <w:rFonts w:ascii="Times New Roman" w:hAnsi="Times New Roman" w:cs="Times New Roman"/>
              </w:rPr>
            </w:pPr>
            <w:r w:rsidRPr="00A92447">
              <w:rPr>
                <w:rFonts w:ascii="Times New Roman" w:hAnsi="Times New Roman" w:cs="Times New Roman"/>
              </w:rPr>
              <w:t>empreendedorismo, exploração e inovação</w:t>
            </w:r>
          </w:p>
          <w:p w14:paraId="211C53A1" w14:textId="77777777" w:rsidR="002F0045" w:rsidRPr="00A92447" w:rsidRDefault="002F0045" w:rsidP="002F0045">
            <w:pPr>
              <w:pStyle w:val="Prrafodelista"/>
              <w:numPr>
                <w:ilvl w:val="0"/>
                <w:numId w:val="37"/>
              </w:numPr>
              <w:shd w:val="clear" w:color="auto" w:fill="FFFFFF"/>
              <w:spacing w:before="100" w:beforeAutospacing="1" w:after="100" w:afterAutospacing="1"/>
              <w:jc w:val="both"/>
              <w:rPr>
                <w:rFonts w:ascii="Times New Roman" w:hAnsi="Times New Roman" w:cs="Times New Roman"/>
              </w:rPr>
            </w:pPr>
            <w:r w:rsidRPr="00A92447">
              <w:rPr>
                <w:rFonts w:ascii="Times New Roman" w:hAnsi="Times New Roman" w:cs="Times New Roman"/>
              </w:rPr>
              <w:t>liderança estratégica, agilidade e visão</w:t>
            </w:r>
          </w:p>
          <w:p w14:paraId="56C0FC76" w14:textId="77777777" w:rsidR="002F0045" w:rsidRPr="00A92447" w:rsidRDefault="002F0045" w:rsidP="002F0045">
            <w:pPr>
              <w:pStyle w:val="Prrafodelista"/>
              <w:numPr>
                <w:ilvl w:val="0"/>
                <w:numId w:val="37"/>
              </w:numPr>
              <w:shd w:val="clear" w:color="auto" w:fill="FFFFFF"/>
              <w:spacing w:before="100" w:beforeAutospacing="1" w:after="100" w:afterAutospacing="1"/>
              <w:jc w:val="both"/>
              <w:rPr>
                <w:rFonts w:ascii="Times New Roman" w:hAnsi="Times New Roman" w:cs="Times New Roman"/>
              </w:rPr>
            </w:pPr>
            <w:r w:rsidRPr="00A92447">
              <w:rPr>
                <w:rFonts w:ascii="Times New Roman" w:hAnsi="Times New Roman" w:cs="Times New Roman"/>
              </w:rPr>
              <w:t>desenvolvimento de talento e aprendizagem da paisagem</w:t>
            </w:r>
          </w:p>
          <w:p w14:paraId="44A224D1" w14:textId="77777777" w:rsidR="00B05809" w:rsidRPr="00A92447" w:rsidRDefault="002F0045" w:rsidP="00FC2E47">
            <w:pPr>
              <w:pStyle w:val="Prrafodelista"/>
              <w:numPr>
                <w:ilvl w:val="0"/>
                <w:numId w:val="37"/>
              </w:numPr>
              <w:shd w:val="clear" w:color="auto" w:fill="FFFFFF"/>
              <w:spacing w:before="100" w:beforeAutospacing="1" w:after="100" w:afterAutospacing="1"/>
              <w:jc w:val="both"/>
              <w:rPr>
                <w:rFonts w:ascii="Times New Roman" w:hAnsi="Times New Roman" w:cs="Times New Roman"/>
              </w:rPr>
            </w:pPr>
            <w:r w:rsidRPr="00A92447">
              <w:rPr>
                <w:rFonts w:ascii="Times New Roman" w:hAnsi="Times New Roman" w:cs="Times New Roman"/>
              </w:rPr>
              <w:t xml:space="preserve">comunicação, conetividade e </w:t>
            </w:r>
            <w:r w:rsidR="00B05809" w:rsidRPr="00A92447">
              <w:rPr>
                <w:rFonts w:ascii="Times New Roman" w:hAnsi="Times New Roman" w:cs="Times New Roman"/>
              </w:rPr>
              <w:t>networking</w:t>
            </w:r>
          </w:p>
          <w:p w14:paraId="1B6B39A0" w14:textId="77777777" w:rsidR="00B05809" w:rsidRPr="00A92447" w:rsidRDefault="002F0045" w:rsidP="00FC2E47">
            <w:pPr>
              <w:pStyle w:val="Prrafodelista"/>
              <w:numPr>
                <w:ilvl w:val="0"/>
                <w:numId w:val="37"/>
              </w:numPr>
              <w:shd w:val="clear" w:color="auto" w:fill="FFFFFF"/>
              <w:spacing w:before="100" w:beforeAutospacing="1" w:after="100" w:afterAutospacing="1"/>
              <w:jc w:val="both"/>
              <w:rPr>
                <w:rFonts w:ascii="Times New Roman" w:hAnsi="Times New Roman" w:cs="Times New Roman"/>
              </w:rPr>
            </w:pPr>
            <w:r w:rsidRPr="00A92447">
              <w:rPr>
                <w:rFonts w:ascii="Times New Roman" w:hAnsi="Times New Roman" w:cs="Times New Roman"/>
              </w:rPr>
              <w:t>lugar e o p</w:t>
            </w:r>
            <w:r w:rsidR="00B05809" w:rsidRPr="00A92447">
              <w:rPr>
                <w:rFonts w:ascii="Times New Roman" w:hAnsi="Times New Roman" w:cs="Times New Roman"/>
              </w:rPr>
              <w:t>lace-making</w:t>
            </w:r>
          </w:p>
          <w:p w14:paraId="7B8E5E7A" w14:textId="77777777" w:rsidR="002F0045" w:rsidRPr="00A92447" w:rsidRDefault="002F0045" w:rsidP="002F0045">
            <w:pPr>
              <w:pStyle w:val="Prrafodelista"/>
              <w:numPr>
                <w:ilvl w:val="0"/>
                <w:numId w:val="37"/>
              </w:numPr>
              <w:shd w:val="clear" w:color="auto" w:fill="FFFFFF"/>
              <w:spacing w:before="100" w:beforeAutospacing="1" w:after="100" w:afterAutospacing="1"/>
              <w:jc w:val="both"/>
              <w:rPr>
                <w:rFonts w:ascii="Times New Roman" w:hAnsi="Times New Roman" w:cs="Times New Roman"/>
              </w:rPr>
            </w:pPr>
            <w:r w:rsidRPr="00A92447">
              <w:rPr>
                <w:rFonts w:ascii="Times New Roman" w:hAnsi="Times New Roman" w:cs="Times New Roman"/>
              </w:rPr>
              <w:t>vivência e bem-estar</w:t>
            </w:r>
          </w:p>
          <w:p w14:paraId="1FCB66BB" w14:textId="77777777" w:rsidR="00E15D7C" w:rsidRPr="00A92447" w:rsidRDefault="002F0045" w:rsidP="002F0045">
            <w:pPr>
              <w:pStyle w:val="Prrafodelista"/>
              <w:numPr>
                <w:ilvl w:val="0"/>
                <w:numId w:val="37"/>
              </w:numPr>
              <w:shd w:val="clear" w:color="auto" w:fill="FFFFFF"/>
              <w:spacing w:before="100" w:beforeAutospacing="1" w:after="100" w:afterAutospacing="1"/>
              <w:jc w:val="both"/>
              <w:rPr>
                <w:rFonts w:ascii="Times New Roman" w:hAnsi="Times New Roman" w:cs="Times New Roman"/>
              </w:rPr>
            </w:pPr>
            <w:r w:rsidRPr="00A92447">
              <w:rPr>
                <w:rFonts w:ascii="Times New Roman" w:hAnsi="Times New Roman" w:cs="Times New Roman"/>
              </w:rPr>
              <w:t>profissionalismo e eficácia</w:t>
            </w:r>
          </w:p>
        </w:tc>
        <w:tc>
          <w:tcPr>
            <w:tcW w:w="1281" w:type="dxa"/>
            <w:shd w:val="clear" w:color="auto" w:fill="auto"/>
          </w:tcPr>
          <w:p w14:paraId="5930E9E0" w14:textId="77777777" w:rsidR="001275FF" w:rsidRPr="00A92447" w:rsidRDefault="001275FF" w:rsidP="006044E2">
            <w:pPr>
              <w:rPr>
                <w:rFonts w:ascii="Times New Roman" w:hAnsi="Times New Roman" w:cs="Times New Roman"/>
              </w:rPr>
            </w:pPr>
            <w:r w:rsidRPr="00A92447">
              <w:rPr>
                <w:rFonts w:ascii="Times New Roman" w:hAnsi="Times New Roman" w:cs="Times New Roman"/>
              </w:rPr>
              <w:t xml:space="preserve">3 </w:t>
            </w:r>
            <w:r w:rsidR="0090432D" w:rsidRPr="00A92447">
              <w:rPr>
                <w:rFonts w:ascii="Times New Roman" w:hAnsi="Times New Roman" w:cs="Times New Roman"/>
              </w:rPr>
              <w:t>D</w:t>
            </w:r>
          </w:p>
          <w:p w14:paraId="44891D54" w14:textId="77777777" w:rsidR="002C314D" w:rsidRPr="00A92447" w:rsidRDefault="002C314D" w:rsidP="006044E2">
            <w:pPr>
              <w:rPr>
                <w:rFonts w:ascii="Times New Roman" w:hAnsi="Times New Roman" w:cs="Times New Roman"/>
              </w:rPr>
            </w:pPr>
          </w:p>
          <w:p w14:paraId="5B36E905" w14:textId="77777777" w:rsidR="001275FF" w:rsidRPr="00A92447" w:rsidRDefault="003E2ACF" w:rsidP="001275FF">
            <w:pPr>
              <w:pStyle w:val="Prrafodelista"/>
              <w:numPr>
                <w:ilvl w:val="0"/>
                <w:numId w:val="29"/>
              </w:numPr>
              <w:rPr>
                <w:rFonts w:ascii="Times New Roman" w:hAnsi="Times New Roman" w:cs="Times New Roman"/>
              </w:rPr>
            </w:pPr>
            <w:r w:rsidRPr="00A92447">
              <w:rPr>
                <w:rFonts w:ascii="Times New Roman" w:hAnsi="Times New Roman" w:cs="Times New Roman"/>
              </w:rPr>
              <w:t>pessoas</w:t>
            </w:r>
          </w:p>
          <w:p w14:paraId="649645EC" w14:textId="77777777" w:rsidR="00BE3743" w:rsidRPr="00A92447" w:rsidRDefault="00BE3743" w:rsidP="00BE3743">
            <w:pPr>
              <w:pStyle w:val="Prrafodelista"/>
              <w:ind w:left="360"/>
              <w:rPr>
                <w:rFonts w:ascii="Times New Roman" w:hAnsi="Times New Roman" w:cs="Times New Roman"/>
              </w:rPr>
            </w:pPr>
          </w:p>
          <w:p w14:paraId="74055828" w14:textId="77777777" w:rsidR="001275FF" w:rsidRPr="00A92447" w:rsidRDefault="001275FF" w:rsidP="001275FF">
            <w:pPr>
              <w:pStyle w:val="Prrafodelista"/>
              <w:numPr>
                <w:ilvl w:val="0"/>
                <w:numId w:val="29"/>
              </w:numPr>
              <w:rPr>
                <w:rFonts w:ascii="Times New Roman" w:hAnsi="Times New Roman" w:cs="Times New Roman"/>
              </w:rPr>
            </w:pPr>
            <w:r w:rsidRPr="00A92447">
              <w:rPr>
                <w:rFonts w:ascii="Times New Roman" w:hAnsi="Times New Roman" w:cs="Times New Roman"/>
              </w:rPr>
              <w:t xml:space="preserve">planeta </w:t>
            </w:r>
          </w:p>
          <w:p w14:paraId="0C13E62E" w14:textId="77777777" w:rsidR="00BE3743" w:rsidRPr="00A92447" w:rsidRDefault="00BE3743" w:rsidP="00BE3743">
            <w:pPr>
              <w:pStyle w:val="Prrafodelista"/>
              <w:rPr>
                <w:rFonts w:ascii="Times New Roman" w:hAnsi="Times New Roman" w:cs="Times New Roman"/>
              </w:rPr>
            </w:pPr>
          </w:p>
          <w:p w14:paraId="727218B2" w14:textId="77777777" w:rsidR="00E15D7C" w:rsidRPr="00A92447" w:rsidRDefault="003E2ACF" w:rsidP="001275FF">
            <w:pPr>
              <w:pStyle w:val="Prrafodelista"/>
              <w:numPr>
                <w:ilvl w:val="0"/>
                <w:numId w:val="29"/>
              </w:numPr>
              <w:rPr>
                <w:rFonts w:ascii="Times New Roman" w:hAnsi="Times New Roman" w:cs="Times New Roman"/>
              </w:rPr>
            </w:pPr>
            <w:r w:rsidRPr="00A92447">
              <w:rPr>
                <w:rFonts w:ascii="Times New Roman" w:hAnsi="Times New Roman" w:cs="Times New Roman"/>
              </w:rPr>
              <w:t>l</w:t>
            </w:r>
            <w:r w:rsidR="001275FF" w:rsidRPr="00A92447">
              <w:rPr>
                <w:rFonts w:ascii="Times New Roman" w:hAnsi="Times New Roman" w:cs="Times New Roman"/>
              </w:rPr>
              <w:t>ucro</w:t>
            </w:r>
          </w:p>
        </w:tc>
      </w:tr>
    </w:tbl>
    <w:p w14:paraId="5BF38464" w14:textId="77777777" w:rsidR="00E15D7C" w:rsidRPr="00A92447" w:rsidRDefault="00E6038E" w:rsidP="006044E2">
      <w:pPr>
        <w:rPr>
          <w:rFonts w:ascii="Times New Roman" w:hAnsi="Times New Roman" w:cs="Times New Roman"/>
          <w:sz w:val="20"/>
          <w:szCs w:val="20"/>
        </w:rPr>
      </w:pPr>
      <w:r w:rsidRPr="00A92447">
        <w:rPr>
          <w:rFonts w:ascii="Times New Roman" w:hAnsi="Times New Roman" w:cs="Times New Roman"/>
          <w:sz w:val="20"/>
          <w:szCs w:val="20"/>
        </w:rPr>
        <w:t>Fonte: Elaboração pr</w:t>
      </w:r>
      <w:r w:rsidR="007F6B5C" w:rsidRPr="00A92447">
        <w:rPr>
          <w:rFonts w:ascii="Times New Roman" w:hAnsi="Times New Roman" w:cs="Times New Roman"/>
          <w:sz w:val="20"/>
          <w:szCs w:val="20"/>
        </w:rPr>
        <w:t>ó</w:t>
      </w:r>
      <w:r w:rsidRPr="00A92447">
        <w:rPr>
          <w:rFonts w:ascii="Times New Roman" w:hAnsi="Times New Roman" w:cs="Times New Roman"/>
          <w:sz w:val="20"/>
          <w:szCs w:val="20"/>
        </w:rPr>
        <w:t>pria com base em</w:t>
      </w:r>
      <w:r w:rsidR="003E2ACF" w:rsidRPr="00A92447">
        <w:rPr>
          <w:rFonts w:ascii="Times New Roman" w:hAnsi="Times New Roman" w:cs="Times New Roman"/>
          <w:sz w:val="20"/>
          <w:szCs w:val="20"/>
        </w:rPr>
        <w:t xml:space="preserve"> EU (2017), Charles Landry (2017),  Arcadis (2017)</w:t>
      </w:r>
    </w:p>
    <w:p w14:paraId="282AD5C8" w14:textId="77777777" w:rsidR="006044E2" w:rsidRPr="00A92447" w:rsidRDefault="00350ED5" w:rsidP="006D31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F0045" w:rsidRPr="00A92447">
        <w:rPr>
          <w:rFonts w:ascii="Times New Roman" w:hAnsi="Times New Roman" w:cs="Times New Roman"/>
          <w:sz w:val="24"/>
          <w:szCs w:val="24"/>
        </w:rPr>
        <w:t xml:space="preserve">O </w:t>
      </w:r>
      <w:r w:rsidR="00A92447">
        <w:rPr>
          <w:rFonts w:ascii="Times New Roman" w:hAnsi="Times New Roman" w:cs="Times New Roman"/>
          <w:sz w:val="24"/>
          <w:szCs w:val="24"/>
        </w:rPr>
        <w:t xml:space="preserve">C3 Monitor - </w:t>
      </w:r>
      <w:r w:rsidR="0038112A" w:rsidRPr="00A92447">
        <w:rPr>
          <w:rFonts w:ascii="Times New Roman" w:hAnsi="Times New Roman" w:cs="Times New Roman"/>
          <w:sz w:val="24"/>
          <w:szCs w:val="24"/>
        </w:rPr>
        <w:t>CCCM/JRC</w:t>
      </w:r>
      <w:r w:rsidR="002F0045" w:rsidRPr="00A92447">
        <w:rPr>
          <w:rFonts w:ascii="Times New Roman" w:hAnsi="Times New Roman" w:cs="Times New Roman"/>
          <w:sz w:val="24"/>
          <w:szCs w:val="24"/>
        </w:rPr>
        <w:t xml:space="preserve"> apura a informação quantitativa através de </w:t>
      </w:r>
      <w:r w:rsidR="00E15D7C" w:rsidRPr="00A92447">
        <w:rPr>
          <w:rFonts w:ascii="Times New Roman" w:hAnsi="Times New Roman" w:cs="Times New Roman"/>
          <w:sz w:val="24"/>
          <w:szCs w:val="24"/>
        </w:rPr>
        <w:t>3 subindexes</w:t>
      </w:r>
      <w:r w:rsidR="002F0045" w:rsidRPr="00A92447">
        <w:rPr>
          <w:rFonts w:ascii="Times New Roman" w:hAnsi="Times New Roman" w:cs="Times New Roman"/>
          <w:sz w:val="24"/>
          <w:szCs w:val="24"/>
        </w:rPr>
        <w:t xml:space="preserve">, </w:t>
      </w:r>
      <w:r w:rsidR="00E15D7C" w:rsidRPr="00A92447">
        <w:rPr>
          <w:rFonts w:ascii="Times New Roman" w:hAnsi="Times New Roman" w:cs="Times New Roman"/>
          <w:sz w:val="24"/>
          <w:szCs w:val="24"/>
        </w:rPr>
        <w:t xml:space="preserve">9 dimensões </w:t>
      </w:r>
      <w:r w:rsidR="002F0045" w:rsidRPr="00A92447">
        <w:rPr>
          <w:rFonts w:ascii="Times New Roman" w:hAnsi="Times New Roman" w:cs="Times New Roman"/>
          <w:sz w:val="24"/>
          <w:szCs w:val="24"/>
        </w:rPr>
        <w:t xml:space="preserve">e </w:t>
      </w:r>
      <w:r w:rsidR="00E15D7C" w:rsidRPr="00A92447">
        <w:rPr>
          <w:rFonts w:ascii="Times New Roman" w:hAnsi="Times New Roman" w:cs="Times New Roman"/>
          <w:sz w:val="24"/>
          <w:szCs w:val="24"/>
        </w:rPr>
        <w:t>29 indicadores</w:t>
      </w:r>
      <w:r w:rsidR="002F0045" w:rsidRPr="00A92447">
        <w:rPr>
          <w:rFonts w:ascii="Times New Roman" w:hAnsi="Times New Roman" w:cs="Times New Roman"/>
          <w:sz w:val="24"/>
          <w:szCs w:val="24"/>
        </w:rPr>
        <w:t xml:space="preserve">. No âmbito de cada SI preocupa-se em medir um </w:t>
      </w:r>
      <w:r w:rsidR="00BB39B1" w:rsidRPr="00A92447">
        <w:rPr>
          <w:rFonts w:ascii="Times New Roman" w:hAnsi="Times New Roman" w:cs="Times New Roman"/>
          <w:sz w:val="24"/>
          <w:szCs w:val="24"/>
        </w:rPr>
        <w:t xml:space="preserve">conjunto de elementos. O SI 1 - </w:t>
      </w:r>
      <w:r w:rsidR="002F0045" w:rsidRPr="00A92447">
        <w:rPr>
          <w:rFonts w:ascii="Times New Roman" w:hAnsi="Times New Roman" w:cs="Times New Roman"/>
          <w:sz w:val="24"/>
          <w:szCs w:val="24"/>
        </w:rPr>
        <w:t>“vibração cultural” mede o “pulsar”</w:t>
      </w:r>
      <w:r w:rsidR="0014406A" w:rsidRPr="00A92447">
        <w:rPr>
          <w:rFonts w:ascii="Times New Roman" w:hAnsi="Times New Roman" w:cs="Times New Roman"/>
          <w:sz w:val="24"/>
          <w:szCs w:val="24"/>
        </w:rPr>
        <w:t xml:space="preserve"> da cidade em termos de infraestruturas culturais e participação na cultura. </w:t>
      </w:r>
      <w:r w:rsidR="006D3102" w:rsidRPr="00A92447">
        <w:rPr>
          <w:rFonts w:ascii="Times New Roman" w:hAnsi="Times New Roman" w:cs="Times New Roman"/>
          <w:sz w:val="24"/>
          <w:szCs w:val="24"/>
        </w:rPr>
        <w:t>O S2</w:t>
      </w:r>
      <w:r w:rsidR="001275FF" w:rsidRPr="00A92447">
        <w:rPr>
          <w:rFonts w:ascii="Times New Roman" w:hAnsi="Times New Roman" w:cs="Times New Roman"/>
          <w:sz w:val="24"/>
          <w:szCs w:val="24"/>
        </w:rPr>
        <w:t xml:space="preserve"> - “</w:t>
      </w:r>
      <w:r w:rsidR="0014406A" w:rsidRPr="00A92447">
        <w:rPr>
          <w:rFonts w:ascii="Times New Roman" w:hAnsi="Times New Roman" w:cs="Times New Roman"/>
          <w:sz w:val="24"/>
          <w:szCs w:val="24"/>
        </w:rPr>
        <w:t>economia criativa</w:t>
      </w:r>
      <w:r w:rsidR="001275FF" w:rsidRPr="00A92447">
        <w:rPr>
          <w:rFonts w:ascii="Times New Roman" w:hAnsi="Times New Roman" w:cs="Times New Roman"/>
          <w:sz w:val="24"/>
          <w:szCs w:val="24"/>
        </w:rPr>
        <w:t>” capt</w:t>
      </w:r>
      <w:r w:rsidR="0014406A" w:rsidRPr="00A92447">
        <w:rPr>
          <w:rFonts w:ascii="Times New Roman" w:hAnsi="Times New Roman" w:cs="Times New Roman"/>
          <w:sz w:val="24"/>
          <w:szCs w:val="24"/>
        </w:rPr>
        <w:t>a de que modo o setor cultural e criativo</w:t>
      </w:r>
      <w:r w:rsidR="001275FF" w:rsidRPr="00A92447">
        <w:rPr>
          <w:rFonts w:ascii="Times New Roman" w:hAnsi="Times New Roman" w:cs="Times New Roman"/>
          <w:sz w:val="24"/>
          <w:szCs w:val="24"/>
        </w:rPr>
        <w:t xml:space="preserve"> </w:t>
      </w:r>
      <w:r w:rsidR="006D3102" w:rsidRPr="00A92447">
        <w:rPr>
          <w:rFonts w:ascii="Times New Roman" w:hAnsi="Times New Roman" w:cs="Times New Roman"/>
          <w:sz w:val="24"/>
          <w:szCs w:val="24"/>
        </w:rPr>
        <w:t xml:space="preserve">contribui para a cidade em termos de emprego, criação de novos empregos, e capacidade inovadora. O SI 3 </w:t>
      </w:r>
      <w:r w:rsidR="00BB39B1" w:rsidRPr="00A92447">
        <w:rPr>
          <w:rFonts w:ascii="Times New Roman" w:hAnsi="Times New Roman" w:cs="Times New Roman"/>
          <w:sz w:val="24"/>
          <w:szCs w:val="24"/>
        </w:rPr>
        <w:t>-</w:t>
      </w:r>
      <w:r w:rsidR="006D3102" w:rsidRPr="00A92447">
        <w:rPr>
          <w:rFonts w:ascii="Times New Roman" w:hAnsi="Times New Roman" w:cs="Times New Roman"/>
          <w:sz w:val="24"/>
          <w:szCs w:val="24"/>
        </w:rPr>
        <w:t>“estímulo do ambiente” (</w:t>
      </w:r>
      <w:r w:rsidR="006D3102" w:rsidRPr="00A92447">
        <w:rPr>
          <w:rFonts w:ascii="Times New Roman" w:hAnsi="Times New Roman" w:cs="Times New Roman"/>
          <w:i/>
          <w:sz w:val="24"/>
          <w:szCs w:val="24"/>
        </w:rPr>
        <w:t>enabling environment</w:t>
      </w:r>
      <w:r w:rsidR="006D3102" w:rsidRPr="00A92447">
        <w:rPr>
          <w:rFonts w:ascii="Times New Roman" w:hAnsi="Times New Roman" w:cs="Times New Roman"/>
          <w:sz w:val="24"/>
          <w:szCs w:val="24"/>
        </w:rPr>
        <w:t xml:space="preserve">) </w:t>
      </w:r>
      <w:r w:rsidR="001275FF" w:rsidRPr="00A92447">
        <w:rPr>
          <w:rFonts w:ascii="Times New Roman" w:hAnsi="Times New Roman" w:cs="Times New Roman"/>
          <w:sz w:val="24"/>
          <w:szCs w:val="24"/>
        </w:rPr>
        <w:t>identifi</w:t>
      </w:r>
      <w:r w:rsidR="006D3102" w:rsidRPr="00A92447">
        <w:rPr>
          <w:rFonts w:ascii="Times New Roman" w:hAnsi="Times New Roman" w:cs="Times New Roman"/>
          <w:sz w:val="24"/>
          <w:szCs w:val="24"/>
        </w:rPr>
        <w:t xml:space="preserve">ca os ativos tangíveis e intangíveis que ajudam as cidades a atrair talento criativo e </w:t>
      </w:r>
      <w:r w:rsidR="00BB39B1" w:rsidRPr="00A92447">
        <w:rPr>
          <w:rFonts w:ascii="Times New Roman" w:hAnsi="Times New Roman" w:cs="Times New Roman"/>
          <w:sz w:val="24"/>
          <w:szCs w:val="24"/>
        </w:rPr>
        <w:t>estimular a envolvente cultural</w:t>
      </w:r>
      <w:r w:rsidR="006D3102" w:rsidRPr="00A92447">
        <w:rPr>
          <w:rFonts w:ascii="Times New Roman" w:hAnsi="Times New Roman" w:cs="Times New Roman"/>
          <w:sz w:val="24"/>
          <w:szCs w:val="24"/>
        </w:rPr>
        <w:t xml:space="preserve"> </w:t>
      </w:r>
      <w:r w:rsidR="00815677" w:rsidRPr="00A92447">
        <w:rPr>
          <w:rFonts w:ascii="Times New Roman" w:hAnsi="Times New Roman" w:cs="Times New Roman"/>
          <w:sz w:val="24"/>
          <w:szCs w:val="24"/>
        </w:rPr>
        <w:t>(EU, 2017).</w:t>
      </w:r>
    </w:p>
    <w:p w14:paraId="0E583140" w14:textId="77777777" w:rsidR="00AF2D99" w:rsidRPr="00A92447" w:rsidRDefault="00350ED5" w:rsidP="00AF2D99">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PT"/>
        </w:rPr>
        <w:tab/>
      </w:r>
      <w:r w:rsidR="006D3102" w:rsidRPr="00A92447">
        <w:rPr>
          <w:rFonts w:ascii="Times New Roman" w:eastAsia="Times New Roman" w:hAnsi="Times New Roman" w:cs="Times New Roman"/>
          <w:sz w:val="24"/>
          <w:szCs w:val="24"/>
          <w:lang w:eastAsia="pt-PT"/>
        </w:rPr>
        <w:t xml:space="preserve">O </w:t>
      </w:r>
      <w:r w:rsidR="00132798" w:rsidRPr="00A92447">
        <w:rPr>
          <w:rFonts w:ascii="Times New Roman" w:eastAsia="Times New Roman" w:hAnsi="Times New Roman" w:cs="Times New Roman"/>
          <w:sz w:val="24"/>
          <w:szCs w:val="24"/>
          <w:lang w:eastAsia="pt-PT"/>
        </w:rPr>
        <w:t xml:space="preserve">CCIn </w:t>
      </w:r>
      <w:r w:rsidR="006D3102" w:rsidRPr="00A92447">
        <w:rPr>
          <w:rFonts w:ascii="Times New Roman" w:eastAsia="Times New Roman" w:hAnsi="Times New Roman" w:cs="Times New Roman"/>
          <w:sz w:val="24"/>
          <w:szCs w:val="24"/>
          <w:lang w:eastAsia="pt-PT"/>
        </w:rPr>
        <w:t xml:space="preserve">investiga sobre o processo urbano e projetos para avaliar o seu pulsar criativo, tendo preocupações de natureza holística, abordando a cidade como um todo integrado. </w:t>
      </w:r>
      <w:r w:rsidR="00815677" w:rsidRPr="00A92447">
        <w:rPr>
          <w:rFonts w:ascii="Times New Roman" w:eastAsia="Times New Roman" w:hAnsi="Times New Roman" w:cs="Times New Roman"/>
          <w:sz w:val="24"/>
          <w:szCs w:val="24"/>
          <w:lang w:eastAsia="pt-PT"/>
        </w:rPr>
        <w:t xml:space="preserve">Estuda a cidade quer numa perspetiva </w:t>
      </w:r>
      <w:r w:rsidR="00132798" w:rsidRPr="00A92447">
        <w:rPr>
          <w:rFonts w:ascii="Times New Roman" w:eastAsia="Times New Roman" w:hAnsi="Times New Roman" w:cs="Times New Roman"/>
          <w:i/>
          <w:sz w:val="24"/>
          <w:szCs w:val="24"/>
          <w:lang w:eastAsia="pt-PT"/>
        </w:rPr>
        <w:t>insider</w:t>
      </w:r>
      <w:r w:rsidR="00132798" w:rsidRPr="00A92447">
        <w:rPr>
          <w:rFonts w:ascii="Times New Roman" w:eastAsia="Times New Roman" w:hAnsi="Times New Roman" w:cs="Times New Roman"/>
          <w:sz w:val="24"/>
          <w:szCs w:val="24"/>
          <w:lang w:eastAsia="pt-PT"/>
        </w:rPr>
        <w:t xml:space="preserve"> </w:t>
      </w:r>
      <w:r w:rsidR="00815677" w:rsidRPr="00A92447">
        <w:rPr>
          <w:rFonts w:ascii="Times New Roman" w:eastAsia="Times New Roman" w:hAnsi="Times New Roman" w:cs="Times New Roman"/>
          <w:sz w:val="24"/>
          <w:szCs w:val="24"/>
          <w:lang w:eastAsia="pt-PT"/>
        </w:rPr>
        <w:t xml:space="preserve">quer </w:t>
      </w:r>
      <w:r w:rsidR="00815677" w:rsidRPr="00A92447">
        <w:rPr>
          <w:rFonts w:ascii="Times New Roman" w:eastAsia="Times New Roman" w:hAnsi="Times New Roman" w:cs="Times New Roman"/>
          <w:i/>
          <w:sz w:val="24"/>
          <w:szCs w:val="24"/>
          <w:lang w:eastAsia="pt-PT"/>
        </w:rPr>
        <w:t>outsider</w:t>
      </w:r>
      <w:r w:rsidR="00815677" w:rsidRPr="00A92447">
        <w:rPr>
          <w:rFonts w:ascii="Times New Roman" w:eastAsia="Times New Roman" w:hAnsi="Times New Roman" w:cs="Times New Roman"/>
          <w:sz w:val="24"/>
          <w:szCs w:val="24"/>
          <w:lang w:eastAsia="pt-PT"/>
        </w:rPr>
        <w:t xml:space="preserve">. Para uma cidade ser considerada criativa ela terá que ter um conjunto de atributos associados à oferta de cultura num contexto imaginativo e abrangente, para além de oferecer boa educação, gastar em investigação e promover incentivos inteligentes. Para o </w:t>
      </w:r>
      <w:r w:rsidR="00E15D7C" w:rsidRPr="00A92447">
        <w:rPr>
          <w:rFonts w:ascii="Times New Roman" w:eastAsia="Times New Roman" w:hAnsi="Times New Roman" w:cs="Times New Roman"/>
          <w:sz w:val="24"/>
          <w:szCs w:val="24"/>
          <w:lang w:eastAsia="pt-PT"/>
        </w:rPr>
        <w:t>CCIn</w:t>
      </w:r>
      <w:r w:rsidR="00E15D7C" w:rsidRPr="00A92447">
        <w:rPr>
          <w:rFonts w:ascii="Times New Roman" w:hAnsi="Times New Roman" w:cs="Times New Roman"/>
          <w:sz w:val="24"/>
          <w:szCs w:val="24"/>
        </w:rPr>
        <w:t xml:space="preserve"> </w:t>
      </w:r>
      <w:r w:rsidR="00815677" w:rsidRPr="00A92447">
        <w:rPr>
          <w:rFonts w:ascii="Times New Roman" w:hAnsi="Times New Roman" w:cs="Times New Roman"/>
          <w:sz w:val="24"/>
          <w:szCs w:val="24"/>
        </w:rPr>
        <w:t>a criatividade não</w:t>
      </w:r>
      <w:r w:rsidR="00815677" w:rsidRPr="00652EF4">
        <w:rPr>
          <w:rFonts w:ascii="Times New Roman" w:hAnsi="Times New Roman" w:cs="Times New Roman"/>
          <w:sz w:val="24"/>
          <w:szCs w:val="24"/>
        </w:rPr>
        <w:t xml:space="preserve"> pertence apenas a um só setor. Dai que os setores avaliados sejam: educação e formação, </w:t>
      </w:r>
      <w:r w:rsidR="00815677" w:rsidRPr="00A92447">
        <w:rPr>
          <w:rFonts w:ascii="Times New Roman" w:hAnsi="Times New Roman" w:cs="Times New Roman"/>
          <w:sz w:val="24"/>
          <w:szCs w:val="24"/>
        </w:rPr>
        <w:t xml:space="preserve">comércio, indústria e negócios, administração pública e suas infraestruturas, profissionais em comunidades de </w:t>
      </w:r>
      <w:r w:rsidR="00815677" w:rsidRPr="00A92447">
        <w:rPr>
          <w:rFonts w:ascii="Times New Roman" w:hAnsi="Times New Roman" w:cs="Times New Roman"/>
          <w:i/>
          <w:sz w:val="24"/>
          <w:szCs w:val="24"/>
        </w:rPr>
        <w:t>designers</w:t>
      </w:r>
      <w:r w:rsidR="00815677" w:rsidRPr="00A92447">
        <w:rPr>
          <w:rFonts w:ascii="Times New Roman" w:hAnsi="Times New Roman" w:cs="Times New Roman"/>
          <w:sz w:val="24"/>
          <w:szCs w:val="24"/>
        </w:rPr>
        <w:t xml:space="preserve">, setor de voluntariado, cultura, desporto, gastronomia, hotelaria, turismo, instituições de turismo, media, entre outros. No respeitante aos 10 </w:t>
      </w:r>
      <w:r w:rsidR="00815677" w:rsidRPr="00A92447">
        <w:rPr>
          <w:rFonts w:ascii="Times New Roman" w:hAnsi="Times New Roman" w:cs="Times New Roman"/>
          <w:sz w:val="24"/>
          <w:szCs w:val="24"/>
        </w:rPr>
        <w:lastRenderedPageBreak/>
        <w:t>dominios constantes na tabela, cabe referir que são holísticos e devem s</w:t>
      </w:r>
      <w:r w:rsidR="00652EF4" w:rsidRPr="00A92447">
        <w:rPr>
          <w:rFonts w:ascii="Times New Roman" w:hAnsi="Times New Roman" w:cs="Times New Roman"/>
          <w:sz w:val="24"/>
          <w:szCs w:val="24"/>
        </w:rPr>
        <w:t>er contemplados em interconexão</w:t>
      </w:r>
      <w:r w:rsidR="00815677" w:rsidRPr="00A92447">
        <w:rPr>
          <w:rFonts w:ascii="Times New Roman" w:hAnsi="Times New Roman" w:cs="Times New Roman"/>
          <w:sz w:val="24"/>
          <w:szCs w:val="24"/>
        </w:rPr>
        <w:t xml:space="preserve"> (Charles Landry, 2017).</w:t>
      </w:r>
    </w:p>
    <w:p w14:paraId="686624B0" w14:textId="77777777" w:rsidR="008A7382" w:rsidRPr="00A92447" w:rsidRDefault="00350ED5" w:rsidP="00BB39B1">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00E446FB" w:rsidRPr="00A92447">
        <w:rPr>
          <w:rFonts w:ascii="Times New Roman" w:hAnsi="Times New Roman" w:cs="Times New Roman"/>
          <w:sz w:val="24"/>
          <w:szCs w:val="24"/>
        </w:rPr>
        <w:t xml:space="preserve">Quanto ao </w:t>
      </w:r>
      <w:r w:rsidR="008A7382" w:rsidRPr="00A92447">
        <w:rPr>
          <w:rFonts w:ascii="Times New Roman" w:hAnsi="Times New Roman" w:cs="Times New Roman"/>
          <w:sz w:val="24"/>
          <w:szCs w:val="24"/>
        </w:rPr>
        <w:t>SCI/A</w:t>
      </w:r>
      <w:r w:rsidR="00BB39B1" w:rsidRPr="00A92447">
        <w:rPr>
          <w:rFonts w:ascii="Times New Roman" w:hAnsi="Times New Roman" w:cs="Times New Roman"/>
          <w:sz w:val="24"/>
          <w:szCs w:val="24"/>
        </w:rPr>
        <w:t>,</w:t>
      </w:r>
      <w:r w:rsidR="008A7382" w:rsidRPr="00A92447">
        <w:rPr>
          <w:rFonts w:ascii="Times New Roman" w:hAnsi="Times New Roman" w:cs="Times New Roman"/>
          <w:sz w:val="24"/>
          <w:szCs w:val="24"/>
        </w:rPr>
        <w:t xml:space="preserve"> </w:t>
      </w:r>
      <w:r w:rsidR="00E446FB" w:rsidRPr="00A92447">
        <w:rPr>
          <w:rFonts w:ascii="Times New Roman" w:hAnsi="Times New Roman" w:cs="Times New Roman"/>
          <w:sz w:val="24"/>
          <w:szCs w:val="24"/>
        </w:rPr>
        <w:t xml:space="preserve">ele apoia-se em 3 dimensões de sustentabilidade – pessoas, planeta e lucro, as quais representam a sustentabilidade social, ambiental e económica e tendem a oferecer um quadro indicativo da saúde e riqueza das cidades no presente e futuro </w:t>
      </w:r>
      <w:r w:rsidR="00815677" w:rsidRPr="00A92447">
        <w:rPr>
          <w:rFonts w:ascii="Times New Roman" w:hAnsi="Times New Roman" w:cs="Times New Roman"/>
          <w:sz w:val="24"/>
          <w:szCs w:val="24"/>
        </w:rPr>
        <w:t>(</w:t>
      </w:r>
      <w:r w:rsidR="00E446FB" w:rsidRPr="00A92447">
        <w:rPr>
          <w:rFonts w:ascii="Times New Roman" w:hAnsi="Times New Roman" w:cs="Times New Roman"/>
          <w:sz w:val="24"/>
          <w:szCs w:val="24"/>
        </w:rPr>
        <w:t>A</w:t>
      </w:r>
      <w:r w:rsidR="00815677" w:rsidRPr="00A92447">
        <w:rPr>
          <w:rFonts w:ascii="Times New Roman" w:hAnsi="Times New Roman" w:cs="Times New Roman"/>
          <w:sz w:val="24"/>
          <w:szCs w:val="24"/>
        </w:rPr>
        <w:t>rcadis, 2017).</w:t>
      </w:r>
    </w:p>
    <w:p w14:paraId="319A55DF" w14:textId="77777777" w:rsidR="00132798" w:rsidRPr="00A92447" w:rsidRDefault="00350ED5" w:rsidP="00BB39B1">
      <w:pPr>
        <w:jc w:val="both"/>
        <w:rPr>
          <w:rFonts w:ascii="Times New Roman" w:hAnsi="Times New Roman" w:cs="Times New Roman"/>
          <w:sz w:val="24"/>
          <w:szCs w:val="24"/>
        </w:rPr>
      </w:pPr>
      <w:r>
        <w:rPr>
          <w:rFonts w:ascii="Times New Roman" w:hAnsi="Times New Roman" w:cs="Times New Roman"/>
          <w:sz w:val="24"/>
          <w:szCs w:val="24"/>
        </w:rPr>
        <w:tab/>
      </w:r>
      <w:r w:rsidR="00762237" w:rsidRPr="00A92447">
        <w:rPr>
          <w:rFonts w:ascii="Times New Roman" w:hAnsi="Times New Roman" w:cs="Times New Roman"/>
          <w:sz w:val="24"/>
          <w:szCs w:val="24"/>
        </w:rPr>
        <w:t>Quanto à categoria referente a “indicadores associados ao turismo cultural”</w:t>
      </w:r>
      <w:r w:rsidR="00BB39B1" w:rsidRPr="00A92447">
        <w:rPr>
          <w:rFonts w:ascii="Times New Roman" w:hAnsi="Times New Roman" w:cs="Times New Roman"/>
          <w:sz w:val="24"/>
          <w:szCs w:val="24"/>
        </w:rPr>
        <w:t xml:space="preserve">, devido à transversalidade setorial presente, </w:t>
      </w:r>
      <w:r w:rsidR="00762237" w:rsidRPr="00A92447">
        <w:rPr>
          <w:rFonts w:ascii="Times New Roman" w:hAnsi="Times New Roman" w:cs="Times New Roman"/>
          <w:sz w:val="24"/>
          <w:szCs w:val="24"/>
        </w:rPr>
        <w:t xml:space="preserve">a preocupação foi </w:t>
      </w:r>
      <w:r w:rsidR="00BB39B1" w:rsidRPr="00A92447">
        <w:rPr>
          <w:rFonts w:ascii="Times New Roman" w:hAnsi="Times New Roman" w:cs="Times New Roman"/>
          <w:sz w:val="24"/>
          <w:szCs w:val="24"/>
        </w:rPr>
        <w:t xml:space="preserve">ter em consideração simultaneamente </w:t>
      </w:r>
      <w:r w:rsidR="00762237" w:rsidRPr="00A92447">
        <w:rPr>
          <w:rFonts w:ascii="Times New Roman" w:hAnsi="Times New Roman" w:cs="Times New Roman"/>
          <w:sz w:val="24"/>
          <w:szCs w:val="24"/>
        </w:rPr>
        <w:t xml:space="preserve">indicadores de cultura, </w:t>
      </w:r>
      <w:r w:rsidR="00BB39B1" w:rsidRPr="00A92447">
        <w:rPr>
          <w:rFonts w:ascii="Times New Roman" w:hAnsi="Times New Roman" w:cs="Times New Roman"/>
          <w:sz w:val="24"/>
          <w:szCs w:val="24"/>
        </w:rPr>
        <w:t>d</w:t>
      </w:r>
      <w:r w:rsidR="00762237" w:rsidRPr="00A92447">
        <w:rPr>
          <w:rFonts w:ascii="Times New Roman" w:hAnsi="Times New Roman" w:cs="Times New Roman"/>
          <w:sz w:val="24"/>
          <w:szCs w:val="24"/>
        </w:rPr>
        <w:t xml:space="preserve">e turismo </w:t>
      </w:r>
      <w:r w:rsidR="00BB39B1" w:rsidRPr="00A92447">
        <w:rPr>
          <w:rFonts w:ascii="Times New Roman" w:hAnsi="Times New Roman" w:cs="Times New Roman"/>
          <w:sz w:val="24"/>
          <w:szCs w:val="24"/>
        </w:rPr>
        <w:t>e de</w:t>
      </w:r>
      <w:r w:rsidR="003F6C15">
        <w:rPr>
          <w:rFonts w:ascii="Times New Roman" w:hAnsi="Times New Roman" w:cs="Times New Roman"/>
          <w:sz w:val="24"/>
          <w:szCs w:val="24"/>
        </w:rPr>
        <w:t xml:space="preserve"> turismo cultural (tabela 3</w:t>
      </w:r>
      <w:r w:rsidR="00762237" w:rsidRPr="00A92447">
        <w:rPr>
          <w:rFonts w:ascii="Times New Roman" w:hAnsi="Times New Roman" w:cs="Times New Roman"/>
          <w:sz w:val="24"/>
          <w:szCs w:val="24"/>
        </w:rPr>
        <w:t>). Por índex, temos:</w:t>
      </w:r>
    </w:p>
    <w:p w14:paraId="08DD0F00" w14:textId="77777777" w:rsidR="00E6038E" w:rsidRPr="00A92447" w:rsidRDefault="00E6038E" w:rsidP="00770F34">
      <w:pPr>
        <w:rPr>
          <w:rFonts w:ascii="Times New Roman" w:hAnsi="Times New Roman" w:cs="Times New Roman"/>
          <w:b/>
          <w:sz w:val="24"/>
          <w:szCs w:val="24"/>
        </w:rPr>
      </w:pPr>
      <w:r w:rsidRPr="00A92447">
        <w:rPr>
          <w:rFonts w:ascii="Times New Roman" w:hAnsi="Times New Roman" w:cs="Times New Roman"/>
          <w:b/>
          <w:sz w:val="24"/>
          <w:szCs w:val="24"/>
        </w:rPr>
        <w:t xml:space="preserve">Tabela </w:t>
      </w:r>
      <w:r w:rsidR="00BB39B1" w:rsidRPr="00A92447">
        <w:rPr>
          <w:rFonts w:ascii="Times New Roman" w:hAnsi="Times New Roman" w:cs="Times New Roman"/>
          <w:b/>
          <w:sz w:val="24"/>
          <w:szCs w:val="24"/>
        </w:rPr>
        <w:t>3</w:t>
      </w:r>
      <w:r w:rsidRPr="00A92447">
        <w:rPr>
          <w:rFonts w:ascii="Times New Roman" w:hAnsi="Times New Roman" w:cs="Times New Roman"/>
          <w:b/>
          <w:sz w:val="24"/>
          <w:szCs w:val="24"/>
        </w:rPr>
        <w:t>. Seleção de Indicadores associdos</w:t>
      </w:r>
      <w:r w:rsidR="00BB39B1" w:rsidRPr="00A92447">
        <w:rPr>
          <w:rFonts w:ascii="Times New Roman" w:hAnsi="Times New Roman" w:cs="Times New Roman"/>
          <w:b/>
          <w:sz w:val="24"/>
          <w:szCs w:val="24"/>
        </w:rPr>
        <w:t xml:space="preserve"> </w:t>
      </w:r>
      <w:r w:rsidRPr="00A92447">
        <w:rPr>
          <w:rFonts w:ascii="Times New Roman" w:hAnsi="Times New Roman" w:cs="Times New Roman"/>
          <w:b/>
          <w:sz w:val="24"/>
          <w:szCs w:val="24"/>
        </w:rPr>
        <w:t>ao Turismo Cultural</w:t>
      </w:r>
    </w:p>
    <w:tbl>
      <w:tblPr>
        <w:tblStyle w:val="Tablaconcuadrcula"/>
        <w:tblW w:w="0" w:type="auto"/>
        <w:tblLook w:val="04A0" w:firstRow="1" w:lastRow="0" w:firstColumn="1" w:lastColumn="0" w:noHBand="0" w:noVBand="1"/>
      </w:tblPr>
      <w:tblGrid>
        <w:gridCol w:w="2831"/>
        <w:gridCol w:w="2831"/>
        <w:gridCol w:w="2832"/>
      </w:tblGrid>
      <w:tr w:rsidR="00E6038E" w:rsidRPr="00A92447" w14:paraId="09BA5422" w14:textId="77777777" w:rsidTr="00E6038E">
        <w:tc>
          <w:tcPr>
            <w:tcW w:w="2831" w:type="dxa"/>
          </w:tcPr>
          <w:p w14:paraId="23953550" w14:textId="77777777" w:rsidR="00E6038E" w:rsidRPr="00A92447" w:rsidRDefault="00E6038E" w:rsidP="00770F34">
            <w:pPr>
              <w:rPr>
                <w:rFonts w:ascii="Times New Roman" w:hAnsi="Times New Roman" w:cs="Times New Roman"/>
                <w:b/>
              </w:rPr>
            </w:pPr>
            <w:r w:rsidRPr="00A92447">
              <w:rPr>
                <w:rFonts w:ascii="Times New Roman" w:hAnsi="Times New Roman" w:cs="Times New Roman"/>
                <w:b/>
              </w:rPr>
              <w:t>CCCM/JRC</w:t>
            </w:r>
          </w:p>
        </w:tc>
        <w:tc>
          <w:tcPr>
            <w:tcW w:w="2831" w:type="dxa"/>
          </w:tcPr>
          <w:p w14:paraId="2E2B0E63" w14:textId="77777777" w:rsidR="00E6038E" w:rsidRPr="00A92447" w:rsidRDefault="00E6038E" w:rsidP="00770F34">
            <w:pPr>
              <w:rPr>
                <w:rFonts w:ascii="Times New Roman" w:hAnsi="Times New Roman" w:cs="Times New Roman"/>
                <w:b/>
              </w:rPr>
            </w:pPr>
            <w:r w:rsidRPr="00A92447">
              <w:rPr>
                <w:rFonts w:ascii="Times New Roman" w:eastAsia="Times New Roman" w:hAnsi="Times New Roman" w:cs="Times New Roman"/>
                <w:b/>
                <w:color w:val="333333"/>
                <w:sz w:val="24"/>
                <w:szCs w:val="24"/>
                <w:lang w:eastAsia="pt-PT"/>
              </w:rPr>
              <w:t>CCIn</w:t>
            </w:r>
          </w:p>
        </w:tc>
        <w:tc>
          <w:tcPr>
            <w:tcW w:w="2832" w:type="dxa"/>
          </w:tcPr>
          <w:p w14:paraId="44D3BB04" w14:textId="77777777" w:rsidR="00E6038E" w:rsidRPr="00A92447" w:rsidRDefault="00E6038E" w:rsidP="00770F34">
            <w:pPr>
              <w:rPr>
                <w:rFonts w:ascii="Times New Roman" w:hAnsi="Times New Roman" w:cs="Times New Roman"/>
                <w:b/>
              </w:rPr>
            </w:pPr>
            <w:r w:rsidRPr="00A92447">
              <w:rPr>
                <w:rFonts w:ascii="Times New Roman" w:hAnsi="Times New Roman" w:cs="Times New Roman"/>
                <w:b/>
              </w:rPr>
              <w:t>SCI/A</w:t>
            </w:r>
          </w:p>
        </w:tc>
      </w:tr>
      <w:tr w:rsidR="00E6038E" w:rsidRPr="00A92447" w14:paraId="217C6062" w14:textId="77777777" w:rsidTr="00E6038E">
        <w:tc>
          <w:tcPr>
            <w:tcW w:w="2831" w:type="dxa"/>
          </w:tcPr>
          <w:p w14:paraId="4C3A615C" w14:textId="77777777" w:rsidR="00E6038E" w:rsidRPr="00A92447" w:rsidRDefault="00762237" w:rsidP="00770F34">
            <w:pPr>
              <w:rPr>
                <w:rFonts w:ascii="Times New Roman" w:hAnsi="Times New Roman" w:cs="Times New Roman"/>
              </w:rPr>
            </w:pPr>
            <w:r w:rsidRPr="00A92447">
              <w:rPr>
                <w:rFonts w:ascii="Times New Roman" w:hAnsi="Times New Roman" w:cs="Times New Roman"/>
              </w:rPr>
              <w:t xml:space="preserve">- </w:t>
            </w:r>
            <w:r w:rsidR="00E6038E" w:rsidRPr="00A92447">
              <w:rPr>
                <w:rFonts w:ascii="Times New Roman" w:hAnsi="Times New Roman" w:cs="Times New Roman"/>
              </w:rPr>
              <w:t>dormidas de turistas</w:t>
            </w:r>
          </w:p>
          <w:p w14:paraId="76B5EB6C" w14:textId="77777777" w:rsidR="00E6038E" w:rsidRPr="00A92447" w:rsidRDefault="00E6038E" w:rsidP="00E6038E">
            <w:pPr>
              <w:rPr>
                <w:rFonts w:ascii="Times New Roman" w:hAnsi="Times New Roman" w:cs="Times New Roman"/>
              </w:rPr>
            </w:pPr>
          </w:p>
          <w:p w14:paraId="3C1588BE" w14:textId="77777777" w:rsidR="00E6038E" w:rsidRPr="00A92447" w:rsidRDefault="00762237" w:rsidP="00E6038E">
            <w:pPr>
              <w:rPr>
                <w:rFonts w:ascii="Times New Roman" w:hAnsi="Times New Roman" w:cs="Times New Roman"/>
              </w:rPr>
            </w:pPr>
            <w:r w:rsidRPr="00A92447">
              <w:rPr>
                <w:rFonts w:ascii="Times New Roman" w:hAnsi="Times New Roman" w:cs="Times New Roman"/>
              </w:rPr>
              <w:t xml:space="preserve">- </w:t>
            </w:r>
            <w:r w:rsidR="00E6038E" w:rsidRPr="00A92447">
              <w:rPr>
                <w:rFonts w:ascii="Times New Roman" w:hAnsi="Times New Roman" w:cs="Times New Roman"/>
              </w:rPr>
              <w:t xml:space="preserve">visitas a museus </w:t>
            </w:r>
          </w:p>
          <w:p w14:paraId="212BBA44" w14:textId="77777777" w:rsidR="00E6038E" w:rsidRPr="00A92447" w:rsidRDefault="00E6038E" w:rsidP="00E6038E">
            <w:pPr>
              <w:rPr>
                <w:rFonts w:ascii="Times New Roman" w:hAnsi="Times New Roman" w:cs="Times New Roman"/>
              </w:rPr>
            </w:pPr>
          </w:p>
          <w:p w14:paraId="259582FE" w14:textId="77777777" w:rsidR="00E6038E" w:rsidRPr="00A92447" w:rsidRDefault="00762237" w:rsidP="00BF1CF1">
            <w:pPr>
              <w:rPr>
                <w:rFonts w:ascii="Times New Roman" w:hAnsi="Times New Roman" w:cs="Times New Roman"/>
              </w:rPr>
            </w:pPr>
            <w:r w:rsidRPr="00A92447">
              <w:rPr>
                <w:rFonts w:ascii="Times New Roman" w:hAnsi="Times New Roman" w:cs="Times New Roman"/>
              </w:rPr>
              <w:t xml:space="preserve">- </w:t>
            </w:r>
            <w:r w:rsidR="00E6038E" w:rsidRPr="00A92447">
              <w:rPr>
                <w:rFonts w:ascii="Times New Roman" w:hAnsi="Times New Roman" w:cs="Times New Roman"/>
              </w:rPr>
              <w:t>satisfação com as inf</w:t>
            </w:r>
            <w:r w:rsidR="00BF1CF1" w:rsidRPr="00A92447">
              <w:rPr>
                <w:rFonts w:ascii="Times New Roman" w:hAnsi="Times New Roman" w:cs="Times New Roman"/>
              </w:rPr>
              <w:t>r</w:t>
            </w:r>
            <w:r w:rsidR="00E6038E" w:rsidRPr="00A92447">
              <w:rPr>
                <w:rFonts w:ascii="Times New Roman" w:hAnsi="Times New Roman" w:cs="Times New Roman"/>
              </w:rPr>
              <w:t>aestruturas culturais</w:t>
            </w:r>
          </w:p>
        </w:tc>
        <w:tc>
          <w:tcPr>
            <w:tcW w:w="2831" w:type="dxa"/>
          </w:tcPr>
          <w:p w14:paraId="73CF1E44" w14:textId="77777777" w:rsidR="00E6038E" w:rsidRDefault="00762237" w:rsidP="00925DF6">
            <w:pPr>
              <w:rPr>
                <w:rFonts w:ascii="Times New Roman" w:hAnsi="Times New Roman" w:cs="Times New Roman"/>
              </w:rPr>
            </w:pPr>
            <w:r w:rsidRPr="00A92447">
              <w:rPr>
                <w:rFonts w:ascii="Times New Roman" w:hAnsi="Times New Roman" w:cs="Times New Roman"/>
              </w:rPr>
              <w:t xml:space="preserve">- </w:t>
            </w:r>
            <w:r w:rsidR="003F6C15">
              <w:rPr>
                <w:rFonts w:ascii="Times New Roman" w:hAnsi="Times New Roman" w:cs="Times New Roman"/>
              </w:rPr>
              <w:t>t</w:t>
            </w:r>
            <w:r w:rsidR="00925DF6" w:rsidRPr="00A92447">
              <w:rPr>
                <w:rFonts w:ascii="Times New Roman" w:hAnsi="Times New Roman" w:cs="Times New Roman"/>
              </w:rPr>
              <w:t>urismo cultural e instituições de lazer: organismos de a</w:t>
            </w:r>
            <w:r w:rsidR="009C2022" w:rsidRPr="00A92447">
              <w:rPr>
                <w:rFonts w:ascii="Times New Roman" w:hAnsi="Times New Roman" w:cs="Times New Roman"/>
              </w:rPr>
              <w:t>rt</w:t>
            </w:r>
            <w:r w:rsidR="00925DF6" w:rsidRPr="00A92447">
              <w:rPr>
                <w:rFonts w:ascii="Times New Roman" w:hAnsi="Times New Roman" w:cs="Times New Roman"/>
              </w:rPr>
              <w:t>es, gastronomia, industria hoteleira</w:t>
            </w:r>
          </w:p>
          <w:p w14:paraId="6BC9084B" w14:textId="77777777" w:rsidR="003F6C15" w:rsidRPr="00A92447" w:rsidRDefault="003F6C15" w:rsidP="00925DF6">
            <w:pPr>
              <w:rPr>
                <w:rFonts w:ascii="Times New Roman" w:hAnsi="Times New Roman" w:cs="Times New Roman"/>
              </w:rPr>
            </w:pPr>
          </w:p>
          <w:p w14:paraId="1A500D2D" w14:textId="77777777" w:rsidR="00270A62" w:rsidRDefault="00270A62" w:rsidP="00925DF6">
            <w:pPr>
              <w:rPr>
                <w:rFonts w:ascii="Times New Roman" w:hAnsi="Times New Roman" w:cs="Times New Roman"/>
              </w:rPr>
            </w:pPr>
            <w:r w:rsidRPr="00A92447">
              <w:rPr>
                <w:rFonts w:ascii="Times New Roman" w:hAnsi="Times New Roman" w:cs="Times New Roman"/>
              </w:rPr>
              <w:t>- nº de empregos criativos</w:t>
            </w:r>
          </w:p>
          <w:p w14:paraId="0C16286E" w14:textId="77777777" w:rsidR="003F6C15" w:rsidRPr="00A92447" w:rsidRDefault="003F6C15" w:rsidP="00925DF6">
            <w:pPr>
              <w:rPr>
                <w:rFonts w:ascii="Times New Roman" w:hAnsi="Times New Roman" w:cs="Times New Roman"/>
              </w:rPr>
            </w:pPr>
          </w:p>
          <w:p w14:paraId="4919B676" w14:textId="77777777" w:rsidR="00270A62" w:rsidRDefault="00270A62" w:rsidP="00925DF6">
            <w:pPr>
              <w:rPr>
                <w:rFonts w:ascii="Times New Roman" w:hAnsi="Times New Roman" w:cs="Times New Roman"/>
              </w:rPr>
            </w:pPr>
            <w:r w:rsidRPr="00A92447">
              <w:rPr>
                <w:rFonts w:ascii="Times New Roman" w:hAnsi="Times New Roman" w:cs="Times New Roman"/>
              </w:rPr>
              <w:t>- nº de escolas criativas</w:t>
            </w:r>
          </w:p>
          <w:p w14:paraId="7A79B70A" w14:textId="77777777" w:rsidR="003F6C15" w:rsidRPr="00A92447" w:rsidRDefault="003F6C15" w:rsidP="00925DF6">
            <w:pPr>
              <w:rPr>
                <w:rFonts w:ascii="Times New Roman" w:hAnsi="Times New Roman" w:cs="Times New Roman"/>
              </w:rPr>
            </w:pPr>
          </w:p>
          <w:p w14:paraId="2A6FE33C" w14:textId="77777777" w:rsidR="00270A62" w:rsidRDefault="00270A62" w:rsidP="00925DF6">
            <w:pPr>
              <w:rPr>
                <w:rFonts w:ascii="Times New Roman" w:hAnsi="Times New Roman" w:cs="Times New Roman"/>
              </w:rPr>
            </w:pPr>
            <w:r w:rsidRPr="00A92447">
              <w:rPr>
                <w:rFonts w:ascii="Times New Roman" w:hAnsi="Times New Roman" w:cs="Times New Roman"/>
              </w:rPr>
              <w:t>- nº de empresas de artes performativas</w:t>
            </w:r>
          </w:p>
          <w:p w14:paraId="216D3E27" w14:textId="77777777" w:rsidR="003F6C15" w:rsidRPr="00A92447" w:rsidRDefault="003F6C15" w:rsidP="00925DF6">
            <w:pPr>
              <w:rPr>
                <w:rFonts w:ascii="Times New Roman" w:hAnsi="Times New Roman" w:cs="Times New Roman"/>
              </w:rPr>
            </w:pPr>
          </w:p>
          <w:p w14:paraId="76F63156" w14:textId="77777777" w:rsidR="00270A62" w:rsidRPr="00A92447" w:rsidRDefault="00270A62" w:rsidP="00762237">
            <w:pPr>
              <w:rPr>
                <w:rFonts w:ascii="Times New Roman" w:hAnsi="Times New Roman" w:cs="Times New Roman"/>
              </w:rPr>
            </w:pPr>
            <w:r w:rsidRPr="00A92447">
              <w:rPr>
                <w:rFonts w:ascii="Times New Roman" w:hAnsi="Times New Roman" w:cs="Times New Roman"/>
              </w:rPr>
              <w:t>- nº de ind</w:t>
            </w:r>
            <w:r w:rsidR="00762237" w:rsidRPr="00A92447">
              <w:rPr>
                <w:rFonts w:ascii="Times New Roman" w:hAnsi="Times New Roman" w:cs="Times New Roman"/>
              </w:rPr>
              <w:t>ú</w:t>
            </w:r>
            <w:r w:rsidRPr="00A92447">
              <w:rPr>
                <w:rFonts w:ascii="Times New Roman" w:hAnsi="Times New Roman" w:cs="Times New Roman"/>
              </w:rPr>
              <w:t xml:space="preserve">strias cinematográficas e de video </w:t>
            </w:r>
          </w:p>
        </w:tc>
        <w:tc>
          <w:tcPr>
            <w:tcW w:w="2832" w:type="dxa"/>
          </w:tcPr>
          <w:p w14:paraId="5DCFA1E8" w14:textId="77777777" w:rsidR="00E6038E" w:rsidRDefault="003F6C15" w:rsidP="00D95C7E">
            <w:pPr>
              <w:rPr>
                <w:rFonts w:ascii="Times New Roman" w:hAnsi="Times New Roman" w:cs="Times New Roman"/>
              </w:rPr>
            </w:pPr>
            <w:r>
              <w:rPr>
                <w:rFonts w:ascii="Times New Roman" w:hAnsi="Times New Roman" w:cs="Times New Roman"/>
              </w:rPr>
              <w:t>- t</w:t>
            </w:r>
            <w:r w:rsidR="00762237" w:rsidRPr="00A92447">
              <w:rPr>
                <w:rFonts w:ascii="Times New Roman" w:hAnsi="Times New Roman" w:cs="Times New Roman"/>
              </w:rPr>
              <w:t xml:space="preserve">urismo internacional (visitantes internacionais por ano, valores absolutos &amp; </w:t>
            </w:r>
            <w:r w:rsidR="004F3B18" w:rsidRPr="00A92447">
              <w:rPr>
                <w:rFonts w:ascii="Times New Roman" w:hAnsi="Times New Roman" w:cs="Times New Roman"/>
                <w:i/>
              </w:rPr>
              <w:t>per capita</w:t>
            </w:r>
            <w:r w:rsidR="00762237" w:rsidRPr="00A92447">
              <w:rPr>
                <w:rFonts w:ascii="Times New Roman" w:hAnsi="Times New Roman" w:cs="Times New Roman"/>
              </w:rPr>
              <w:t>)</w:t>
            </w:r>
          </w:p>
          <w:p w14:paraId="01833041" w14:textId="77777777" w:rsidR="003F6C15" w:rsidRPr="00A92447" w:rsidRDefault="003F6C15" w:rsidP="00D95C7E">
            <w:pPr>
              <w:rPr>
                <w:rFonts w:ascii="Times New Roman" w:hAnsi="Times New Roman" w:cs="Times New Roman"/>
              </w:rPr>
            </w:pPr>
          </w:p>
          <w:p w14:paraId="20DEE177" w14:textId="77777777" w:rsidR="00D95C7E" w:rsidRPr="00A92447" w:rsidRDefault="00D95C7E" w:rsidP="00D95C7E">
            <w:pPr>
              <w:rPr>
                <w:rFonts w:ascii="Times New Roman" w:hAnsi="Times New Roman" w:cs="Times New Roman"/>
              </w:rPr>
            </w:pPr>
            <w:r w:rsidRPr="00A92447">
              <w:rPr>
                <w:rFonts w:ascii="Times New Roman" w:hAnsi="Times New Roman" w:cs="Times New Roman"/>
              </w:rPr>
              <w:t>- conetividade</w:t>
            </w:r>
          </w:p>
        </w:tc>
      </w:tr>
    </w:tbl>
    <w:p w14:paraId="3B8A5FE3" w14:textId="77777777" w:rsidR="00E6038E" w:rsidRPr="00A92447" w:rsidRDefault="00E6038E" w:rsidP="00770F34">
      <w:pPr>
        <w:rPr>
          <w:rFonts w:ascii="Times New Roman" w:hAnsi="Times New Roman" w:cs="Times New Roman"/>
          <w:sz w:val="20"/>
          <w:szCs w:val="20"/>
        </w:rPr>
      </w:pPr>
      <w:r w:rsidRPr="00A92447">
        <w:rPr>
          <w:rFonts w:ascii="Times New Roman" w:hAnsi="Times New Roman" w:cs="Times New Roman"/>
          <w:sz w:val="20"/>
          <w:szCs w:val="20"/>
        </w:rPr>
        <w:t xml:space="preserve">Fonte: elaboração prória com base em </w:t>
      </w:r>
      <w:r w:rsidR="00762237" w:rsidRPr="00A92447">
        <w:rPr>
          <w:rFonts w:ascii="Times New Roman" w:hAnsi="Times New Roman" w:cs="Times New Roman"/>
          <w:sz w:val="20"/>
          <w:szCs w:val="20"/>
        </w:rPr>
        <w:t>EU (2017), Charles Landry (2017) e Arcadis (2017)</w:t>
      </w:r>
    </w:p>
    <w:p w14:paraId="468D6636" w14:textId="77777777" w:rsidR="005E34D5" w:rsidRPr="003F6C15" w:rsidRDefault="00350ED5" w:rsidP="00A92447">
      <w:pPr>
        <w:pStyle w:val="Prrafodelista"/>
        <w:ind w:left="0"/>
        <w:jc w:val="both"/>
        <w:rPr>
          <w:rFonts w:ascii="Times New Roman" w:hAnsi="Times New Roman" w:cs="Times New Roman"/>
          <w:sz w:val="24"/>
          <w:szCs w:val="24"/>
        </w:rPr>
      </w:pPr>
      <w:r>
        <w:rPr>
          <w:rFonts w:ascii="Times New Roman" w:hAnsi="Times New Roman" w:cs="Times New Roman"/>
          <w:sz w:val="24"/>
          <w:szCs w:val="24"/>
        </w:rPr>
        <w:tab/>
      </w:r>
      <w:r w:rsidR="004D3235" w:rsidRPr="003F6C15">
        <w:rPr>
          <w:rFonts w:ascii="Times New Roman" w:hAnsi="Times New Roman" w:cs="Times New Roman"/>
          <w:sz w:val="24"/>
          <w:szCs w:val="24"/>
        </w:rPr>
        <w:t>O CCCM/JRC assenta em 29 indicadores no total das 3 dimensões. A</w:t>
      </w:r>
      <w:r w:rsidR="00FB509B" w:rsidRPr="003F6C15">
        <w:rPr>
          <w:rFonts w:ascii="Times New Roman" w:hAnsi="Times New Roman" w:cs="Times New Roman"/>
          <w:sz w:val="24"/>
          <w:szCs w:val="24"/>
        </w:rPr>
        <w:t xml:space="preserve"> </w:t>
      </w:r>
      <w:r w:rsidR="005E34D5" w:rsidRPr="003F6C15">
        <w:rPr>
          <w:rFonts w:ascii="Times New Roman" w:hAnsi="Times New Roman" w:cs="Times New Roman"/>
          <w:sz w:val="24"/>
          <w:szCs w:val="24"/>
        </w:rPr>
        <w:t xml:space="preserve">dimensão </w:t>
      </w:r>
      <w:r w:rsidR="00762237" w:rsidRPr="003F6C15">
        <w:rPr>
          <w:rFonts w:ascii="Times New Roman" w:hAnsi="Times New Roman" w:cs="Times New Roman"/>
          <w:sz w:val="24"/>
          <w:szCs w:val="24"/>
        </w:rPr>
        <w:t>“</w:t>
      </w:r>
      <w:r w:rsidR="005E34D5" w:rsidRPr="003F6C15">
        <w:rPr>
          <w:rFonts w:ascii="Times New Roman" w:hAnsi="Times New Roman" w:cs="Times New Roman"/>
          <w:sz w:val="24"/>
          <w:szCs w:val="24"/>
        </w:rPr>
        <w:t>1</w:t>
      </w:r>
      <w:r w:rsidR="00762237" w:rsidRPr="003F6C15">
        <w:rPr>
          <w:rFonts w:ascii="Times New Roman" w:hAnsi="Times New Roman" w:cs="Times New Roman"/>
          <w:sz w:val="24"/>
          <w:szCs w:val="24"/>
        </w:rPr>
        <w:t xml:space="preserve">” apresenta </w:t>
      </w:r>
      <w:r w:rsidR="00FB509B" w:rsidRPr="003F6C15">
        <w:rPr>
          <w:rFonts w:ascii="Times New Roman" w:hAnsi="Times New Roman" w:cs="Times New Roman"/>
          <w:sz w:val="24"/>
          <w:szCs w:val="24"/>
        </w:rPr>
        <w:t xml:space="preserve">três </w:t>
      </w:r>
      <w:r w:rsidR="005E34D5" w:rsidRPr="003F6C15">
        <w:rPr>
          <w:rFonts w:ascii="Times New Roman" w:hAnsi="Times New Roman" w:cs="Times New Roman"/>
          <w:sz w:val="24"/>
          <w:szCs w:val="24"/>
        </w:rPr>
        <w:t xml:space="preserve">indicadores </w:t>
      </w:r>
      <w:r w:rsidR="00762237" w:rsidRPr="003F6C15">
        <w:rPr>
          <w:rFonts w:ascii="Times New Roman" w:hAnsi="Times New Roman" w:cs="Times New Roman"/>
          <w:sz w:val="24"/>
          <w:szCs w:val="24"/>
        </w:rPr>
        <w:t xml:space="preserve">associados ao turismo cultural, respetivamente: </w:t>
      </w:r>
      <w:r w:rsidR="005E34D5" w:rsidRPr="003F6C15">
        <w:rPr>
          <w:rFonts w:ascii="Times New Roman" w:hAnsi="Times New Roman" w:cs="Times New Roman"/>
          <w:sz w:val="24"/>
          <w:szCs w:val="24"/>
        </w:rPr>
        <w:t>dormidas de turistas, visitas a museus</w:t>
      </w:r>
      <w:r w:rsidR="00FB509B" w:rsidRPr="003F6C15">
        <w:rPr>
          <w:rFonts w:ascii="Times New Roman" w:hAnsi="Times New Roman" w:cs="Times New Roman"/>
          <w:sz w:val="24"/>
          <w:szCs w:val="24"/>
        </w:rPr>
        <w:t>, satisfação com as infr</w:t>
      </w:r>
      <w:r w:rsidR="005E34D5" w:rsidRPr="003F6C15">
        <w:rPr>
          <w:rFonts w:ascii="Times New Roman" w:hAnsi="Times New Roman" w:cs="Times New Roman"/>
          <w:sz w:val="24"/>
          <w:szCs w:val="24"/>
        </w:rPr>
        <w:t>aestruturas culturais</w:t>
      </w:r>
      <w:r w:rsidR="003F6C15" w:rsidRPr="003F6C15">
        <w:t xml:space="preserve"> </w:t>
      </w:r>
      <w:r w:rsidR="003F6C15" w:rsidRPr="003F6C15">
        <w:rPr>
          <w:rFonts w:ascii="Times New Roman" w:hAnsi="Times New Roman" w:cs="Times New Roman"/>
          <w:sz w:val="24"/>
          <w:szCs w:val="24"/>
        </w:rPr>
        <w:t>(EU, 2017).</w:t>
      </w:r>
    </w:p>
    <w:p w14:paraId="39970693" w14:textId="77777777" w:rsidR="0041367E" w:rsidRPr="003F6C15" w:rsidRDefault="00350ED5" w:rsidP="0041367E">
      <w:pPr>
        <w:shd w:val="clear" w:color="auto" w:fill="FFFFFF"/>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00762237" w:rsidRPr="003F6C15">
        <w:rPr>
          <w:rFonts w:ascii="Times New Roman" w:hAnsi="Times New Roman" w:cs="Times New Roman"/>
          <w:sz w:val="24"/>
          <w:szCs w:val="24"/>
        </w:rPr>
        <w:t>O CC</w:t>
      </w:r>
      <w:r w:rsidR="00925DF6" w:rsidRPr="003F6C15">
        <w:rPr>
          <w:rFonts w:ascii="Times New Roman" w:hAnsi="Times New Roman" w:cs="Times New Roman"/>
          <w:sz w:val="24"/>
          <w:szCs w:val="24"/>
        </w:rPr>
        <w:t>I</w:t>
      </w:r>
      <w:r w:rsidR="00762237" w:rsidRPr="003F6C15">
        <w:rPr>
          <w:rFonts w:ascii="Times New Roman" w:hAnsi="Times New Roman" w:cs="Times New Roman"/>
          <w:sz w:val="24"/>
          <w:szCs w:val="24"/>
        </w:rPr>
        <w:t>n apresenta um conjunto</w:t>
      </w:r>
      <w:r w:rsidR="003F6C15" w:rsidRPr="003F6C15">
        <w:rPr>
          <w:rFonts w:ascii="Times New Roman" w:hAnsi="Times New Roman" w:cs="Times New Roman"/>
          <w:sz w:val="24"/>
          <w:szCs w:val="24"/>
        </w:rPr>
        <w:t xml:space="preserve"> de 10 domínios que são aqueles onde se definem os </w:t>
      </w:r>
      <w:r w:rsidR="00762237" w:rsidRPr="003F6C15">
        <w:rPr>
          <w:rFonts w:ascii="Times New Roman" w:hAnsi="Times New Roman" w:cs="Times New Roman"/>
          <w:sz w:val="24"/>
          <w:szCs w:val="24"/>
        </w:rPr>
        <w:t>indicadores</w:t>
      </w:r>
      <w:r w:rsidR="00FB509B" w:rsidRPr="003F6C15">
        <w:rPr>
          <w:rFonts w:ascii="Times New Roman" w:hAnsi="Times New Roman" w:cs="Times New Roman"/>
          <w:sz w:val="24"/>
          <w:szCs w:val="24"/>
        </w:rPr>
        <w:t>, distribuídos pelos seguintes itens: - edu</w:t>
      </w:r>
      <w:r w:rsidR="0041367E" w:rsidRPr="003F6C15">
        <w:rPr>
          <w:rFonts w:ascii="Times New Roman" w:hAnsi="Times New Roman" w:cs="Times New Roman"/>
          <w:sz w:val="24"/>
          <w:szCs w:val="24"/>
        </w:rPr>
        <w:t>ca</w:t>
      </w:r>
      <w:r w:rsidR="00FB509B" w:rsidRPr="003F6C15">
        <w:rPr>
          <w:rFonts w:ascii="Times New Roman" w:hAnsi="Times New Roman" w:cs="Times New Roman"/>
          <w:sz w:val="24"/>
          <w:szCs w:val="24"/>
        </w:rPr>
        <w:t xml:space="preserve">ção e sistema de formação (educação primária, básico, secundário, universitário, desenvolvimento profissional, formação); Indústria e negócios (PMEs e outras empresas, clusters, </w:t>
      </w:r>
      <w:r w:rsidR="0041367E" w:rsidRPr="003F6C15">
        <w:rPr>
          <w:rFonts w:ascii="Times New Roman" w:hAnsi="Times New Roman" w:cs="Times New Roman"/>
          <w:sz w:val="24"/>
          <w:szCs w:val="24"/>
        </w:rPr>
        <w:t>camaras de comércio); a</w:t>
      </w:r>
      <w:r w:rsidR="00FB509B" w:rsidRPr="003F6C15">
        <w:rPr>
          <w:rFonts w:ascii="Times New Roman" w:hAnsi="Times New Roman" w:cs="Times New Roman"/>
          <w:sz w:val="24"/>
          <w:szCs w:val="24"/>
        </w:rPr>
        <w:t>dministra</w:t>
      </w:r>
      <w:r w:rsidR="0041367E" w:rsidRPr="003F6C15">
        <w:rPr>
          <w:rFonts w:ascii="Times New Roman" w:hAnsi="Times New Roman" w:cs="Times New Roman"/>
          <w:sz w:val="24"/>
          <w:szCs w:val="24"/>
        </w:rPr>
        <w:t>ção pública e infraestruturas; s</w:t>
      </w:r>
      <w:r w:rsidR="00FB509B" w:rsidRPr="003F6C15">
        <w:rPr>
          <w:rFonts w:ascii="Times New Roman" w:hAnsi="Times New Roman" w:cs="Times New Roman"/>
          <w:sz w:val="24"/>
          <w:szCs w:val="24"/>
        </w:rPr>
        <w:t xml:space="preserve">etor de voluntariado e comunidade; e, </w:t>
      </w:r>
      <w:r w:rsidR="00E46BFD" w:rsidRPr="003F6C15">
        <w:rPr>
          <w:rFonts w:ascii="Times New Roman" w:hAnsi="Times New Roman" w:cs="Times New Roman"/>
          <w:sz w:val="24"/>
          <w:szCs w:val="24"/>
        </w:rPr>
        <w:t>instituições de lazer, turismo e cultura (organismos de arte, gastronomia, ind</w:t>
      </w:r>
      <w:r w:rsidR="0041367E" w:rsidRPr="003F6C15">
        <w:rPr>
          <w:rFonts w:ascii="Times New Roman" w:hAnsi="Times New Roman" w:cs="Times New Roman"/>
          <w:sz w:val="24"/>
          <w:szCs w:val="24"/>
        </w:rPr>
        <w:t>ú</w:t>
      </w:r>
      <w:r w:rsidR="00E46BFD" w:rsidRPr="003F6C15">
        <w:rPr>
          <w:rFonts w:ascii="Times New Roman" w:hAnsi="Times New Roman" w:cs="Times New Roman"/>
          <w:sz w:val="24"/>
          <w:szCs w:val="24"/>
        </w:rPr>
        <w:t>stria hoteleira</w:t>
      </w:r>
      <w:r w:rsidR="00FD1E15" w:rsidRPr="003F6C15">
        <w:rPr>
          <w:rFonts w:ascii="Times New Roman" w:hAnsi="Times New Roman" w:cs="Times New Roman"/>
          <w:sz w:val="24"/>
          <w:szCs w:val="24"/>
        </w:rPr>
        <w:t xml:space="preserve"> </w:t>
      </w:r>
      <w:r w:rsidR="00E46BFD" w:rsidRPr="003F6C15">
        <w:rPr>
          <w:rFonts w:ascii="Times New Roman" w:hAnsi="Times New Roman" w:cs="Times New Roman"/>
          <w:sz w:val="24"/>
          <w:szCs w:val="24"/>
        </w:rPr>
        <w:t xml:space="preserve">e </w:t>
      </w:r>
      <w:r w:rsidR="00FD1E15" w:rsidRPr="003F6C15">
        <w:rPr>
          <w:rFonts w:ascii="Times New Roman" w:hAnsi="Times New Roman" w:cs="Times New Roman"/>
          <w:sz w:val="24"/>
          <w:szCs w:val="24"/>
        </w:rPr>
        <w:t xml:space="preserve">desporto. </w:t>
      </w:r>
      <w:r w:rsidR="003F6C15" w:rsidRPr="003F6C15">
        <w:rPr>
          <w:rFonts w:ascii="Times New Roman" w:hAnsi="Times New Roman" w:cs="Times New Roman"/>
          <w:sz w:val="24"/>
          <w:szCs w:val="24"/>
        </w:rPr>
        <w:t xml:space="preserve">(Charles Landry, 2017).  </w:t>
      </w:r>
    </w:p>
    <w:p w14:paraId="71E410E3" w14:textId="77777777" w:rsidR="008A7382" w:rsidRPr="0041367E" w:rsidRDefault="00350ED5" w:rsidP="00A92447">
      <w:pPr>
        <w:pStyle w:val="Prrafodelista"/>
        <w:ind w:left="0"/>
        <w:jc w:val="both"/>
        <w:rPr>
          <w:rFonts w:ascii="Times New Roman" w:hAnsi="Times New Roman" w:cs="Times New Roman"/>
          <w:sz w:val="24"/>
          <w:szCs w:val="24"/>
        </w:rPr>
      </w:pPr>
      <w:r>
        <w:rPr>
          <w:rFonts w:ascii="Times New Roman" w:hAnsi="Times New Roman" w:cs="Times New Roman"/>
          <w:sz w:val="24"/>
          <w:szCs w:val="24"/>
        </w:rPr>
        <w:tab/>
      </w:r>
      <w:r w:rsidR="00FD1E15" w:rsidRPr="003F6C15">
        <w:rPr>
          <w:rFonts w:ascii="Times New Roman" w:hAnsi="Times New Roman" w:cs="Times New Roman"/>
          <w:sz w:val="24"/>
          <w:szCs w:val="24"/>
        </w:rPr>
        <w:t xml:space="preserve">O </w:t>
      </w:r>
      <w:r w:rsidR="008A7382" w:rsidRPr="003F6C15">
        <w:rPr>
          <w:rFonts w:ascii="Times New Roman" w:hAnsi="Times New Roman" w:cs="Times New Roman"/>
          <w:sz w:val="24"/>
          <w:szCs w:val="24"/>
        </w:rPr>
        <w:t xml:space="preserve">SCI/A Cebr </w:t>
      </w:r>
      <w:r w:rsidR="00FD1E15" w:rsidRPr="003F6C15">
        <w:rPr>
          <w:rFonts w:ascii="Times New Roman" w:hAnsi="Times New Roman" w:cs="Times New Roman"/>
          <w:sz w:val="24"/>
          <w:szCs w:val="24"/>
        </w:rPr>
        <w:t xml:space="preserve">considera </w:t>
      </w:r>
      <w:r w:rsidR="008A7382" w:rsidRPr="003F6C15">
        <w:rPr>
          <w:rFonts w:ascii="Times New Roman" w:hAnsi="Times New Roman" w:cs="Times New Roman"/>
          <w:sz w:val="24"/>
          <w:szCs w:val="24"/>
        </w:rPr>
        <w:t>32 indica</w:t>
      </w:r>
      <w:r w:rsidR="00FD1E15" w:rsidRPr="003F6C15">
        <w:rPr>
          <w:rFonts w:ascii="Times New Roman" w:hAnsi="Times New Roman" w:cs="Times New Roman"/>
          <w:sz w:val="24"/>
          <w:szCs w:val="24"/>
        </w:rPr>
        <w:t>d</w:t>
      </w:r>
      <w:r w:rsidR="008A7382" w:rsidRPr="003F6C15">
        <w:rPr>
          <w:rFonts w:ascii="Times New Roman" w:hAnsi="Times New Roman" w:cs="Times New Roman"/>
          <w:sz w:val="24"/>
          <w:szCs w:val="24"/>
        </w:rPr>
        <w:t>or</w:t>
      </w:r>
      <w:r w:rsidR="00BB39B1" w:rsidRPr="003F6C15">
        <w:rPr>
          <w:rFonts w:ascii="Times New Roman" w:hAnsi="Times New Roman" w:cs="Times New Roman"/>
          <w:sz w:val="24"/>
          <w:szCs w:val="24"/>
        </w:rPr>
        <w:t>e</w:t>
      </w:r>
      <w:r w:rsidR="008A7382" w:rsidRPr="003F6C15">
        <w:rPr>
          <w:rFonts w:ascii="Times New Roman" w:hAnsi="Times New Roman" w:cs="Times New Roman"/>
          <w:sz w:val="24"/>
          <w:szCs w:val="24"/>
        </w:rPr>
        <w:t xml:space="preserve">s, </w:t>
      </w:r>
      <w:r w:rsidR="00FD1E15" w:rsidRPr="003F6C15">
        <w:rPr>
          <w:rFonts w:ascii="Times New Roman" w:hAnsi="Times New Roman" w:cs="Times New Roman"/>
          <w:sz w:val="24"/>
          <w:szCs w:val="24"/>
        </w:rPr>
        <w:t>e para cada um estabelece um ranking indicativo de sustentabilidade. Cada uma das 100 cidades contempladas recebe uma classificação em cada um dos três pilares ou dimensões de sustentabilidade. A classificação final de cada cidade é dada pela média das 3 dimensões. Na dimensão pessoas (social), c</w:t>
      </w:r>
      <w:r w:rsidR="00BB39B1" w:rsidRPr="003F6C15">
        <w:rPr>
          <w:rFonts w:ascii="Times New Roman" w:hAnsi="Times New Roman" w:cs="Times New Roman"/>
          <w:sz w:val="24"/>
          <w:szCs w:val="24"/>
        </w:rPr>
        <w:t>uja</w:t>
      </w:r>
      <w:r w:rsidR="00FD1E15" w:rsidRPr="003F6C15">
        <w:rPr>
          <w:rFonts w:ascii="Times New Roman" w:hAnsi="Times New Roman" w:cs="Times New Roman"/>
          <w:sz w:val="24"/>
          <w:szCs w:val="24"/>
        </w:rPr>
        <w:t xml:space="preserve"> preocupação </w:t>
      </w:r>
      <w:r w:rsidR="00BB39B1" w:rsidRPr="003F6C15">
        <w:rPr>
          <w:rFonts w:ascii="Times New Roman" w:hAnsi="Times New Roman" w:cs="Times New Roman"/>
          <w:sz w:val="24"/>
          <w:szCs w:val="24"/>
        </w:rPr>
        <w:t xml:space="preserve">consiste </w:t>
      </w:r>
      <w:r w:rsidR="00FD1E15" w:rsidRPr="003F6C15">
        <w:rPr>
          <w:rFonts w:ascii="Times New Roman" w:hAnsi="Times New Roman" w:cs="Times New Roman"/>
          <w:sz w:val="24"/>
          <w:szCs w:val="24"/>
        </w:rPr>
        <w:t xml:space="preserve">em medir a </w:t>
      </w:r>
      <w:r w:rsidR="00FD1E15" w:rsidRPr="003F6C15">
        <w:rPr>
          <w:rFonts w:ascii="Times New Roman" w:hAnsi="Times New Roman" w:cs="Times New Roman"/>
          <w:i/>
          <w:sz w:val="24"/>
          <w:szCs w:val="24"/>
        </w:rPr>
        <w:t>performa</w:t>
      </w:r>
      <w:r w:rsidR="00BB39B1" w:rsidRPr="003F6C15">
        <w:rPr>
          <w:rFonts w:ascii="Times New Roman" w:hAnsi="Times New Roman" w:cs="Times New Roman"/>
          <w:i/>
          <w:sz w:val="24"/>
          <w:szCs w:val="24"/>
        </w:rPr>
        <w:t>n</w:t>
      </w:r>
      <w:r w:rsidR="00FD1E15" w:rsidRPr="003F6C15">
        <w:rPr>
          <w:rFonts w:ascii="Times New Roman" w:hAnsi="Times New Roman" w:cs="Times New Roman"/>
          <w:i/>
          <w:sz w:val="24"/>
          <w:szCs w:val="24"/>
        </w:rPr>
        <w:t>ce</w:t>
      </w:r>
      <w:r w:rsidR="00FD1E15" w:rsidRPr="003F6C15">
        <w:rPr>
          <w:rFonts w:ascii="Times New Roman" w:hAnsi="Times New Roman" w:cs="Times New Roman"/>
          <w:sz w:val="24"/>
          <w:szCs w:val="24"/>
        </w:rPr>
        <w:t xml:space="preserve"> social incluindo a </w:t>
      </w:r>
      <w:r w:rsidR="00FD1E15" w:rsidRPr="003F6C15">
        <w:rPr>
          <w:rFonts w:ascii="Times New Roman" w:hAnsi="Times New Roman" w:cs="Times New Roman"/>
          <w:sz w:val="24"/>
          <w:szCs w:val="24"/>
        </w:rPr>
        <w:lastRenderedPageBreak/>
        <w:t xml:space="preserve">qualidade de vida, destacam-se indicadores tais como </w:t>
      </w:r>
      <w:r w:rsidR="00D453B1" w:rsidRPr="003F6C15">
        <w:rPr>
          <w:rFonts w:ascii="Times New Roman" w:hAnsi="Times New Roman" w:cs="Times New Roman"/>
          <w:sz w:val="24"/>
          <w:szCs w:val="24"/>
        </w:rPr>
        <w:t>esperança de vida e obesidade, literacia, nº de universidades, desigualdade no rendimento, ratio de dependência, crime, custos de</w:t>
      </w:r>
      <w:r w:rsidR="00D453B1" w:rsidRPr="0041367E">
        <w:rPr>
          <w:rFonts w:ascii="Times New Roman" w:hAnsi="Times New Roman" w:cs="Times New Roman"/>
          <w:sz w:val="24"/>
          <w:szCs w:val="24"/>
        </w:rPr>
        <w:t xml:space="preserve"> habitação, entre outros. Na dimensão ambiental</w:t>
      </w:r>
      <w:r w:rsidR="00BB39B1" w:rsidRPr="0041367E">
        <w:rPr>
          <w:rFonts w:ascii="Times New Roman" w:hAnsi="Times New Roman" w:cs="Times New Roman"/>
          <w:sz w:val="24"/>
          <w:szCs w:val="24"/>
        </w:rPr>
        <w:t xml:space="preserve"> (</w:t>
      </w:r>
      <w:r w:rsidR="00D453B1" w:rsidRPr="0041367E">
        <w:rPr>
          <w:rFonts w:ascii="Times New Roman" w:hAnsi="Times New Roman" w:cs="Times New Roman"/>
          <w:sz w:val="24"/>
          <w:szCs w:val="24"/>
        </w:rPr>
        <w:t>planeta</w:t>
      </w:r>
      <w:r w:rsidR="00BB39B1" w:rsidRPr="0041367E">
        <w:rPr>
          <w:rFonts w:ascii="Times New Roman" w:hAnsi="Times New Roman" w:cs="Times New Roman"/>
          <w:sz w:val="24"/>
          <w:szCs w:val="24"/>
        </w:rPr>
        <w:t>)</w:t>
      </w:r>
      <w:r w:rsidR="00D453B1" w:rsidRPr="0041367E">
        <w:rPr>
          <w:rFonts w:ascii="Times New Roman" w:hAnsi="Times New Roman" w:cs="Times New Roman"/>
          <w:sz w:val="24"/>
          <w:szCs w:val="24"/>
        </w:rPr>
        <w:t xml:space="preserve"> destaca</w:t>
      </w:r>
      <w:r w:rsidR="00BB39B1" w:rsidRPr="0041367E">
        <w:rPr>
          <w:rFonts w:ascii="Times New Roman" w:hAnsi="Times New Roman" w:cs="Times New Roman"/>
          <w:sz w:val="24"/>
          <w:szCs w:val="24"/>
        </w:rPr>
        <w:t>m</w:t>
      </w:r>
      <w:r w:rsidR="00D453B1" w:rsidRPr="0041367E">
        <w:rPr>
          <w:rFonts w:ascii="Times New Roman" w:hAnsi="Times New Roman" w:cs="Times New Roman"/>
          <w:sz w:val="24"/>
          <w:szCs w:val="24"/>
        </w:rPr>
        <w:t xml:space="preserve">-se os fatores “verde” tais como energia, poluição, emissão de gases. Na </w:t>
      </w:r>
      <w:r w:rsidR="00BB39B1" w:rsidRPr="0041367E">
        <w:rPr>
          <w:rFonts w:ascii="Times New Roman" w:hAnsi="Times New Roman" w:cs="Times New Roman"/>
          <w:sz w:val="24"/>
          <w:szCs w:val="24"/>
        </w:rPr>
        <w:t>dimensão económica (lucro) cuja intenção consiste em avaliar o ambiente de negócios e a saúde económica</w:t>
      </w:r>
      <w:r w:rsidR="00D95C7E" w:rsidRPr="0041367E">
        <w:rPr>
          <w:rFonts w:ascii="Times New Roman" w:hAnsi="Times New Roman" w:cs="Times New Roman"/>
          <w:sz w:val="24"/>
          <w:szCs w:val="24"/>
        </w:rPr>
        <w:t>, a análise da performance é deita na perspetiva dos negócios, combinando preocupações em avaliar as i</w:t>
      </w:r>
      <w:r w:rsidR="003F6C15">
        <w:rPr>
          <w:rFonts w:ascii="Times New Roman" w:hAnsi="Times New Roman" w:cs="Times New Roman"/>
          <w:sz w:val="24"/>
          <w:szCs w:val="24"/>
        </w:rPr>
        <w:t>nfraestruturas de transportes, t</w:t>
      </w:r>
      <w:r w:rsidR="00D95C7E" w:rsidRPr="0041367E">
        <w:rPr>
          <w:rFonts w:ascii="Times New Roman" w:hAnsi="Times New Roman" w:cs="Times New Roman"/>
          <w:sz w:val="24"/>
          <w:szCs w:val="24"/>
        </w:rPr>
        <w:t xml:space="preserve">urismo, PIB </w:t>
      </w:r>
      <w:r w:rsidR="00D95C7E" w:rsidRPr="0041367E">
        <w:rPr>
          <w:rFonts w:ascii="Times New Roman" w:hAnsi="Times New Roman" w:cs="Times New Roman"/>
          <w:i/>
          <w:sz w:val="24"/>
          <w:szCs w:val="24"/>
        </w:rPr>
        <w:t>per</w:t>
      </w:r>
      <w:r w:rsidR="003F6C15">
        <w:rPr>
          <w:rFonts w:ascii="Times New Roman" w:hAnsi="Times New Roman" w:cs="Times New Roman"/>
          <w:i/>
          <w:sz w:val="24"/>
          <w:szCs w:val="24"/>
        </w:rPr>
        <w:t xml:space="preserve"> </w:t>
      </w:r>
      <w:r w:rsidR="00D95C7E" w:rsidRPr="0041367E">
        <w:rPr>
          <w:rFonts w:ascii="Times New Roman" w:hAnsi="Times New Roman" w:cs="Times New Roman"/>
          <w:i/>
          <w:sz w:val="24"/>
          <w:szCs w:val="24"/>
        </w:rPr>
        <w:t>capita</w:t>
      </w:r>
      <w:r w:rsidR="00D95C7E" w:rsidRPr="0041367E">
        <w:rPr>
          <w:rFonts w:ascii="Times New Roman" w:hAnsi="Times New Roman" w:cs="Times New Roman"/>
          <w:sz w:val="24"/>
          <w:szCs w:val="24"/>
        </w:rPr>
        <w:t>, networks. Nesta dimensão destacam-se dois indicadores associad</w:t>
      </w:r>
      <w:r w:rsidR="003F6C15">
        <w:rPr>
          <w:rFonts w:ascii="Times New Roman" w:hAnsi="Times New Roman" w:cs="Times New Roman"/>
          <w:sz w:val="24"/>
          <w:szCs w:val="24"/>
        </w:rPr>
        <w:t>os ao turismo, respetivamente: v</w:t>
      </w:r>
      <w:r w:rsidR="00D95C7E" w:rsidRPr="0041367E">
        <w:rPr>
          <w:rFonts w:ascii="Times New Roman" w:hAnsi="Times New Roman" w:cs="Times New Roman"/>
          <w:sz w:val="24"/>
          <w:szCs w:val="24"/>
        </w:rPr>
        <w:t>isitantes de turismo internacional/ano e conectividade móvel (tabela 3) (Arcadis, 2017</w:t>
      </w:r>
      <w:r w:rsidR="008A7382" w:rsidRPr="0041367E">
        <w:rPr>
          <w:rFonts w:ascii="Times New Roman" w:hAnsi="Times New Roman" w:cs="Times New Roman"/>
          <w:sz w:val="24"/>
          <w:szCs w:val="24"/>
        </w:rPr>
        <w:t>)</w:t>
      </w:r>
      <w:r w:rsidR="00D95C7E" w:rsidRPr="0041367E">
        <w:rPr>
          <w:rFonts w:ascii="Times New Roman" w:hAnsi="Times New Roman" w:cs="Times New Roman"/>
          <w:sz w:val="24"/>
          <w:szCs w:val="24"/>
        </w:rPr>
        <w:t>.</w:t>
      </w:r>
    </w:p>
    <w:p w14:paraId="5568CC59" w14:textId="77777777" w:rsidR="008A7382" w:rsidRPr="0041367E" w:rsidRDefault="008A7382" w:rsidP="008A7382">
      <w:pPr>
        <w:pStyle w:val="Prrafodelista"/>
        <w:ind w:left="0"/>
        <w:rPr>
          <w:rFonts w:ascii="Times New Roman" w:hAnsi="Times New Roman" w:cs="Times New Roman"/>
          <w:sz w:val="24"/>
          <w:szCs w:val="24"/>
        </w:rPr>
      </w:pPr>
    </w:p>
    <w:p w14:paraId="30746426" w14:textId="77777777" w:rsidR="008A7382" w:rsidRPr="0041367E" w:rsidRDefault="00350ED5" w:rsidP="00BE3743">
      <w:pPr>
        <w:pStyle w:val="Prrafodelista"/>
        <w:ind w:left="0"/>
        <w:jc w:val="both"/>
        <w:rPr>
          <w:rFonts w:ascii="Times New Roman" w:hAnsi="Times New Roman" w:cs="Times New Roman"/>
          <w:sz w:val="24"/>
          <w:szCs w:val="24"/>
        </w:rPr>
      </w:pPr>
      <w:r>
        <w:rPr>
          <w:rFonts w:ascii="Times New Roman" w:hAnsi="Times New Roman" w:cs="Times New Roman"/>
          <w:sz w:val="24"/>
          <w:szCs w:val="24"/>
        </w:rPr>
        <w:tab/>
      </w:r>
      <w:r w:rsidR="00D95C7E" w:rsidRPr="0041367E">
        <w:rPr>
          <w:rFonts w:ascii="Times New Roman" w:hAnsi="Times New Roman" w:cs="Times New Roman"/>
          <w:sz w:val="24"/>
          <w:szCs w:val="24"/>
        </w:rPr>
        <w:t>Adicionalmente este índex contempla três níveis de an</w:t>
      </w:r>
      <w:r w:rsidR="0033420D" w:rsidRPr="0041367E">
        <w:rPr>
          <w:rFonts w:ascii="Times New Roman" w:hAnsi="Times New Roman" w:cs="Times New Roman"/>
          <w:sz w:val="24"/>
          <w:szCs w:val="24"/>
        </w:rPr>
        <w:t>álise da cidade, nomeadamente: v</w:t>
      </w:r>
      <w:r w:rsidR="00D95C7E" w:rsidRPr="0041367E">
        <w:rPr>
          <w:rFonts w:ascii="Times New Roman" w:hAnsi="Times New Roman" w:cs="Times New Roman"/>
          <w:sz w:val="24"/>
          <w:szCs w:val="24"/>
        </w:rPr>
        <w:t>alores e coragem dos decisores políticos; poder de governa</w:t>
      </w:r>
      <w:r w:rsidR="00BE3743" w:rsidRPr="0041367E">
        <w:rPr>
          <w:rFonts w:ascii="Times New Roman" w:hAnsi="Times New Roman" w:cs="Times New Roman"/>
          <w:sz w:val="24"/>
          <w:szCs w:val="24"/>
        </w:rPr>
        <w:t>n</w:t>
      </w:r>
      <w:r w:rsidR="00D95C7E" w:rsidRPr="0041367E">
        <w:rPr>
          <w:rFonts w:ascii="Times New Roman" w:hAnsi="Times New Roman" w:cs="Times New Roman"/>
          <w:sz w:val="24"/>
          <w:szCs w:val="24"/>
        </w:rPr>
        <w:t>ça e investimento; sistemas de mobilidade, habitação, energia, águas, comida, saúde, educação, qual</w:t>
      </w:r>
      <w:r w:rsidR="003F6C15">
        <w:rPr>
          <w:rFonts w:ascii="Times New Roman" w:hAnsi="Times New Roman" w:cs="Times New Roman"/>
          <w:sz w:val="24"/>
          <w:szCs w:val="24"/>
        </w:rPr>
        <w:t>idade do ar, cultura, urbanismo</w:t>
      </w:r>
      <w:r w:rsidR="00D95C7E" w:rsidRPr="0041367E">
        <w:rPr>
          <w:rFonts w:ascii="Times New Roman" w:hAnsi="Times New Roman" w:cs="Times New Roman"/>
          <w:sz w:val="24"/>
          <w:szCs w:val="24"/>
        </w:rPr>
        <w:t xml:space="preserve"> </w:t>
      </w:r>
      <w:r w:rsidR="003F6C15" w:rsidRPr="003F6C15">
        <w:rPr>
          <w:rFonts w:ascii="Times New Roman" w:hAnsi="Times New Roman" w:cs="Times New Roman"/>
          <w:sz w:val="24"/>
          <w:szCs w:val="24"/>
        </w:rPr>
        <w:t>(Arcadis, 2017).</w:t>
      </w:r>
    </w:p>
    <w:p w14:paraId="7C32DC45" w14:textId="77777777" w:rsidR="008A7382" w:rsidRPr="0041367E" w:rsidRDefault="008A7382" w:rsidP="00770F34">
      <w:pPr>
        <w:pStyle w:val="Prrafodelista"/>
        <w:ind w:left="0"/>
        <w:rPr>
          <w:rFonts w:ascii="Times New Roman" w:hAnsi="Times New Roman" w:cs="Times New Roman"/>
          <w:sz w:val="24"/>
          <w:szCs w:val="24"/>
        </w:rPr>
      </w:pPr>
    </w:p>
    <w:p w14:paraId="4639346F" w14:textId="77777777" w:rsidR="00BE3743" w:rsidRPr="0041367E" w:rsidRDefault="00350ED5" w:rsidP="003F6C15">
      <w:pPr>
        <w:pStyle w:val="Prrafodelista"/>
        <w:ind w:left="0"/>
        <w:jc w:val="both"/>
        <w:rPr>
          <w:rFonts w:ascii="Times New Roman" w:hAnsi="Times New Roman" w:cs="Times New Roman"/>
          <w:sz w:val="24"/>
          <w:szCs w:val="24"/>
        </w:rPr>
      </w:pPr>
      <w:r>
        <w:rPr>
          <w:rFonts w:ascii="Times New Roman" w:hAnsi="Times New Roman" w:cs="Times New Roman"/>
          <w:sz w:val="24"/>
          <w:szCs w:val="24"/>
        </w:rPr>
        <w:tab/>
      </w:r>
      <w:r w:rsidR="00BE3743" w:rsidRPr="0041367E">
        <w:rPr>
          <w:rFonts w:ascii="Times New Roman" w:hAnsi="Times New Roman" w:cs="Times New Roman"/>
          <w:sz w:val="24"/>
          <w:szCs w:val="24"/>
        </w:rPr>
        <w:t>Tal como avançado na metodologia, foi nossa preocupação avançar com a análise de outros indicadores que muito embora não tivessem sid</w:t>
      </w:r>
      <w:r w:rsidR="0033420D" w:rsidRPr="0041367E">
        <w:rPr>
          <w:rFonts w:ascii="Times New Roman" w:hAnsi="Times New Roman" w:cs="Times New Roman"/>
          <w:sz w:val="24"/>
          <w:szCs w:val="24"/>
        </w:rPr>
        <w:t>o dimensionados para avaliar o t</w:t>
      </w:r>
      <w:r w:rsidR="00BE3743" w:rsidRPr="0041367E">
        <w:rPr>
          <w:rFonts w:ascii="Times New Roman" w:hAnsi="Times New Roman" w:cs="Times New Roman"/>
          <w:sz w:val="24"/>
          <w:szCs w:val="24"/>
        </w:rPr>
        <w:t>urismo cultural</w:t>
      </w:r>
      <w:r w:rsidR="0033420D" w:rsidRPr="0041367E">
        <w:rPr>
          <w:rFonts w:ascii="Times New Roman" w:hAnsi="Times New Roman" w:cs="Times New Roman"/>
          <w:sz w:val="24"/>
          <w:szCs w:val="24"/>
        </w:rPr>
        <w:t>,</w:t>
      </w:r>
      <w:r w:rsidR="00BE3743" w:rsidRPr="0041367E">
        <w:rPr>
          <w:rFonts w:ascii="Times New Roman" w:hAnsi="Times New Roman" w:cs="Times New Roman"/>
          <w:sz w:val="24"/>
          <w:szCs w:val="24"/>
        </w:rPr>
        <w:t xml:space="preserve"> em espaço urbano, incorporam um conjunto de elementos importantes para a sua </w:t>
      </w:r>
      <w:r w:rsidR="0033420D" w:rsidRPr="0041367E">
        <w:rPr>
          <w:rFonts w:ascii="Times New Roman" w:hAnsi="Times New Roman" w:cs="Times New Roman"/>
          <w:sz w:val="24"/>
          <w:szCs w:val="24"/>
        </w:rPr>
        <w:t>compreensão</w:t>
      </w:r>
      <w:r w:rsidR="00BE3743" w:rsidRPr="0041367E">
        <w:rPr>
          <w:rFonts w:ascii="Times New Roman" w:hAnsi="Times New Roman" w:cs="Times New Roman"/>
          <w:sz w:val="24"/>
          <w:szCs w:val="24"/>
        </w:rPr>
        <w:t xml:space="preserve">.  </w:t>
      </w:r>
    </w:p>
    <w:p w14:paraId="1B9D596C" w14:textId="77777777" w:rsidR="00BE3743" w:rsidRPr="0041367E" w:rsidRDefault="00BE3743" w:rsidP="0033420D">
      <w:pPr>
        <w:pStyle w:val="Prrafodelista"/>
        <w:ind w:left="0"/>
        <w:rPr>
          <w:rFonts w:ascii="Times New Roman" w:hAnsi="Times New Roman" w:cs="Times New Roman"/>
          <w:sz w:val="24"/>
          <w:szCs w:val="24"/>
        </w:rPr>
      </w:pPr>
      <w:r w:rsidRPr="0041367E">
        <w:rPr>
          <w:rFonts w:ascii="Times New Roman" w:hAnsi="Times New Roman" w:cs="Times New Roman"/>
          <w:b/>
          <w:sz w:val="24"/>
          <w:szCs w:val="24"/>
          <w:highlight w:val="yellow"/>
        </w:rPr>
        <w:t xml:space="preserve"> </w:t>
      </w:r>
    </w:p>
    <w:p w14:paraId="7E7C4891" w14:textId="77777777" w:rsidR="00BE3743" w:rsidRPr="0041367E" w:rsidRDefault="00350ED5" w:rsidP="0033420D">
      <w:pPr>
        <w:pStyle w:val="Prrafodelista"/>
        <w:ind w:left="0"/>
        <w:jc w:val="both"/>
        <w:rPr>
          <w:rFonts w:ascii="Times New Roman" w:hAnsi="Times New Roman" w:cs="Times New Roman"/>
          <w:sz w:val="24"/>
          <w:szCs w:val="24"/>
        </w:rPr>
      </w:pPr>
      <w:r>
        <w:rPr>
          <w:rFonts w:ascii="Times New Roman" w:hAnsi="Times New Roman" w:cs="Times New Roman"/>
          <w:sz w:val="24"/>
          <w:szCs w:val="24"/>
        </w:rPr>
        <w:tab/>
      </w:r>
      <w:r w:rsidR="00BE3743" w:rsidRPr="0041367E">
        <w:rPr>
          <w:rFonts w:ascii="Times New Roman" w:hAnsi="Times New Roman" w:cs="Times New Roman"/>
          <w:sz w:val="24"/>
          <w:szCs w:val="24"/>
        </w:rPr>
        <w:t>Quanto ao</w:t>
      </w:r>
      <w:r w:rsidR="00063DFE">
        <w:rPr>
          <w:rFonts w:ascii="Times New Roman" w:hAnsi="Times New Roman" w:cs="Times New Roman"/>
          <w:sz w:val="24"/>
          <w:szCs w:val="24"/>
        </w:rPr>
        <w:t xml:space="preserve"> </w:t>
      </w:r>
      <w:r w:rsidR="00BE3743" w:rsidRPr="0041367E">
        <w:rPr>
          <w:rFonts w:ascii="Times New Roman" w:hAnsi="Times New Roman" w:cs="Times New Roman"/>
          <w:sz w:val="24"/>
          <w:szCs w:val="24"/>
        </w:rPr>
        <w:t>UNESCO</w:t>
      </w:r>
      <w:r w:rsidR="00022577">
        <w:rPr>
          <w:rFonts w:ascii="Times New Roman" w:hAnsi="Times New Roman" w:cs="Times New Roman"/>
          <w:sz w:val="24"/>
          <w:szCs w:val="24"/>
        </w:rPr>
        <w:t xml:space="preserve"> </w:t>
      </w:r>
      <w:r w:rsidR="00BE3743" w:rsidRPr="0041367E">
        <w:rPr>
          <w:rFonts w:ascii="Times New Roman" w:hAnsi="Times New Roman" w:cs="Times New Roman"/>
          <w:sz w:val="24"/>
          <w:szCs w:val="24"/>
        </w:rPr>
        <w:t>Culture for Development</w:t>
      </w:r>
      <w:r w:rsidR="00EB082B" w:rsidRPr="0041367E">
        <w:rPr>
          <w:rFonts w:ascii="Times New Roman" w:hAnsi="Times New Roman" w:cs="Times New Roman"/>
          <w:sz w:val="24"/>
          <w:szCs w:val="24"/>
        </w:rPr>
        <w:t xml:space="preserve"> Indicators (CDIS) (UNESCO, 2014</w:t>
      </w:r>
      <w:r w:rsidR="00BE3743" w:rsidRPr="0041367E">
        <w:rPr>
          <w:rFonts w:ascii="Times New Roman" w:hAnsi="Times New Roman" w:cs="Times New Roman"/>
          <w:sz w:val="24"/>
          <w:szCs w:val="24"/>
        </w:rPr>
        <w:t>)</w:t>
      </w:r>
      <w:r w:rsidR="003F6C15">
        <w:rPr>
          <w:rFonts w:ascii="Times New Roman" w:hAnsi="Times New Roman" w:cs="Times New Roman"/>
          <w:sz w:val="24"/>
          <w:szCs w:val="24"/>
        </w:rPr>
        <w:t>, ele</w:t>
      </w:r>
      <w:r w:rsidR="00BE3743" w:rsidRPr="0041367E">
        <w:rPr>
          <w:rFonts w:ascii="Times New Roman" w:hAnsi="Times New Roman" w:cs="Times New Roman"/>
          <w:sz w:val="24"/>
          <w:szCs w:val="24"/>
        </w:rPr>
        <w:t xml:space="preserve"> constitui uma investigação pioneira </w:t>
      </w:r>
      <w:r w:rsidR="0033420D" w:rsidRPr="0041367E">
        <w:rPr>
          <w:rFonts w:ascii="Times New Roman" w:hAnsi="Times New Roman" w:cs="Times New Roman"/>
          <w:sz w:val="24"/>
          <w:szCs w:val="24"/>
        </w:rPr>
        <w:t xml:space="preserve">de </w:t>
      </w:r>
      <w:r w:rsidR="00F1665B" w:rsidRPr="0041367E">
        <w:rPr>
          <w:rFonts w:ascii="Times New Roman" w:hAnsi="Times New Roman" w:cs="Times New Roman"/>
          <w:sz w:val="24"/>
          <w:szCs w:val="24"/>
        </w:rPr>
        <w:t>definição de indicadores orientados para a avaliação do contributo da cultura para o desenvolvimento a nível nacional, ajudando as comunidades a expandir as suas escolhas e a adaptarem-se a mudanças.</w:t>
      </w:r>
      <w:r w:rsidR="00BE3743" w:rsidRPr="0041367E">
        <w:rPr>
          <w:rFonts w:ascii="Times New Roman" w:hAnsi="Times New Roman" w:cs="Times New Roman"/>
          <w:sz w:val="24"/>
          <w:szCs w:val="24"/>
        </w:rPr>
        <w:t xml:space="preserve"> </w:t>
      </w:r>
      <w:r w:rsidR="00F1665B" w:rsidRPr="0041367E">
        <w:rPr>
          <w:rFonts w:ascii="Times New Roman" w:hAnsi="Times New Roman" w:cs="Times New Roman"/>
          <w:sz w:val="24"/>
          <w:szCs w:val="24"/>
        </w:rPr>
        <w:t>Distinguem-se as seguintes temáticas:</w:t>
      </w:r>
    </w:p>
    <w:p w14:paraId="00F8D5B2" w14:textId="77777777" w:rsidR="00BE3743" w:rsidRPr="0041367E" w:rsidRDefault="00F1665B" w:rsidP="0033420D">
      <w:pPr>
        <w:pStyle w:val="Prrafodelista"/>
        <w:ind w:left="0"/>
        <w:jc w:val="both"/>
        <w:rPr>
          <w:rFonts w:ascii="Times New Roman" w:hAnsi="Times New Roman" w:cs="Times New Roman"/>
          <w:sz w:val="24"/>
          <w:szCs w:val="24"/>
        </w:rPr>
      </w:pPr>
      <w:r w:rsidRPr="0041367E">
        <w:rPr>
          <w:rFonts w:ascii="Times New Roman" w:hAnsi="Times New Roman" w:cs="Times New Roman"/>
          <w:sz w:val="24"/>
          <w:szCs w:val="24"/>
        </w:rPr>
        <w:t>- grau de participação cultural (tema: social)</w:t>
      </w:r>
    </w:p>
    <w:p w14:paraId="652ABA3F" w14:textId="77777777" w:rsidR="00BE3743" w:rsidRPr="0041367E" w:rsidRDefault="00F1665B" w:rsidP="0033420D">
      <w:pPr>
        <w:pStyle w:val="Prrafodelista"/>
        <w:ind w:left="0"/>
        <w:jc w:val="both"/>
        <w:rPr>
          <w:rFonts w:ascii="Times New Roman" w:hAnsi="Times New Roman" w:cs="Times New Roman"/>
          <w:sz w:val="24"/>
          <w:szCs w:val="24"/>
        </w:rPr>
      </w:pPr>
      <w:r w:rsidRPr="0041367E">
        <w:rPr>
          <w:rFonts w:ascii="Times New Roman" w:hAnsi="Times New Roman" w:cs="Times New Roman"/>
          <w:sz w:val="24"/>
          <w:szCs w:val="24"/>
        </w:rPr>
        <w:t>- e</w:t>
      </w:r>
      <w:r w:rsidR="00BE3743" w:rsidRPr="0041367E">
        <w:rPr>
          <w:rFonts w:ascii="Times New Roman" w:hAnsi="Times New Roman" w:cs="Times New Roman"/>
          <w:sz w:val="24"/>
          <w:szCs w:val="24"/>
        </w:rPr>
        <w:t>mp</w:t>
      </w:r>
      <w:r w:rsidRPr="0041367E">
        <w:rPr>
          <w:rFonts w:ascii="Times New Roman" w:hAnsi="Times New Roman" w:cs="Times New Roman"/>
          <w:sz w:val="24"/>
          <w:szCs w:val="24"/>
        </w:rPr>
        <w:t>rego nas industrias culturais e criativas</w:t>
      </w:r>
      <w:r w:rsidR="00BE3743" w:rsidRPr="0041367E">
        <w:rPr>
          <w:rFonts w:ascii="Times New Roman" w:hAnsi="Times New Roman" w:cs="Times New Roman"/>
          <w:sz w:val="24"/>
          <w:szCs w:val="24"/>
        </w:rPr>
        <w:t xml:space="preserve"> (</w:t>
      </w:r>
      <w:r w:rsidRPr="0041367E">
        <w:rPr>
          <w:rFonts w:ascii="Times New Roman" w:hAnsi="Times New Roman" w:cs="Times New Roman"/>
          <w:sz w:val="24"/>
          <w:szCs w:val="24"/>
        </w:rPr>
        <w:t>tema: economia</w:t>
      </w:r>
      <w:r w:rsidR="00BE3743" w:rsidRPr="0041367E">
        <w:rPr>
          <w:rFonts w:ascii="Times New Roman" w:hAnsi="Times New Roman" w:cs="Times New Roman"/>
          <w:sz w:val="24"/>
          <w:szCs w:val="24"/>
        </w:rPr>
        <w:t>)</w:t>
      </w:r>
    </w:p>
    <w:p w14:paraId="3337DFA6" w14:textId="77777777" w:rsidR="00BE3743" w:rsidRPr="0041367E" w:rsidRDefault="00F1665B" w:rsidP="0033420D">
      <w:pPr>
        <w:pStyle w:val="Prrafodelista"/>
        <w:ind w:left="0"/>
        <w:jc w:val="both"/>
        <w:rPr>
          <w:rFonts w:ascii="Times New Roman" w:hAnsi="Times New Roman" w:cs="Times New Roman"/>
          <w:sz w:val="24"/>
          <w:szCs w:val="24"/>
        </w:rPr>
      </w:pPr>
      <w:r w:rsidRPr="0041367E">
        <w:rPr>
          <w:rFonts w:ascii="Times New Roman" w:hAnsi="Times New Roman" w:cs="Times New Roman"/>
          <w:sz w:val="24"/>
          <w:szCs w:val="24"/>
        </w:rPr>
        <w:t>- proteção do ambiente cultural (tema: espaço</w:t>
      </w:r>
      <w:r w:rsidR="00BE3743" w:rsidRPr="0041367E">
        <w:rPr>
          <w:rFonts w:ascii="Times New Roman" w:hAnsi="Times New Roman" w:cs="Times New Roman"/>
          <w:sz w:val="24"/>
          <w:szCs w:val="24"/>
        </w:rPr>
        <w:t>/</w:t>
      </w:r>
      <w:r w:rsidRPr="0041367E">
        <w:rPr>
          <w:rFonts w:ascii="Times New Roman" w:hAnsi="Times New Roman" w:cs="Times New Roman"/>
          <w:sz w:val="24"/>
          <w:szCs w:val="24"/>
        </w:rPr>
        <w:t>ambiente</w:t>
      </w:r>
      <w:r w:rsidR="00BE3743" w:rsidRPr="0041367E">
        <w:rPr>
          <w:rFonts w:ascii="Times New Roman" w:hAnsi="Times New Roman" w:cs="Times New Roman"/>
          <w:sz w:val="24"/>
          <w:szCs w:val="24"/>
        </w:rPr>
        <w:t>)</w:t>
      </w:r>
    </w:p>
    <w:p w14:paraId="018BC3AB" w14:textId="77777777" w:rsidR="00BE3743" w:rsidRPr="0041367E" w:rsidRDefault="00F1665B" w:rsidP="0033420D">
      <w:pPr>
        <w:pStyle w:val="Prrafodelista"/>
        <w:ind w:left="0"/>
        <w:jc w:val="both"/>
        <w:rPr>
          <w:rFonts w:ascii="Times New Roman" w:hAnsi="Times New Roman" w:cs="Times New Roman"/>
          <w:sz w:val="24"/>
          <w:szCs w:val="24"/>
        </w:rPr>
      </w:pPr>
      <w:r w:rsidRPr="0041367E">
        <w:rPr>
          <w:rFonts w:ascii="Times New Roman" w:hAnsi="Times New Roman" w:cs="Times New Roman"/>
          <w:sz w:val="24"/>
          <w:szCs w:val="24"/>
        </w:rPr>
        <w:t>- grau de investimento e instrumentos financeiros para financiar as atividades culturais e criativas</w:t>
      </w:r>
      <w:r w:rsidR="00BE3743" w:rsidRPr="0041367E">
        <w:rPr>
          <w:rFonts w:ascii="Times New Roman" w:hAnsi="Times New Roman" w:cs="Times New Roman"/>
          <w:sz w:val="24"/>
          <w:szCs w:val="24"/>
        </w:rPr>
        <w:t xml:space="preserve"> (</w:t>
      </w:r>
      <w:r w:rsidRPr="0041367E">
        <w:rPr>
          <w:rFonts w:ascii="Times New Roman" w:hAnsi="Times New Roman" w:cs="Times New Roman"/>
          <w:sz w:val="24"/>
          <w:szCs w:val="24"/>
        </w:rPr>
        <w:t>tema: economia</w:t>
      </w:r>
      <w:r w:rsidR="00BE3743" w:rsidRPr="0041367E">
        <w:rPr>
          <w:rFonts w:ascii="Times New Roman" w:hAnsi="Times New Roman" w:cs="Times New Roman"/>
          <w:sz w:val="24"/>
          <w:szCs w:val="24"/>
        </w:rPr>
        <w:t>)</w:t>
      </w:r>
    </w:p>
    <w:p w14:paraId="69DE1ADC" w14:textId="77777777" w:rsidR="00BE3743" w:rsidRPr="003F6C15" w:rsidRDefault="00F1665B" w:rsidP="0033420D">
      <w:pPr>
        <w:pStyle w:val="Prrafodelista"/>
        <w:ind w:left="0"/>
        <w:jc w:val="both"/>
        <w:rPr>
          <w:rFonts w:ascii="Times New Roman" w:hAnsi="Times New Roman" w:cs="Times New Roman"/>
          <w:sz w:val="24"/>
          <w:szCs w:val="24"/>
        </w:rPr>
      </w:pPr>
      <w:r w:rsidRPr="0041367E">
        <w:rPr>
          <w:rFonts w:ascii="Times New Roman" w:hAnsi="Times New Roman" w:cs="Times New Roman"/>
          <w:sz w:val="24"/>
          <w:szCs w:val="24"/>
        </w:rPr>
        <w:t xml:space="preserve">- parcerias e estratégias locais </w:t>
      </w:r>
      <w:r w:rsidRPr="003F6C15">
        <w:rPr>
          <w:rFonts w:ascii="Times New Roman" w:hAnsi="Times New Roman" w:cs="Times New Roman"/>
          <w:sz w:val="24"/>
          <w:szCs w:val="24"/>
        </w:rPr>
        <w:t>para as atividades culturais</w:t>
      </w:r>
      <w:r w:rsidR="00BE3743" w:rsidRPr="003F6C15">
        <w:rPr>
          <w:rFonts w:ascii="Times New Roman" w:hAnsi="Times New Roman" w:cs="Times New Roman"/>
          <w:sz w:val="24"/>
          <w:szCs w:val="24"/>
        </w:rPr>
        <w:t xml:space="preserve"> (</w:t>
      </w:r>
      <w:r w:rsidRPr="003F6C15">
        <w:rPr>
          <w:rFonts w:ascii="Times New Roman" w:hAnsi="Times New Roman" w:cs="Times New Roman"/>
          <w:sz w:val="24"/>
          <w:szCs w:val="24"/>
        </w:rPr>
        <w:t>tema: integração</w:t>
      </w:r>
      <w:r w:rsidR="00BE3743" w:rsidRPr="003F6C15">
        <w:rPr>
          <w:rFonts w:ascii="Times New Roman" w:hAnsi="Times New Roman" w:cs="Times New Roman"/>
          <w:sz w:val="24"/>
          <w:szCs w:val="24"/>
        </w:rPr>
        <w:t>)</w:t>
      </w:r>
      <w:r w:rsidR="00C07B7B" w:rsidRPr="003F6C15">
        <w:rPr>
          <w:rFonts w:ascii="Times New Roman" w:hAnsi="Times New Roman" w:cs="Times New Roman"/>
          <w:sz w:val="24"/>
          <w:szCs w:val="24"/>
        </w:rPr>
        <w:t xml:space="preserve"> (</w:t>
      </w:r>
      <w:r w:rsidR="0000625A" w:rsidRPr="003F6C15">
        <w:rPr>
          <w:rFonts w:ascii="Times New Roman" w:hAnsi="Times New Roman" w:cs="Times New Roman"/>
          <w:sz w:val="24"/>
          <w:szCs w:val="24"/>
        </w:rPr>
        <w:t>UNESCO, 2014 a</w:t>
      </w:r>
      <w:r w:rsidR="00C07B7B" w:rsidRPr="003F6C15">
        <w:rPr>
          <w:rFonts w:ascii="Times New Roman" w:hAnsi="Times New Roman" w:cs="Times New Roman"/>
          <w:sz w:val="24"/>
          <w:szCs w:val="24"/>
        </w:rPr>
        <w:t>)</w:t>
      </w:r>
      <w:r w:rsidR="0000625A" w:rsidRPr="003F6C15">
        <w:rPr>
          <w:rFonts w:ascii="Times New Roman" w:hAnsi="Times New Roman" w:cs="Times New Roman"/>
          <w:sz w:val="24"/>
          <w:szCs w:val="24"/>
        </w:rPr>
        <w:t>.</w:t>
      </w:r>
    </w:p>
    <w:p w14:paraId="08B95C6B" w14:textId="77777777" w:rsidR="00F1665B" w:rsidRPr="003F6C15" w:rsidRDefault="00F1665B" w:rsidP="00BE3743">
      <w:pPr>
        <w:pStyle w:val="Prrafodelista"/>
        <w:ind w:left="0"/>
        <w:rPr>
          <w:rFonts w:ascii="Times New Roman" w:hAnsi="Times New Roman" w:cs="Times New Roman"/>
          <w:b/>
          <w:sz w:val="24"/>
          <w:szCs w:val="24"/>
        </w:rPr>
      </w:pPr>
    </w:p>
    <w:p w14:paraId="4A1B226D" w14:textId="77777777" w:rsidR="0033420D" w:rsidRPr="0041367E" w:rsidRDefault="00350ED5" w:rsidP="0033420D">
      <w:pPr>
        <w:pStyle w:val="Prrafodelista"/>
        <w:ind w:left="0"/>
        <w:jc w:val="both"/>
        <w:rPr>
          <w:rFonts w:ascii="Times New Roman" w:hAnsi="Times New Roman" w:cs="Times New Roman"/>
          <w:sz w:val="24"/>
          <w:szCs w:val="24"/>
        </w:rPr>
      </w:pPr>
      <w:r>
        <w:rPr>
          <w:rFonts w:ascii="Times New Roman" w:hAnsi="Times New Roman" w:cs="Times New Roman"/>
          <w:sz w:val="24"/>
          <w:szCs w:val="24"/>
        </w:rPr>
        <w:tab/>
      </w:r>
      <w:r w:rsidR="00F1665B" w:rsidRPr="0041367E">
        <w:rPr>
          <w:rFonts w:ascii="Times New Roman" w:hAnsi="Times New Roman" w:cs="Times New Roman"/>
          <w:sz w:val="24"/>
          <w:szCs w:val="24"/>
        </w:rPr>
        <w:t xml:space="preserve">O </w:t>
      </w:r>
      <w:r w:rsidR="00BE3743" w:rsidRPr="0041367E">
        <w:rPr>
          <w:rFonts w:ascii="Times New Roman" w:hAnsi="Times New Roman" w:cs="Times New Roman"/>
          <w:sz w:val="24"/>
          <w:szCs w:val="24"/>
        </w:rPr>
        <w:t xml:space="preserve">CDIS </w:t>
      </w:r>
      <w:r w:rsidR="00F1665B" w:rsidRPr="0041367E">
        <w:rPr>
          <w:rFonts w:ascii="Times New Roman" w:hAnsi="Times New Roman" w:cs="Times New Roman"/>
          <w:sz w:val="24"/>
          <w:szCs w:val="24"/>
        </w:rPr>
        <w:t xml:space="preserve">apresenta </w:t>
      </w:r>
      <w:r w:rsidR="00BE3743" w:rsidRPr="0041367E">
        <w:rPr>
          <w:rFonts w:ascii="Times New Roman" w:hAnsi="Times New Roman" w:cs="Times New Roman"/>
          <w:sz w:val="24"/>
          <w:szCs w:val="24"/>
        </w:rPr>
        <w:t>7 dimensões e respetivos indicadores:</w:t>
      </w:r>
      <w:r w:rsidR="0033420D" w:rsidRPr="0041367E">
        <w:rPr>
          <w:rFonts w:ascii="Times New Roman" w:hAnsi="Times New Roman" w:cs="Times New Roman"/>
          <w:sz w:val="24"/>
          <w:szCs w:val="24"/>
        </w:rPr>
        <w:t xml:space="preserve"> </w:t>
      </w:r>
      <w:r w:rsidR="00F1665B" w:rsidRPr="0041367E">
        <w:rPr>
          <w:rFonts w:ascii="Times New Roman" w:hAnsi="Times New Roman" w:cs="Times New Roman"/>
          <w:sz w:val="24"/>
          <w:szCs w:val="24"/>
        </w:rPr>
        <w:t>e</w:t>
      </w:r>
      <w:r w:rsidR="00BE3743" w:rsidRPr="0041367E">
        <w:rPr>
          <w:rFonts w:ascii="Times New Roman" w:hAnsi="Times New Roman" w:cs="Times New Roman"/>
          <w:sz w:val="24"/>
          <w:szCs w:val="24"/>
        </w:rPr>
        <w:t>conomia (PIB, emprego, gastos do agregado)</w:t>
      </w:r>
      <w:r w:rsidR="0033420D" w:rsidRPr="0041367E">
        <w:rPr>
          <w:rFonts w:ascii="Times New Roman" w:hAnsi="Times New Roman" w:cs="Times New Roman"/>
          <w:sz w:val="24"/>
          <w:szCs w:val="24"/>
        </w:rPr>
        <w:t xml:space="preserve">; </w:t>
      </w:r>
      <w:r w:rsidR="00F1665B" w:rsidRPr="0041367E">
        <w:rPr>
          <w:rFonts w:ascii="Times New Roman" w:hAnsi="Times New Roman" w:cs="Times New Roman"/>
          <w:sz w:val="24"/>
          <w:szCs w:val="24"/>
        </w:rPr>
        <w:t>e</w:t>
      </w:r>
      <w:r w:rsidR="00BE3743" w:rsidRPr="0041367E">
        <w:rPr>
          <w:rFonts w:ascii="Times New Roman" w:hAnsi="Times New Roman" w:cs="Times New Roman"/>
          <w:sz w:val="24"/>
          <w:szCs w:val="24"/>
        </w:rPr>
        <w:t>ducação (educação para todos, educação Multilingual, educação em artes, formação de profissionais)</w:t>
      </w:r>
      <w:r w:rsidR="0033420D" w:rsidRPr="0041367E">
        <w:rPr>
          <w:rFonts w:ascii="Times New Roman" w:hAnsi="Times New Roman" w:cs="Times New Roman"/>
          <w:sz w:val="24"/>
          <w:szCs w:val="24"/>
        </w:rPr>
        <w:t xml:space="preserve">; </w:t>
      </w:r>
      <w:r w:rsidR="00F1665B" w:rsidRPr="0041367E">
        <w:rPr>
          <w:rFonts w:ascii="Times New Roman" w:hAnsi="Times New Roman" w:cs="Times New Roman"/>
          <w:sz w:val="24"/>
          <w:szCs w:val="24"/>
        </w:rPr>
        <w:t>g</w:t>
      </w:r>
      <w:r w:rsidR="00BE3743" w:rsidRPr="0041367E">
        <w:rPr>
          <w:rFonts w:ascii="Times New Roman" w:hAnsi="Times New Roman" w:cs="Times New Roman"/>
          <w:sz w:val="24"/>
          <w:szCs w:val="24"/>
        </w:rPr>
        <w:t>overnança e institucionalização (enquadramento sta</w:t>
      </w:r>
      <w:r w:rsidR="00F1665B" w:rsidRPr="0041367E">
        <w:rPr>
          <w:rFonts w:ascii="Times New Roman" w:hAnsi="Times New Roman" w:cs="Times New Roman"/>
          <w:sz w:val="24"/>
          <w:szCs w:val="24"/>
        </w:rPr>
        <w:t>ndard stting, enquadramento polí</w:t>
      </w:r>
      <w:r w:rsidR="00BE3743" w:rsidRPr="0041367E">
        <w:rPr>
          <w:rFonts w:ascii="Times New Roman" w:hAnsi="Times New Roman" w:cs="Times New Roman"/>
          <w:sz w:val="24"/>
          <w:szCs w:val="24"/>
        </w:rPr>
        <w:t xml:space="preserve">tico e institucional, infraestruturas, </w:t>
      </w:r>
      <w:r w:rsidR="00F1665B" w:rsidRPr="0041367E">
        <w:rPr>
          <w:rFonts w:ascii="Times New Roman" w:hAnsi="Times New Roman" w:cs="Times New Roman"/>
          <w:sz w:val="24"/>
          <w:szCs w:val="24"/>
        </w:rPr>
        <w:t>participação de sociedade civil</w:t>
      </w:r>
      <w:r w:rsidR="0033420D" w:rsidRPr="0041367E">
        <w:rPr>
          <w:rFonts w:ascii="Times New Roman" w:hAnsi="Times New Roman" w:cs="Times New Roman"/>
          <w:sz w:val="24"/>
          <w:szCs w:val="24"/>
        </w:rPr>
        <w:t xml:space="preserve">; </w:t>
      </w:r>
      <w:r w:rsidR="00F1665B" w:rsidRPr="0041367E">
        <w:rPr>
          <w:rFonts w:ascii="Times New Roman" w:hAnsi="Times New Roman" w:cs="Times New Roman"/>
          <w:sz w:val="24"/>
          <w:szCs w:val="24"/>
        </w:rPr>
        <w:t>p</w:t>
      </w:r>
      <w:r w:rsidR="00BE3743" w:rsidRPr="0041367E">
        <w:rPr>
          <w:rFonts w:ascii="Times New Roman" w:hAnsi="Times New Roman" w:cs="Times New Roman"/>
          <w:sz w:val="24"/>
          <w:szCs w:val="24"/>
        </w:rPr>
        <w:t>articipação social</w:t>
      </w:r>
      <w:r w:rsidR="0033420D" w:rsidRPr="0041367E">
        <w:rPr>
          <w:rFonts w:ascii="Times New Roman" w:hAnsi="Times New Roman" w:cs="Times New Roman"/>
          <w:sz w:val="24"/>
          <w:szCs w:val="24"/>
        </w:rPr>
        <w:t xml:space="preserve">; </w:t>
      </w:r>
      <w:r w:rsidR="00F1665B" w:rsidRPr="0041367E">
        <w:rPr>
          <w:rFonts w:ascii="Times New Roman" w:hAnsi="Times New Roman" w:cs="Times New Roman"/>
          <w:sz w:val="24"/>
          <w:szCs w:val="24"/>
        </w:rPr>
        <w:t>i</w:t>
      </w:r>
      <w:r w:rsidR="00BE3743" w:rsidRPr="0041367E">
        <w:rPr>
          <w:rFonts w:ascii="Times New Roman" w:hAnsi="Times New Roman" w:cs="Times New Roman"/>
          <w:sz w:val="24"/>
          <w:szCs w:val="24"/>
        </w:rPr>
        <w:t>gualdade de género</w:t>
      </w:r>
      <w:r w:rsidR="0033420D" w:rsidRPr="0041367E">
        <w:rPr>
          <w:rFonts w:ascii="Times New Roman" w:hAnsi="Times New Roman" w:cs="Times New Roman"/>
          <w:sz w:val="24"/>
          <w:szCs w:val="24"/>
        </w:rPr>
        <w:t xml:space="preserve">; </w:t>
      </w:r>
      <w:r w:rsidR="00F1665B" w:rsidRPr="0041367E">
        <w:rPr>
          <w:rFonts w:ascii="Times New Roman" w:hAnsi="Times New Roman" w:cs="Times New Roman"/>
          <w:sz w:val="24"/>
          <w:szCs w:val="24"/>
        </w:rPr>
        <w:t>c</w:t>
      </w:r>
      <w:r w:rsidR="00BE3743" w:rsidRPr="0041367E">
        <w:rPr>
          <w:rFonts w:ascii="Times New Roman" w:hAnsi="Times New Roman" w:cs="Times New Roman"/>
          <w:sz w:val="24"/>
          <w:szCs w:val="24"/>
        </w:rPr>
        <w:t>omunicação</w:t>
      </w:r>
      <w:r w:rsidR="00F1665B" w:rsidRPr="0041367E">
        <w:rPr>
          <w:rFonts w:ascii="Times New Roman" w:hAnsi="Times New Roman" w:cs="Times New Roman"/>
          <w:sz w:val="24"/>
          <w:szCs w:val="24"/>
        </w:rPr>
        <w:t xml:space="preserve"> (l</w:t>
      </w:r>
      <w:r w:rsidR="00BE3743" w:rsidRPr="0041367E">
        <w:rPr>
          <w:rFonts w:ascii="Times New Roman" w:hAnsi="Times New Roman" w:cs="Times New Roman"/>
          <w:sz w:val="24"/>
          <w:szCs w:val="24"/>
        </w:rPr>
        <w:t>iberdade de expressão, uso de internet, conteúdos de media)</w:t>
      </w:r>
      <w:r w:rsidR="0033420D" w:rsidRPr="0041367E">
        <w:rPr>
          <w:rFonts w:ascii="Times New Roman" w:hAnsi="Times New Roman" w:cs="Times New Roman"/>
          <w:sz w:val="24"/>
          <w:szCs w:val="24"/>
        </w:rPr>
        <w:t xml:space="preserve">; </w:t>
      </w:r>
      <w:r w:rsidR="00BE3743" w:rsidRPr="0041367E">
        <w:rPr>
          <w:rFonts w:ascii="Times New Roman" w:hAnsi="Times New Roman" w:cs="Times New Roman"/>
          <w:sz w:val="24"/>
          <w:szCs w:val="24"/>
        </w:rPr>
        <w:t>Património (proteção ao património) (UNESCO, 2014)</w:t>
      </w:r>
      <w:r w:rsidR="0033420D" w:rsidRPr="0041367E">
        <w:rPr>
          <w:rFonts w:ascii="Times New Roman" w:hAnsi="Times New Roman" w:cs="Times New Roman"/>
          <w:sz w:val="24"/>
          <w:szCs w:val="24"/>
        </w:rPr>
        <w:t>.</w:t>
      </w:r>
    </w:p>
    <w:p w14:paraId="0E049A39" w14:textId="77777777" w:rsidR="00BE3743" w:rsidRPr="0041367E" w:rsidRDefault="00BE3743" w:rsidP="0033420D">
      <w:pPr>
        <w:pStyle w:val="Prrafodelista"/>
        <w:ind w:left="0"/>
        <w:rPr>
          <w:rFonts w:ascii="Times New Roman" w:hAnsi="Times New Roman" w:cs="Times New Roman"/>
          <w:b/>
          <w:sz w:val="24"/>
          <w:szCs w:val="24"/>
        </w:rPr>
      </w:pPr>
      <w:r w:rsidRPr="0041367E">
        <w:rPr>
          <w:rFonts w:ascii="Times New Roman" w:hAnsi="Times New Roman" w:cs="Times New Roman"/>
          <w:sz w:val="24"/>
          <w:szCs w:val="24"/>
        </w:rPr>
        <w:t xml:space="preserve"> </w:t>
      </w:r>
    </w:p>
    <w:p w14:paraId="619D4263" w14:textId="77777777" w:rsidR="00C07B7B" w:rsidRPr="003F6C15" w:rsidRDefault="00350ED5" w:rsidP="00EB64B7">
      <w:pPr>
        <w:pStyle w:val="Prrafodelista"/>
        <w:ind w:left="0"/>
        <w:jc w:val="both"/>
        <w:rPr>
          <w:rFonts w:ascii="Times New Roman" w:hAnsi="Times New Roman" w:cs="Times New Roman"/>
          <w:sz w:val="24"/>
          <w:szCs w:val="24"/>
        </w:rPr>
      </w:pPr>
      <w:r>
        <w:rPr>
          <w:rFonts w:ascii="Times New Roman" w:hAnsi="Times New Roman" w:cs="Times New Roman"/>
          <w:sz w:val="24"/>
          <w:szCs w:val="24"/>
        </w:rPr>
        <w:tab/>
      </w:r>
      <w:r w:rsidR="0033420D" w:rsidRPr="0041367E">
        <w:rPr>
          <w:rFonts w:ascii="Times New Roman" w:hAnsi="Times New Roman" w:cs="Times New Roman"/>
          <w:sz w:val="24"/>
          <w:szCs w:val="24"/>
        </w:rPr>
        <w:t>O</w:t>
      </w:r>
      <w:r w:rsidR="00BE3743" w:rsidRPr="0041367E">
        <w:rPr>
          <w:rFonts w:ascii="Times New Roman" w:hAnsi="Times New Roman" w:cs="Times New Roman"/>
          <w:sz w:val="24"/>
          <w:szCs w:val="24"/>
        </w:rPr>
        <w:t xml:space="preserve"> UNWTO Global Benchmarking for City Tourism Measurement </w:t>
      </w:r>
      <w:r w:rsidR="0033420D" w:rsidRPr="0041367E">
        <w:rPr>
          <w:rFonts w:ascii="Times New Roman" w:hAnsi="Times New Roman" w:cs="Times New Roman"/>
          <w:sz w:val="24"/>
          <w:szCs w:val="24"/>
        </w:rPr>
        <w:t>(</w:t>
      </w:r>
      <w:r w:rsidR="00BE3743" w:rsidRPr="0041367E">
        <w:rPr>
          <w:rFonts w:ascii="Times New Roman" w:hAnsi="Times New Roman" w:cs="Times New Roman"/>
          <w:sz w:val="24"/>
          <w:szCs w:val="24"/>
        </w:rPr>
        <w:t>UNWTO, 2014</w:t>
      </w:r>
      <w:r w:rsidR="0033420D" w:rsidRPr="0041367E">
        <w:rPr>
          <w:rFonts w:ascii="Times New Roman" w:hAnsi="Times New Roman" w:cs="Times New Roman"/>
          <w:sz w:val="24"/>
          <w:szCs w:val="24"/>
        </w:rPr>
        <w:t xml:space="preserve">) </w:t>
      </w:r>
      <w:r w:rsidR="00B81439" w:rsidRPr="0041367E">
        <w:rPr>
          <w:rFonts w:ascii="Times New Roman" w:hAnsi="Times New Roman" w:cs="Times New Roman"/>
          <w:sz w:val="24"/>
          <w:szCs w:val="24"/>
        </w:rPr>
        <w:t>inscreve-se no reconhecimento da necessidade crescente em produzir indicadores comparáveis para sistematicamente se coletar e analisar informaç</w:t>
      </w:r>
      <w:r w:rsidR="0033420D" w:rsidRPr="0041367E">
        <w:rPr>
          <w:rFonts w:ascii="Times New Roman" w:hAnsi="Times New Roman" w:cs="Times New Roman"/>
          <w:sz w:val="24"/>
          <w:szCs w:val="24"/>
        </w:rPr>
        <w:t>ão sobre o turismo nas cidades</w:t>
      </w:r>
      <w:r w:rsidR="00B81439" w:rsidRPr="0041367E">
        <w:rPr>
          <w:rFonts w:ascii="Times New Roman" w:hAnsi="Times New Roman" w:cs="Times New Roman"/>
          <w:sz w:val="24"/>
          <w:szCs w:val="24"/>
        </w:rPr>
        <w:t>. Segundo o Secretário</w:t>
      </w:r>
      <w:r w:rsidR="00C51DEB" w:rsidRPr="0041367E">
        <w:rPr>
          <w:rFonts w:ascii="Times New Roman" w:hAnsi="Times New Roman" w:cs="Times New Roman"/>
          <w:sz w:val="24"/>
          <w:szCs w:val="24"/>
        </w:rPr>
        <w:t xml:space="preserve"> G</w:t>
      </w:r>
      <w:r w:rsidR="00B81439" w:rsidRPr="0041367E">
        <w:rPr>
          <w:rFonts w:ascii="Times New Roman" w:hAnsi="Times New Roman" w:cs="Times New Roman"/>
          <w:sz w:val="24"/>
          <w:szCs w:val="24"/>
        </w:rPr>
        <w:t xml:space="preserve">eral da Organização Mundial de Turismo </w:t>
      </w:r>
      <w:r w:rsidR="003F6C15">
        <w:rPr>
          <w:rFonts w:ascii="Times New Roman" w:hAnsi="Times New Roman" w:cs="Times New Roman"/>
          <w:sz w:val="24"/>
          <w:szCs w:val="24"/>
        </w:rPr>
        <w:t>T</w:t>
      </w:r>
      <w:r w:rsidR="003F6C15" w:rsidRPr="003F6C15">
        <w:rPr>
          <w:rFonts w:ascii="Times New Roman" w:hAnsi="Times New Roman" w:cs="Times New Roman"/>
          <w:sz w:val="24"/>
          <w:szCs w:val="24"/>
        </w:rPr>
        <w:t xml:space="preserve">aleb Rifai, </w:t>
      </w:r>
      <w:r w:rsidR="00B81439" w:rsidRPr="0041367E">
        <w:rPr>
          <w:rFonts w:ascii="Times New Roman" w:hAnsi="Times New Roman" w:cs="Times New Roman"/>
          <w:sz w:val="24"/>
          <w:szCs w:val="24"/>
        </w:rPr>
        <w:lastRenderedPageBreak/>
        <w:t xml:space="preserve">poderá ser uma importante ferramenta para avaliar e determinar a </w:t>
      </w:r>
      <w:r w:rsidR="00B81439" w:rsidRPr="0041367E">
        <w:rPr>
          <w:rFonts w:ascii="Times New Roman" w:hAnsi="Times New Roman" w:cs="Times New Roman"/>
          <w:i/>
          <w:sz w:val="24"/>
          <w:szCs w:val="24"/>
        </w:rPr>
        <w:t>b</w:t>
      </w:r>
      <w:r w:rsidR="00F1665B" w:rsidRPr="0041367E">
        <w:rPr>
          <w:rFonts w:ascii="Times New Roman" w:hAnsi="Times New Roman" w:cs="Times New Roman"/>
          <w:i/>
          <w:sz w:val="24"/>
          <w:szCs w:val="24"/>
        </w:rPr>
        <w:t>enchmark performance</w:t>
      </w:r>
      <w:r w:rsidR="00F1665B" w:rsidRPr="0041367E">
        <w:rPr>
          <w:rFonts w:ascii="Times New Roman" w:hAnsi="Times New Roman" w:cs="Times New Roman"/>
          <w:sz w:val="24"/>
          <w:szCs w:val="24"/>
        </w:rPr>
        <w:t xml:space="preserve">, </w:t>
      </w:r>
      <w:r w:rsidR="00B81439" w:rsidRPr="0041367E">
        <w:rPr>
          <w:rFonts w:ascii="Times New Roman" w:hAnsi="Times New Roman" w:cs="Times New Roman"/>
          <w:sz w:val="24"/>
          <w:szCs w:val="24"/>
        </w:rPr>
        <w:t xml:space="preserve">abrindo caminho para um melhor desenvolvimento sustentável da cidade </w:t>
      </w:r>
      <w:r w:rsidR="00B81439" w:rsidRPr="003F6C15">
        <w:rPr>
          <w:rFonts w:ascii="Times New Roman" w:hAnsi="Times New Roman" w:cs="Times New Roman"/>
          <w:sz w:val="24"/>
          <w:szCs w:val="24"/>
        </w:rPr>
        <w:t>turística</w:t>
      </w:r>
      <w:r w:rsidR="00F1665B" w:rsidRPr="003F6C15">
        <w:rPr>
          <w:rFonts w:ascii="Times New Roman" w:hAnsi="Times New Roman" w:cs="Times New Roman"/>
          <w:sz w:val="24"/>
          <w:szCs w:val="24"/>
        </w:rPr>
        <w:t xml:space="preserve"> (UNWTO</w:t>
      </w:r>
      <w:r w:rsidR="00B81439" w:rsidRPr="003F6C15">
        <w:rPr>
          <w:rFonts w:ascii="Times New Roman" w:hAnsi="Times New Roman" w:cs="Times New Roman"/>
          <w:sz w:val="24"/>
          <w:szCs w:val="24"/>
        </w:rPr>
        <w:t>, 2014</w:t>
      </w:r>
      <w:r w:rsidR="00F1665B" w:rsidRPr="003F6C15">
        <w:rPr>
          <w:rFonts w:ascii="Times New Roman" w:hAnsi="Times New Roman" w:cs="Times New Roman"/>
          <w:sz w:val="24"/>
          <w:szCs w:val="24"/>
        </w:rPr>
        <w:t>)</w:t>
      </w:r>
      <w:r w:rsidR="00B81439" w:rsidRPr="003F6C15">
        <w:rPr>
          <w:rFonts w:ascii="Times New Roman" w:hAnsi="Times New Roman" w:cs="Times New Roman"/>
          <w:sz w:val="24"/>
          <w:szCs w:val="24"/>
        </w:rPr>
        <w:t xml:space="preserve">. </w:t>
      </w:r>
      <w:r w:rsidR="00C51DEB" w:rsidRPr="003F6C15">
        <w:rPr>
          <w:rFonts w:ascii="Times New Roman" w:hAnsi="Times New Roman" w:cs="Times New Roman"/>
          <w:sz w:val="24"/>
          <w:szCs w:val="24"/>
        </w:rPr>
        <w:t>No âmbito da delimitação de produtos, entre os vários aspetos contemplados, existe a referência aos serviços culturais e atividades culturais (ponto 9 nos 12 contemplados</w:t>
      </w:r>
      <w:r w:rsidR="003F6C15">
        <w:rPr>
          <w:rFonts w:ascii="Times New Roman" w:hAnsi="Times New Roman" w:cs="Times New Roman"/>
          <w:sz w:val="24"/>
          <w:szCs w:val="24"/>
        </w:rPr>
        <w:t>)</w:t>
      </w:r>
      <w:r w:rsidR="00C51DEB" w:rsidRPr="003F6C15">
        <w:rPr>
          <w:rFonts w:ascii="Times New Roman" w:hAnsi="Times New Roman" w:cs="Times New Roman"/>
          <w:sz w:val="24"/>
          <w:szCs w:val="24"/>
        </w:rPr>
        <w:t xml:space="preserve"> (UNWTO, 2014: 25).</w:t>
      </w:r>
    </w:p>
    <w:p w14:paraId="6908CD51" w14:textId="77777777" w:rsidR="00C51DEB" w:rsidRPr="003F6C15" w:rsidRDefault="00C51DEB" w:rsidP="00C51DEB">
      <w:pPr>
        <w:pStyle w:val="Prrafodelista"/>
        <w:ind w:left="0"/>
        <w:jc w:val="both"/>
        <w:rPr>
          <w:rFonts w:ascii="Times New Roman" w:hAnsi="Times New Roman" w:cs="Times New Roman"/>
          <w:sz w:val="24"/>
          <w:szCs w:val="24"/>
        </w:rPr>
      </w:pPr>
    </w:p>
    <w:p w14:paraId="11B99836" w14:textId="77777777" w:rsidR="0033420D" w:rsidRPr="003F6C15" w:rsidRDefault="00350ED5" w:rsidP="0033420D">
      <w:pPr>
        <w:pStyle w:val="Prrafodelista"/>
        <w:ind w:left="0"/>
        <w:jc w:val="both"/>
        <w:rPr>
          <w:rFonts w:ascii="Times New Roman" w:hAnsi="Times New Roman" w:cs="Times New Roman"/>
          <w:sz w:val="24"/>
          <w:szCs w:val="24"/>
        </w:rPr>
      </w:pPr>
      <w:r>
        <w:rPr>
          <w:rFonts w:ascii="Times New Roman" w:hAnsi="Times New Roman" w:cs="Times New Roman"/>
          <w:sz w:val="24"/>
          <w:szCs w:val="24"/>
        </w:rPr>
        <w:tab/>
      </w:r>
      <w:r w:rsidR="00C51DEB" w:rsidRPr="003F6C15">
        <w:rPr>
          <w:rFonts w:ascii="Times New Roman" w:hAnsi="Times New Roman" w:cs="Times New Roman"/>
          <w:sz w:val="24"/>
          <w:szCs w:val="24"/>
        </w:rPr>
        <w:t>Para cada cidade</w:t>
      </w:r>
      <w:r w:rsidR="003F6C15">
        <w:rPr>
          <w:rFonts w:ascii="Times New Roman" w:hAnsi="Times New Roman" w:cs="Times New Roman"/>
          <w:sz w:val="24"/>
          <w:szCs w:val="24"/>
        </w:rPr>
        <w:t>,</w:t>
      </w:r>
      <w:r w:rsidR="00C51DEB" w:rsidRPr="003F6C15">
        <w:rPr>
          <w:rFonts w:ascii="Times New Roman" w:hAnsi="Times New Roman" w:cs="Times New Roman"/>
          <w:sz w:val="24"/>
          <w:szCs w:val="24"/>
        </w:rPr>
        <w:t xml:space="preserve"> a UNWTO (2014: 44) chama a atenção para “indicadores chave”</w:t>
      </w:r>
      <w:r w:rsidR="003F6C15">
        <w:rPr>
          <w:rFonts w:ascii="Times New Roman" w:hAnsi="Times New Roman" w:cs="Times New Roman"/>
          <w:sz w:val="24"/>
          <w:szCs w:val="24"/>
        </w:rPr>
        <w:t xml:space="preserve"> </w:t>
      </w:r>
      <w:r w:rsidR="00C51DEB" w:rsidRPr="003F6C15">
        <w:rPr>
          <w:rFonts w:ascii="Times New Roman" w:hAnsi="Times New Roman" w:cs="Times New Roman"/>
          <w:sz w:val="24"/>
          <w:szCs w:val="24"/>
        </w:rPr>
        <w:t xml:space="preserve">e sua variação temporal, nomeadamente: </w:t>
      </w:r>
      <w:r w:rsidR="00C07B7B" w:rsidRPr="003F6C15">
        <w:rPr>
          <w:rFonts w:ascii="Times New Roman" w:hAnsi="Times New Roman" w:cs="Times New Roman"/>
          <w:sz w:val="24"/>
          <w:szCs w:val="24"/>
        </w:rPr>
        <w:t>- popula</w:t>
      </w:r>
      <w:r w:rsidR="00C51DEB" w:rsidRPr="003F6C15">
        <w:rPr>
          <w:rFonts w:ascii="Times New Roman" w:hAnsi="Times New Roman" w:cs="Times New Roman"/>
          <w:sz w:val="24"/>
          <w:szCs w:val="24"/>
        </w:rPr>
        <w:t>ção</w:t>
      </w:r>
      <w:r w:rsidR="00C07B7B" w:rsidRPr="003F6C15">
        <w:rPr>
          <w:rFonts w:ascii="Times New Roman" w:hAnsi="Times New Roman" w:cs="Times New Roman"/>
          <w:sz w:val="24"/>
          <w:szCs w:val="24"/>
        </w:rPr>
        <w:t xml:space="preserve">; </w:t>
      </w:r>
      <w:r w:rsidR="00C51DEB" w:rsidRPr="003F6C15">
        <w:rPr>
          <w:rFonts w:ascii="Times New Roman" w:hAnsi="Times New Roman" w:cs="Times New Roman"/>
          <w:sz w:val="24"/>
          <w:szCs w:val="24"/>
        </w:rPr>
        <w:t>contribuição económica do turismo para a cidade</w:t>
      </w:r>
      <w:r w:rsidR="00C07B7B" w:rsidRPr="003F6C15">
        <w:rPr>
          <w:rFonts w:ascii="Times New Roman" w:hAnsi="Times New Roman" w:cs="Times New Roman"/>
          <w:sz w:val="24"/>
          <w:szCs w:val="24"/>
        </w:rPr>
        <w:t xml:space="preserve">; </w:t>
      </w:r>
      <w:r w:rsidR="00C51DEB" w:rsidRPr="003F6C15">
        <w:rPr>
          <w:rFonts w:ascii="Times New Roman" w:hAnsi="Times New Roman" w:cs="Times New Roman"/>
          <w:sz w:val="24"/>
          <w:szCs w:val="24"/>
        </w:rPr>
        <w:t>contribuição da cidade para o PIB</w:t>
      </w:r>
      <w:r w:rsidR="00C07B7B" w:rsidRPr="003F6C15">
        <w:rPr>
          <w:rFonts w:ascii="Times New Roman" w:hAnsi="Times New Roman" w:cs="Times New Roman"/>
          <w:sz w:val="24"/>
          <w:szCs w:val="24"/>
        </w:rPr>
        <w:t xml:space="preserve">; </w:t>
      </w:r>
      <w:r w:rsidR="00C51DEB" w:rsidRPr="003F6C15">
        <w:rPr>
          <w:rFonts w:ascii="Times New Roman" w:hAnsi="Times New Roman" w:cs="Times New Roman"/>
          <w:sz w:val="24"/>
          <w:szCs w:val="24"/>
        </w:rPr>
        <w:t xml:space="preserve">emprego nas </w:t>
      </w:r>
      <w:r w:rsidR="0033420D" w:rsidRPr="003F6C15">
        <w:rPr>
          <w:rFonts w:ascii="Times New Roman" w:hAnsi="Times New Roman" w:cs="Times New Roman"/>
          <w:sz w:val="24"/>
          <w:szCs w:val="24"/>
        </w:rPr>
        <w:t>indústrias</w:t>
      </w:r>
      <w:r w:rsidR="00C51DEB" w:rsidRPr="003F6C15">
        <w:rPr>
          <w:rFonts w:ascii="Times New Roman" w:hAnsi="Times New Roman" w:cs="Times New Roman"/>
          <w:sz w:val="24"/>
          <w:szCs w:val="24"/>
        </w:rPr>
        <w:t xml:space="preserve"> turísticas da cidade; nº chegad</w:t>
      </w:r>
      <w:r w:rsidR="00AB5BD1">
        <w:rPr>
          <w:rFonts w:ascii="Times New Roman" w:hAnsi="Times New Roman" w:cs="Times New Roman"/>
          <w:sz w:val="24"/>
          <w:szCs w:val="24"/>
        </w:rPr>
        <w:t>a</w:t>
      </w:r>
      <w:r w:rsidR="00C51DEB" w:rsidRPr="003F6C15">
        <w:rPr>
          <w:rFonts w:ascii="Times New Roman" w:hAnsi="Times New Roman" w:cs="Times New Roman"/>
          <w:sz w:val="24"/>
          <w:szCs w:val="24"/>
        </w:rPr>
        <w:t>s de visitantes da cidade. Distinguem-se igualmente os “indicadores</w:t>
      </w:r>
      <w:r w:rsidR="00C07B7B" w:rsidRPr="003F6C15">
        <w:rPr>
          <w:rFonts w:ascii="Times New Roman" w:hAnsi="Times New Roman" w:cs="Times New Roman"/>
          <w:sz w:val="24"/>
          <w:szCs w:val="24"/>
        </w:rPr>
        <w:t xml:space="preserve"> </w:t>
      </w:r>
      <w:r w:rsidR="00C51DEB" w:rsidRPr="003F6C15">
        <w:rPr>
          <w:rFonts w:ascii="Times New Roman" w:hAnsi="Times New Roman" w:cs="Times New Roman"/>
          <w:sz w:val="24"/>
          <w:szCs w:val="24"/>
        </w:rPr>
        <w:t>económicos de turismo”, tais como: chegadas por pais de ori</w:t>
      </w:r>
      <w:r w:rsidR="00AB5BD1">
        <w:rPr>
          <w:rFonts w:ascii="Times New Roman" w:hAnsi="Times New Roman" w:cs="Times New Roman"/>
          <w:sz w:val="24"/>
          <w:szCs w:val="24"/>
        </w:rPr>
        <w:t xml:space="preserve">gem; </w:t>
      </w:r>
      <w:r w:rsidR="00C51DEB" w:rsidRPr="003F6C15">
        <w:rPr>
          <w:rFonts w:ascii="Times New Roman" w:hAnsi="Times New Roman" w:cs="Times New Roman"/>
          <w:sz w:val="24"/>
          <w:szCs w:val="24"/>
        </w:rPr>
        <w:t xml:space="preserve">principal motivo </w:t>
      </w:r>
      <w:r w:rsidR="00AB5BD1">
        <w:rPr>
          <w:rFonts w:ascii="Times New Roman" w:hAnsi="Times New Roman" w:cs="Times New Roman"/>
          <w:sz w:val="24"/>
          <w:szCs w:val="24"/>
        </w:rPr>
        <w:t>da viagem; modo de transporte;</w:t>
      </w:r>
      <w:r w:rsidR="003F6C15">
        <w:rPr>
          <w:rFonts w:ascii="Times New Roman" w:hAnsi="Times New Roman" w:cs="Times New Roman"/>
          <w:sz w:val="24"/>
          <w:szCs w:val="24"/>
        </w:rPr>
        <w:t xml:space="preserve"> d</w:t>
      </w:r>
      <w:r w:rsidR="00C51DEB" w:rsidRPr="003F6C15">
        <w:rPr>
          <w:rFonts w:ascii="Times New Roman" w:hAnsi="Times New Roman" w:cs="Times New Roman"/>
          <w:sz w:val="24"/>
          <w:szCs w:val="24"/>
        </w:rPr>
        <w:t>ormidas</w:t>
      </w:r>
      <w:r w:rsidR="00AB5BD1">
        <w:rPr>
          <w:rFonts w:ascii="Times New Roman" w:hAnsi="Times New Roman" w:cs="Times New Roman"/>
          <w:sz w:val="24"/>
          <w:szCs w:val="24"/>
        </w:rPr>
        <w:t>;</w:t>
      </w:r>
      <w:r w:rsidR="00C51DEB" w:rsidRPr="003F6C15">
        <w:rPr>
          <w:rFonts w:ascii="Times New Roman" w:hAnsi="Times New Roman" w:cs="Times New Roman"/>
          <w:sz w:val="24"/>
          <w:szCs w:val="24"/>
        </w:rPr>
        <w:t xml:space="preserve"> dormidas por tipo de estabelecimento</w:t>
      </w:r>
      <w:r w:rsidR="00AB5BD1">
        <w:rPr>
          <w:rFonts w:ascii="Times New Roman" w:hAnsi="Times New Roman" w:cs="Times New Roman"/>
          <w:sz w:val="24"/>
          <w:szCs w:val="24"/>
        </w:rPr>
        <w:t>;</w:t>
      </w:r>
      <w:r w:rsidR="00C51DEB" w:rsidRPr="003F6C15">
        <w:rPr>
          <w:rFonts w:ascii="Times New Roman" w:hAnsi="Times New Roman" w:cs="Times New Roman"/>
          <w:sz w:val="24"/>
          <w:szCs w:val="24"/>
        </w:rPr>
        <w:t xml:space="preserve"> gastos; gastos </w:t>
      </w:r>
      <w:r w:rsidR="00A94302" w:rsidRPr="003F6C15">
        <w:rPr>
          <w:rFonts w:ascii="Times New Roman" w:hAnsi="Times New Roman" w:cs="Times New Roman"/>
          <w:sz w:val="24"/>
          <w:szCs w:val="24"/>
        </w:rPr>
        <w:t xml:space="preserve">por principal motivo da viagem (turismo de negócios, turismo de saúde, turismo cultural, etc); estabelecimentos na </w:t>
      </w:r>
      <w:r w:rsidR="0033420D" w:rsidRPr="003F6C15">
        <w:rPr>
          <w:rFonts w:ascii="Times New Roman" w:hAnsi="Times New Roman" w:cs="Times New Roman"/>
          <w:sz w:val="24"/>
          <w:szCs w:val="24"/>
        </w:rPr>
        <w:t>indústria</w:t>
      </w:r>
      <w:r w:rsidR="00112972">
        <w:rPr>
          <w:rFonts w:ascii="Times New Roman" w:hAnsi="Times New Roman" w:cs="Times New Roman"/>
          <w:sz w:val="24"/>
          <w:szCs w:val="24"/>
        </w:rPr>
        <w:t xml:space="preserve"> turística; emprego; demografia dos negócios;</w:t>
      </w:r>
      <w:r w:rsidR="00A94302" w:rsidRPr="003F6C15">
        <w:rPr>
          <w:rFonts w:ascii="Times New Roman" w:hAnsi="Times New Roman" w:cs="Times New Roman"/>
          <w:sz w:val="24"/>
          <w:szCs w:val="24"/>
        </w:rPr>
        <w:t xml:space="preserve"> sazonalidade. Por fim, destaca ainda os “indicadores de impacto”,</w:t>
      </w:r>
      <w:r w:rsidR="00112972">
        <w:rPr>
          <w:rFonts w:ascii="Times New Roman" w:hAnsi="Times New Roman" w:cs="Times New Roman"/>
          <w:sz w:val="24"/>
          <w:szCs w:val="24"/>
        </w:rPr>
        <w:t xml:space="preserve"> tais como: energias renováveis;</w:t>
      </w:r>
      <w:r w:rsidR="00A94302" w:rsidRPr="003F6C15">
        <w:rPr>
          <w:rFonts w:ascii="Times New Roman" w:hAnsi="Times New Roman" w:cs="Times New Roman"/>
          <w:sz w:val="24"/>
          <w:szCs w:val="24"/>
        </w:rPr>
        <w:t xml:space="preserve"> consumo de água</w:t>
      </w:r>
      <w:r w:rsidR="00112972">
        <w:rPr>
          <w:rFonts w:ascii="Times New Roman" w:hAnsi="Times New Roman" w:cs="Times New Roman"/>
          <w:sz w:val="24"/>
          <w:szCs w:val="24"/>
        </w:rPr>
        <w:t xml:space="preserve">; </w:t>
      </w:r>
      <w:r w:rsidR="00A94302" w:rsidRPr="003F6C15">
        <w:rPr>
          <w:rFonts w:ascii="Times New Roman" w:hAnsi="Times New Roman" w:cs="Times New Roman"/>
          <w:sz w:val="24"/>
          <w:szCs w:val="24"/>
        </w:rPr>
        <w:t xml:space="preserve"> pressão tu</w:t>
      </w:r>
      <w:r w:rsidR="00112972">
        <w:rPr>
          <w:rFonts w:ascii="Times New Roman" w:hAnsi="Times New Roman" w:cs="Times New Roman"/>
          <w:sz w:val="24"/>
          <w:szCs w:val="24"/>
        </w:rPr>
        <w:t xml:space="preserve">rística; </w:t>
      </w:r>
      <w:r w:rsidR="00A94302" w:rsidRPr="003F6C15">
        <w:rPr>
          <w:rFonts w:ascii="Times New Roman" w:hAnsi="Times New Roman" w:cs="Times New Roman"/>
          <w:sz w:val="24"/>
          <w:szCs w:val="24"/>
        </w:rPr>
        <w:t>uso tur</w:t>
      </w:r>
      <w:r w:rsidR="00112972">
        <w:rPr>
          <w:rFonts w:ascii="Times New Roman" w:hAnsi="Times New Roman" w:cs="Times New Roman"/>
          <w:sz w:val="24"/>
          <w:szCs w:val="24"/>
        </w:rPr>
        <w:t>ístico de serviços fundamentais;</w:t>
      </w:r>
      <w:r w:rsidR="00A94302" w:rsidRPr="003F6C15">
        <w:rPr>
          <w:rFonts w:ascii="Times New Roman" w:hAnsi="Times New Roman" w:cs="Times New Roman"/>
          <w:sz w:val="24"/>
          <w:szCs w:val="24"/>
        </w:rPr>
        <w:t xml:space="preserve"> congestionamento</w:t>
      </w:r>
      <w:r w:rsidR="0033420D" w:rsidRPr="003F6C15">
        <w:rPr>
          <w:rFonts w:ascii="Times New Roman" w:hAnsi="Times New Roman" w:cs="Times New Roman"/>
          <w:sz w:val="24"/>
          <w:szCs w:val="24"/>
        </w:rPr>
        <w:t>.</w:t>
      </w:r>
    </w:p>
    <w:p w14:paraId="181105CB" w14:textId="77777777" w:rsidR="0033420D" w:rsidRPr="003F6C15" w:rsidRDefault="0033420D" w:rsidP="0033420D">
      <w:pPr>
        <w:pStyle w:val="Prrafodelista"/>
        <w:ind w:left="0"/>
        <w:jc w:val="both"/>
        <w:rPr>
          <w:rFonts w:ascii="Times New Roman" w:hAnsi="Times New Roman" w:cs="Times New Roman"/>
          <w:sz w:val="24"/>
          <w:szCs w:val="24"/>
        </w:rPr>
      </w:pPr>
    </w:p>
    <w:p w14:paraId="6017FCBC" w14:textId="77777777" w:rsidR="007E5CD1" w:rsidRPr="00180F5C" w:rsidRDefault="00350ED5" w:rsidP="00EB64B7">
      <w:pPr>
        <w:pStyle w:val="Prrafodelista"/>
        <w:ind w:left="0"/>
        <w:jc w:val="both"/>
        <w:rPr>
          <w:rFonts w:ascii="Times New Roman" w:hAnsi="Times New Roman" w:cs="Times New Roman"/>
          <w:sz w:val="24"/>
          <w:szCs w:val="24"/>
        </w:rPr>
      </w:pPr>
      <w:r>
        <w:rPr>
          <w:rFonts w:ascii="Times New Roman" w:hAnsi="Times New Roman" w:cs="Times New Roman"/>
          <w:sz w:val="24"/>
          <w:szCs w:val="24"/>
        </w:rPr>
        <w:tab/>
      </w:r>
      <w:r w:rsidR="0033420D" w:rsidRPr="003F6C15">
        <w:rPr>
          <w:rFonts w:ascii="Times New Roman" w:hAnsi="Times New Roman" w:cs="Times New Roman"/>
          <w:sz w:val="24"/>
          <w:szCs w:val="24"/>
        </w:rPr>
        <w:t xml:space="preserve">O </w:t>
      </w:r>
      <w:r w:rsidR="00BE3743" w:rsidRPr="003F6C15">
        <w:rPr>
          <w:rFonts w:ascii="Times New Roman" w:hAnsi="Times New Roman" w:cs="Times New Roman"/>
          <w:i/>
          <w:sz w:val="24"/>
          <w:szCs w:val="24"/>
        </w:rPr>
        <w:t>Global Ranking of Soft Power - Softpower 30</w:t>
      </w:r>
      <w:r w:rsidR="00BE3743" w:rsidRPr="003F6C15">
        <w:rPr>
          <w:rFonts w:ascii="Times New Roman" w:hAnsi="Times New Roman" w:cs="Times New Roman"/>
          <w:sz w:val="24"/>
          <w:szCs w:val="24"/>
        </w:rPr>
        <w:t xml:space="preserve"> (Softpower, 2017)</w:t>
      </w:r>
      <w:r w:rsidR="0033420D" w:rsidRPr="003F6C15">
        <w:rPr>
          <w:rFonts w:ascii="Times New Roman" w:hAnsi="Times New Roman" w:cs="Times New Roman"/>
          <w:sz w:val="24"/>
          <w:szCs w:val="24"/>
        </w:rPr>
        <w:t xml:space="preserve"> </w:t>
      </w:r>
      <w:r w:rsidR="00EB64B7" w:rsidRPr="003F6C15">
        <w:rPr>
          <w:rFonts w:ascii="Times New Roman" w:hAnsi="Times New Roman" w:cs="Times New Roman"/>
          <w:sz w:val="24"/>
          <w:szCs w:val="24"/>
        </w:rPr>
        <w:t xml:space="preserve">resulta da revolução digital e </w:t>
      </w:r>
      <w:r w:rsidR="0033420D" w:rsidRPr="003F6C15">
        <w:rPr>
          <w:rFonts w:ascii="Times New Roman" w:hAnsi="Times New Roman" w:cs="Times New Roman"/>
          <w:sz w:val="24"/>
          <w:szCs w:val="24"/>
        </w:rPr>
        <w:t xml:space="preserve">está associado à tendência cada vez mais marcante </w:t>
      </w:r>
      <w:r w:rsidR="00EB64B7" w:rsidRPr="003F6C15">
        <w:rPr>
          <w:rFonts w:ascii="Times New Roman" w:hAnsi="Times New Roman" w:cs="Times New Roman"/>
          <w:sz w:val="24"/>
          <w:szCs w:val="24"/>
        </w:rPr>
        <w:t xml:space="preserve">da importância dos recursos deste tipo de poder" que Joseph Nye (in Softpower, 2017) refere pela primeira vez: “power with others can be more effective than power over others". Para avaliar o </w:t>
      </w:r>
      <w:r w:rsidR="00EB64B7" w:rsidRPr="003F6C15">
        <w:rPr>
          <w:rFonts w:ascii="Times New Roman" w:hAnsi="Times New Roman" w:cs="Times New Roman"/>
          <w:i/>
          <w:sz w:val="24"/>
          <w:szCs w:val="24"/>
        </w:rPr>
        <w:t>soft power</w:t>
      </w:r>
      <w:r w:rsidR="00EB64B7" w:rsidRPr="003F6C15">
        <w:rPr>
          <w:rFonts w:ascii="Times New Roman" w:hAnsi="Times New Roman" w:cs="Times New Roman"/>
          <w:sz w:val="24"/>
          <w:szCs w:val="24"/>
        </w:rPr>
        <w:t xml:space="preserve">, o </w:t>
      </w:r>
      <w:r w:rsidR="00EB64B7" w:rsidRPr="003F6C15">
        <w:rPr>
          <w:rFonts w:ascii="Times New Roman" w:hAnsi="Times New Roman" w:cs="Times New Roman"/>
          <w:i/>
          <w:sz w:val="24"/>
          <w:szCs w:val="24"/>
        </w:rPr>
        <w:t>Global Ranking of Soft Power</w:t>
      </w:r>
      <w:r w:rsidR="00EB64B7" w:rsidRPr="003F6C15">
        <w:rPr>
          <w:rFonts w:ascii="Times New Roman" w:hAnsi="Times New Roman" w:cs="Times New Roman"/>
          <w:sz w:val="24"/>
          <w:szCs w:val="24"/>
        </w:rPr>
        <w:t xml:space="preserve"> apoia-se em 6 </w:t>
      </w:r>
      <w:r w:rsidR="003F6C15">
        <w:rPr>
          <w:rFonts w:ascii="Times New Roman" w:hAnsi="Times New Roman" w:cs="Times New Roman"/>
          <w:sz w:val="24"/>
          <w:szCs w:val="24"/>
        </w:rPr>
        <w:t>sub-index</w:t>
      </w:r>
      <w:r w:rsidR="00EB64B7" w:rsidRPr="003F6C15">
        <w:rPr>
          <w:rFonts w:ascii="Times New Roman" w:hAnsi="Times New Roman" w:cs="Times New Roman"/>
          <w:sz w:val="24"/>
          <w:szCs w:val="24"/>
        </w:rPr>
        <w:t>, nomeadamente</w:t>
      </w:r>
      <w:r w:rsidR="003F6C15">
        <w:rPr>
          <w:rFonts w:ascii="Times New Roman" w:hAnsi="Times New Roman" w:cs="Times New Roman"/>
          <w:sz w:val="24"/>
          <w:szCs w:val="24"/>
        </w:rPr>
        <w:t>: g</w:t>
      </w:r>
      <w:r w:rsidR="004743CD" w:rsidRPr="003F6C15">
        <w:rPr>
          <w:rFonts w:ascii="Times New Roman" w:hAnsi="Times New Roman" w:cs="Times New Roman"/>
          <w:sz w:val="24"/>
          <w:szCs w:val="24"/>
        </w:rPr>
        <w:t>overn</w:t>
      </w:r>
      <w:r w:rsidR="00EB64B7" w:rsidRPr="003F6C15">
        <w:rPr>
          <w:rFonts w:ascii="Times New Roman" w:hAnsi="Times New Roman" w:cs="Times New Roman"/>
          <w:sz w:val="24"/>
          <w:szCs w:val="24"/>
        </w:rPr>
        <w:t>o</w:t>
      </w:r>
      <w:r w:rsidR="003F6C15">
        <w:rPr>
          <w:rFonts w:ascii="Times New Roman" w:hAnsi="Times New Roman" w:cs="Times New Roman"/>
          <w:sz w:val="24"/>
          <w:szCs w:val="24"/>
        </w:rPr>
        <w:t>, c</w:t>
      </w:r>
      <w:r w:rsidR="004743CD" w:rsidRPr="003F6C15">
        <w:rPr>
          <w:rFonts w:ascii="Times New Roman" w:hAnsi="Times New Roman" w:cs="Times New Roman"/>
          <w:sz w:val="24"/>
          <w:szCs w:val="24"/>
        </w:rPr>
        <w:t>ultur</w:t>
      </w:r>
      <w:r w:rsidR="00EB64B7" w:rsidRPr="003F6C15">
        <w:rPr>
          <w:rFonts w:ascii="Times New Roman" w:hAnsi="Times New Roman" w:cs="Times New Roman"/>
          <w:sz w:val="24"/>
          <w:szCs w:val="24"/>
        </w:rPr>
        <w:t>a</w:t>
      </w:r>
      <w:r w:rsidR="003F6C15">
        <w:rPr>
          <w:rFonts w:ascii="Times New Roman" w:hAnsi="Times New Roman" w:cs="Times New Roman"/>
          <w:sz w:val="24"/>
          <w:szCs w:val="24"/>
        </w:rPr>
        <w:t xml:space="preserve">, </w:t>
      </w:r>
      <w:r w:rsidR="003F6C15" w:rsidRPr="003F6C15">
        <w:rPr>
          <w:rFonts w:ascii="Times New Roman" w:hAnsi="Times New Roman" w:cs="Times New Roman"/>
          <w:i/>
          <w:sz w:val="24"/>
          <w:szCs w:val="24"/>
        </w:rPr>
        <w:t>e</w:t>
      </w:r>
      <w:r w:rsidR="004743CD" w:rsidRPr="003F6C15">
        <w:rPr>
          <w:rFonts w:ascii="Times New Roman" w:hAnsi="Times New Roman" w:cs="Times New Roman"/>
          <w:i/>
          <w:sz w:val="24"/>
          <w:szCs w:val="24"/>
        </w:rPr>
        <w:t>ngagement</w:t>
      </w:r>
      <w:r w:rsidR="00EB64B7" w:rsidRPr="003F6C15">
        <w:rPr>
          <w:rFonts w:ascii="Times New Roman" w:hAnsi="Times New Roman" w:cs="Times New Roman"/>
          <w:i/>
          <w:sz w:val="24"/>
          <w:szCs w:val="24"/>
        </w:rPr>
        <w:t xml:space="preserve"> </w:t>
      </w:r>
      <w:r w:rsidR="00EB64B7" w:rsidRPr="003F6C15">
        <w:rPr>
          <w:rFonts w:ascii="Times New Roman" w:hAnsi="Times New Roman" w:cs="Times New Roman"/>
          <w:sz w:val="24"/>
          <w:szCs w:val="24"/>
        </w:rPr>
        <w:t>global</w:t>
      </w:r>
      <w:r w:rsidR="003F6C15">
        <w:rPr>
          <w:rFonts w:ascii="Times New Roman" w:hAnsi="Times New Roman" w:cs="Times New Roman"/>
          <w:sz w:val="24"/>
          <w:szCs w:val="24"/>
        </w:rPr>
        <w:t>, e</w:t>
      </w:r>
      <w:r w:rsidR="004743CD" w:rsidRPr="003F6C15">
        <w:rPr>
          <w:rFonts w:ascii="Times New Roman" w:hAnsi="Times New Roman" w:cs="Times New Roman"/>
          <w:sz w:val="24"/>
          <w:szCs w:val="24"/>
        </w:rPr>
        <w:t>duca</w:t>
      </w:r>
      <w:r w:rsidR="00EB64B7" w:rsidRPr="003F6C15">
        <w:rPr>
          <w:rFonts w:ascii="Times New Roman" w:hAnsi="Times New Roman" w:cs="Times New Roman"/>
          <w:sz w:val="24"/>
          <w:szCs w:val="24"/>
        </w:rPr>
        <w:t>ção</w:t>
      </w:r>
      <w:r w:rsidR="003F6C15">
        <w:rPr>
          <w:rFonts w:ascii="Times New Roman" w:hAnsi="Times New Roman" w:cs="Times New Roman"/>
          <w:sz w:val="24"/>
          <w:szCs w:val="24"/>
        </w:rPr>
        <w:t>, d</w:t>
      </w:r>
      <w:r w:rsidR="004743CD" w:rsidRPr="003F6C15">
        <w:rPr>
          <w:rFonts w:ascii="Times New Roman" w:hAnsi="Times New Roman" w:cs="Times New Roman"/>
          <w:sz w:val="24"/>
          <w:szCs w:val="24"/>
        </w:rPr>
        <w:t xml:space="preserve">igital, </w:t>
      </w:r>
      <w:r w:rsidR="003F6C15">
        <w:rPr>
          <w:rFonts w:ascii="Times New Roman" w:hAnsi="Times New Roman" w:cs="Times New Roman"/>
          <w:sz w:val="24"/>
          <w:szCs w:val="24"/>
        </w:rPr>
        <w:t>e e</w:t>
      </w:r>
      <w:r w:rsidR="00EB64B7" w:rsidRPr="003F6C15">
        <w:rPr>
          <w:rFonts w:ascii="Times New Roman" w:hAnsi="Times New Roman" w:cs="Times New Roman"/>
          <w:sz w:val="24"/>
          <w:szCs w:val="24"/>
        </w:rPr>
        <w:t xml:space="preserve">mpresa (Softpower, 2017: </w:t>
      </w:r>
      <w:r w:rsidR="004743CD" w:rsidRPr="003F6C15">
        <w:rPr>
          <w:rFonts w:ascii="Times New Roman" w:hAnsi="Times New Roman" w:cs="Times New Roman"/>
          <w:sz w:val="24"/>
          <w:szCs w:val="24"/>
        </w:rPr>
        <w:t>30)</w:t>
      </w:r>
      <w:r w:rsidR="007E5CD1" w:rsidRPr="003F6C15">
        <w:rPr>
          <w:rFonts w:ascii="Times New Roman" w:hAnsi="Times New Roman" w:cs="Times New Roman"/>
          <w:sz w:val="24"/>
          <w:szCs w:val="24"/>
        </w:rPr>
        <w:t>. No respeitante ao subindex cultura, temos</w:t>
      </w:r>
      <w:r w:rsidR="00EB64B7" w:rsidRPr="003F6C15">
        <w:rPr>
          <w:rFonts w:ascii="Times New Roman" w:hAnsi="Times New Roman" w:cs="Times New Roman"/>
          <w:sz w:val="24"/>
          <w:szCs w:val="24"/>
        </w:rPr>
        <w:t xml:space="preserve"> os seguintes indicadores: </w:t>
      </w:r>
      <w:r w:rsidR="007E5CD1" w:rsidRPr="003F6C15">
        <w:rPr>
          <w:rFonts w:ascii="Times New Roman" w:hAnsi="Times New Roman" w:cs="Times New Roman"/>
          <w:sz w:val="24"/>
          <w:szCs w:val="24"/>
        </w:rPr>
        <w:t>- nº de chegadas de turistas</w:t>
      </w:r>
      <w:r w:rsidR="00112972">
        <w:rPr>
          <w:rFonts w:ascii="Times New Roman" w:hAnsi="Times New Roman" w:cs="Times New Roman"/>
          <w:sz w:val="24"/>
          <w:szCs w:val="24"/>
        </w:rPr>
        <w:t>;</w:t>
      </w:r>
      <w:r w:rsidR="007E5CD1" w:rsidRPr="003F6C15">
        <w:rPr>
          <w:rFonts w:ascii="Times New Roman" w:hAnsi="Times New Roman" w:cs="Times New Roman"/>
          <w:sz w:val="24"/>
          <w:szCs w:val="24"/>
        </w:rPr>
        <w:t xml:space="preserve"> gasto médio do turista (receitas totais/nº turistas)</w:t>
      </w:r>
      <w:r w:rsidR="00EB64B7" w:rsidRPr="003F6C15">
        <w:rPr>
          <w:rFonts w:ascii="Times New Roman" w:hAnsi="Times New Roman" w:cs="Times New Roman"/>
          <w:sz w:val="24"/>
          <w:szCs w:val="24"/>
        </w:rPr>
        <w:t xml:space="preserve">; </w:t>
      </w:r>
      <w:r w:rsidR="007E5CD1" w:rsidRPr="003F6C15">
        <w:rPr>
          <w:rFonts w:ascii="Times New Roman" w:hAnsi="Times New Roman" w:cs="Times New Roman"/>
          <w:sz w:val="24"/>
          <w:szCs w:val="24"/>
        </w:rPr>
        <w:t>nº de filmes nos grandes festivais cinematográficos</w:t>
      </w:r>
      <w:r w:rsidR="00EB64B7" w:rsidRPr="003F6C15">
        <w:rPr>
          <w:rFonts w:ascii="Times New Roman" w:hAnsi="Times New Roman" w:cs="Times New Roman"/>
          <w:sz w:val="24"/>
          <w:szCs w:val="24"/>
        </w:rPr>
        <w:t xml:space="preserve">; </w:t>
      </w:r>
      <w:r w:rsidR="007E5CD1" w:rsidRPr="003F6C15">
        <w:rPr>
          <w:rFonts w:ascii="Times New Roman" w:hAnsi="Times New Roman" w:cs="Times New Roman"/>
          <w:sz w:val="24"/>
          <w:szCs w:val="24"/>
        </w:rPr>
        <w:t>nº de correspondentes estrangeiros em cada pa</w:t>
      </w:r>
      <w:r w:rsidR="0000625A" w:rsidRPr="003F6C15">
        <w:rPr>
          <w:rFonts w:ascii="Times New Roman" w:hAnsi="Times New Roman" w:cs="Times New Roman"/>
          <w:sz w:val="24"/>
          <w:szCs w:val="24"/>
        </w:rPr>
        <w:t>í</w:t>
      </w:r>
      <w:r w:rsidR="007E5CD1" w:rsidRPr="003F6C15">
        <w:rPr>
          <w:rFonts w:ascii="Times New Roman" w:hAnsi="Times New Roman" w:cs="Times New Roman"/>
          <w:sz w:val="24"/>
          <w:szCs w:val="24"/>
        </w:rPr>
        <w:t>s</w:t>
      </w:r>
      <w:r w:rsidR="00EB64B7" w:rsidRPr="003F6C15">
        <w:rPr>
          <w:rFonts w:ascii="Times New Roman" w:hAnsi="Times New Roman" w:cs="Times New Roman"/>
          <w:sz w:val="24"/>
          <w:szCs w:val="24"/>
        </w:rPr>
        <w:t xml:space="preserve">; </w:t>
      </w:r>
      <w:r w:rsidR="007E5CD1" w:rsidRPr="003F6C15">
        <w:rPr>
          <w:rFonts w:ascii="Times New Roman" w:hAnsi="Times New Roman" w:cs="Times New Roman"/>
          <w:sz w:val="24"/>
          <w:szCs w:val="24"/>
        </w:rPr>
        <w:t xml:space="preserve">nº de </w:t>
      </w:r>
      <w:r w:rsidR="007E5CD1" w:rsidRPr="003F6C15">
        <w:rPr>
          <w:rFonts w:ascii="Times New Roman" w:hAnsi="Times New Roman" w:cs="Times New Roman"/>
          <w:i/>
          <w:sz w:val="24"/>
          <w:szCs w:val="24"/>
        </w:rPr>
        <w:t xml:space="preserve">sites </w:t>
      </w:r>
      <w:r w:rsidR="007E5CD1" w:rsidRPr="003F6C15">
        <w:rPr>
          <w:rFonts w:ascii="Times New Roman" w:hAnsi="Times New Roman" w:cs="Times New Roman"/>
          <w:sz w:val="24"/>
          <w:szCs w:val="24"/>
        </w:rPr>
        <w:t>de património Mundial da UNESCO</w:t>
      </w:r>
      <w:r w:rsidR="00EB64B7" w:rsidRPr="003F6C15">
        <w:rPr>
          <w:rFonts w:ascii="Times New Roman" w:hAnsi="Times New Roman" w:cs="Times New Roman"/>
          <w:sz w:val="24"/>
          <w:szCs w:val="24"/>
        </w:rPr>
        <w:t xml:space="preserve">; </w:t>
      </w:r>
      <w:r w:rsidR="007E5CD1" w:rsidRPr="003F6C15">
        <w:rPr>
          <w:rFonts w:ascii="Times New Roman" w:hAnsi="Times New Roman" w:cs="Times New Roman"/>
          <w:sz w:val="24"/>
          <w:szCs w:val="24"/>
        </w:rPr>
        <w:t>nº de visitantes nos 100 maiores museus</w:t>
      </w:r>
      <w:r w:rsidR="00EB64B7" w:rsidRPr="003F6C15">
        <w:rPr>
          <w:rFonts w:ascii="Times New Roman" w:hAnsi="Times New Roman" w:cs="Times New Roman"/>
          <w:sz w:val="24"/>
          <w:szCs w:val="24"/>
        </w:rPr>
        <w:t>;</w:t>
      </w:r>
      <w:r w:rsidR="007E5CD1" w:rsidRPr="003F6C15">
        <w:rPr>
          <w:rFonts w:ascii="Times New Roman" w:hAnsi="Times New Roman" w:cs="Times New Roman"/>
          <w:sz w:val="24"/>
          <w:szCs w:val="24"/>
        </w:rPr>
        <w:t xml:space="preserve"> </w:t>
      </w:r>
      <w:r w:rsidR="007E5CD1" w:rsidRPr="00180F5C">
        <w:rPr>
          <w:rFonts w:ascii="Times New Roman" w:hAnsi="Times New Roman" w:cs="Times New Roman"/>
          <w:sz w:val="24"/>
          <w:szCs w:val="24"/>
        </w:rPr>
        <w:t>dimensão do mercado musical</w:t>
      </w:r>
      <w:r w:rsidR="00112972">
        <w:rPr>
          <w:rFonts w:ascii="Times New Roman" w:hAnsi="Times New Roman" w:cs="Times New Roman"/>
          <w:sz w:val="24"/>
          <w:szCs w:val="24"/>
        </w:rPr>
        <w:t>;</w:t>
      </w:r>
      <w:r w:rsidR="007E5CD1" w:rsidRPr="00180F5C">
        <w:rPr>
          <w:rFonts w:ascii="Times New Roman" w:hAnsi="Times New Roman" w:cs="Times New Roman"/>
          <w:sz w:val="24"/>
          <w:szCs w:val="24"/>
        </w:rPr>
        <w:t xml:space="preserve"> nº de álbuns de países estrangeiros no top 10</w:t>
      </w:r>
      <w:r w:rsidR="00EB64B7" w:rsidRPr="00180F5C">
        <w:rPr>
          <w:rFonts w:ascii="Times New Roman" w:hAnsi="Times New Roman" w:cs="Times New Roman"/>
          <w:sz w:val="24"/>
          <w:szCs w:val="24"/>
        </w:rPr>
        <w:t>; nº m</w:t>
      </w:r>
      <w:r w:rsidR="007E5CD1" w:rsidRPr="00180F5C">
        <w:rPr>
          <w:rFonts w:ascii="Times New Roman" w:hAnsi="Times New Roman" w:cs="Times New Roman"/>
          <w:sz w:val="24"/>
          <w:szCs w:val="24"/>
        </w:rPr>
        <w:t>edalhas olímpicas</w:t>
      </w:r>
      <w:r w:rsidR="00EB64B7" w:rsidRPr="00180F5C">
        <w:rPr>
          <w:rFonts w:ascii="Times New Roman" w:hAnsi="Times New Roman" w:cs="Times New Roman"/>
          <w:sz w:val="24"/>
          <w:szCs w:val="24"/>
        </w:rPr>
        <w:t xml:space="preserve">; </w:t>
      </w:r>
      <w:r w:rsidR="007E5CD1" w:rsidRPr="00180F5C">
        <w:rPr>
          <w:rFonts w:ascii="Times New Roman" w:hAnsi="Times New Roman" w:cs="Times New Roman"/>
          <w:sz w:val="24"/>
          <w:szCs w:val="24"/>
        </w:rPr>
        <w:t>- FIFA ranking</w:t>
      </w:r>
      <w:r w:rsidR="00EB64B7" w:rsidRPr="00180F5C">
        <w:rPr>
          <w:rFonts w:ascii="Times New Roman" w:hAnsi="Times New Roman" w:cs="Times New Roman"/>
          <w:sz w:val="24"/>
          <w:szCs w:val="24"/>
        </w:rPr>
        <w:t>; q</w:t>
      </w:r>
      <w:r w:rsidR="007E5CD1" w:rsidRPr="00180F5C">
        <w:rPr>
          <w:rFonts w:ascii="Times New Roman" w:hAnsi="Times New Roman" w:cs="Times New Roman"/>
          <w:sz w:val="24"/>
          <w:szCs w:val="24"/>
        </w:rPr>
        <w:t>ualidade da carreira aérea nacional</w:t>
      </w:r>
      <w:r w:rsidR="00112972">
        <w:rPr>
          <w:rFonts w:ascii="Times New Roman" w:hAnsi="Times New Roman" w:cs="Times New Roman"/>
          <w:sz w:val="24"/>
          <w:szCs w:val="24"/>
        </w:rPr>
        <w:t>;</w:t>
      </w:r>
      <w:r w:rsidR="007E5CD1" w:rsidRPr="00180F5C">
        <w:rPr>
          <w:rFonts w:ascii="Times New Roman" w:hAnsi="Times New Roman" w:cs="Times New Roman"/>
          <w:sz w:val="24"/>
          <w:szCs w:val="24"/>
        </w:rPr>
        <w:t xml:space="preserve"> nº de restaurantes com estrelas Michelin</w:t>
      </w:r>
      <w:r w:rsidR="00EB64B7" w:rsidRPr="00180F5C">
        <w:rPr>
          <w:rFonts w:ascii="Times New Roman" w:hAnsi="Times New Roman" w:cs="Times New Roman"/>
          <w:sz w:val="24"/>
          <w:szCs w:val="24"/>
        </w:rPr>
        <w:t xml:space="preserve">; </w:t>
      </w:r>
      <w:r w:rsidR="007E5CD1" w:rsidRPr="00180F5C">
        <w:rPr>
          <w:rFonts w:ascii="Times New Roman" w:hAnsi="Times New Roman" w:cs="Times New Roman"/>
          <w:sz w:val="24"/>
          <w:szCs w:val="24"/>
        </w:rPr>
        <w:t xml:space="preserve">- </w:t>
      </w:r>
      <w:r w:rsidR="007E5CD1" w:rsidRPr="00180F5C">
        <w:rPr>
          <w:rFonts w:ascii="Times New Roman" w:hAnsi="Times New Roman" w:cs="Times New Roman"/>
          <w:i/>
          <w:sz w:val="24"/>
          <w:szCs w:val="24"/>
        </w:rPr>
        <w:t>Power L</w:t>
      </w:r>
      <w:r w:rsidR="003F6C15" w:rsidRPr="00180F5C">
        <w:rPr>
          <w:rFonts w:ascii="Times New Roman" w:hAnsi="Times New Roman" w:cs="Times New Roman"/>
          <w:i/>
          <w:sz w:val="24"/>
          <w:szCs w:val="24"/>
        </w:rPr>
        <w:t>a</w:t>
      </w:r>
      <w:r w:rsidR="007E5CD1" w:rsidRPr="00180F5C">
        <w:rPr>
          <w:rFonts w:ascii="Times New Roman" w:hAnsi="Times New Roman" w:cs="Times New Roman"/>
          <w:i/>
          <w:sz w:val="24"/>
          <w:szCs w:val="24"/>
        </w:rPr>
        <w:t>nguage Index</w:t>
      </w:r>
      <w:r w:rsidR="007E5CD1" w:rsidRPr="00180F5C">
        <w:rPr>
          <w:rFonts w:ascii="Times New Roman" w:hAnsi="Times New Roman" w:cs="Times New Roman"/>
          <w:sz w:val="24"/>
          <w:szCs w:val="24"/>
        </w:rPr>
        <w:t xml:space="preserve"> (PLI)</w:t>
      </w:r>
      <w:r w:rsidR="00EB64B7" w:rsidRPr="00180F5C">
        <w:rPr>
          <w:rFonts w:ascii="Times New Roman" w:hAnsi="Times New Roman" w:cs="Times New Roman"/>
          <w:sz w:val="24"/>
          <w:szCs w:val="24"/>
        </w:rPr>
        <w:t xml:space="preserve"> (Softppwer, 2017: 35).</w:t>
      </w:r>
    </w:p>
    <w:p w14:paraId="134796C9" w14:textId="77777777" w:rsidR="007E5CD1" w:rsidRPr="00180F5C" w:rsidRDefault="007E5CD1" w:rsidP="00DC26B3">
      <w:pPr>
        <w:pStyle w:val="Prrafodelista"/>
        <w:rPr>
          <w:rFonts w:ascii="Times New Roman" w:hAnsi="Times New Roman" w:cs="Times New Roman"/>
          <w:b/>
          <w:sz w:val="24"/>
          <w:szCs w:val="24"/>
        </w:rPr>
      </w:pPr>
    </w:p>
    <w:p w14:paraId="3C70525E" w14:textId="77777777" w:rsidR="0096244D" w:rsidRPr="00180F5C" w:rsidRDefault="0096244D" w:rsidP="00DC26B3">
      <w:pPr>
        <w:pStyle w:val="Prrafodelista"/>
        <w:rPr>
          <w:rFonts w:ascii="Times New Roman" w:hAnsi="Times New Roman" w:cs="Times New Roman"/>
          <w:sz w:val="24"/>
          <w:szCs w:val="24"/>
        </w:rPr>
      </w:pPr>
    </w:p>
    <w:p w14:paraId="3C14C693" w14:textId="77777777" w:rsidR="00620F3C" w:rsidRDefault="00F6060C" w:rsidP="006A6764">
      <w:pPr>
        <w:pStyle w:val="Prrafodelista"/>
        <w:numPr>
          <w:ilvl w:val="0"/>
          <w:numId w:val="1"/>
        </w:numPr>
        <w:rPr>
          <w:rFonts w:ascii="Times New Roman" w:hAnsi="Times New Roman" w:cs="Times New Roman"/>
          <w:b/>
          <w:sz w:val="24"/>
          <w:szCs w:val="24"/>
        </w:rPr>
      </w:pPr>
      <w:r w:rsidRPr="00180F5C">
        <w:rPr>
          <w:rFonts w:ascii="Times New Roman" w:hAnsi="Times New Roman" w:cs="Times New Roman"/>
          <w:b/>
          <w:sz w:val="24"/>
          <w:szCs w:val="24"/>
        </w:rPr>
        <w:t>C</w:t>
      </w:r>
      <w:r w:rsidR="00620F3C" w:rsidRPr="00180F5C">
        <w:rPr>
          <w:rFonts w:ascii="Times New Roman" w:hAnsi="Times New Roman" w:cs="Times New Roman"/>
          <w:b/>
          <w:sz w:val="24"/>
          <w:szCs w:val="24"/>
        </w:rPr>
        <w:t>ONCLUSÃO</w:t>
      </w:r>
    </w:p>
    <w:p w14:paraId="0412DADC" w14:textId="77777777" w:rsidR="00180F5C" w:rsidRPr="00180F5C" w:rsidRDefault="00180F5C" w:rsidP="00180F5C">
      <w:pPr>
        <w:pStyle w:val="Prrafodelista"/>
        <w:rPr>
          <w:rFonts w:ascii="Times New Roman" w:hAnsi="Times New Roman" w:cs="Times New Roman"/>
          <w:b/>
          <w:sz w:val="24"/>
          <w:szCs w:val="24"/>
        </w:rPr>
      </w:pPr>
    </w:p>
    <w:p w14:paraId="6262DB26" w14:textId="77777777" w:rsidR="008C1739" w:rsidRDefault="008C1739" w:rsidP="00E74721">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O artigo reflete sobre </w:t>
      </w:r>
      <w:r w:rsidR="00063DFE" w:rsidRPr="00063DFE">
        <w:rPr>
          <w:rFonts w:ascii="Times New Roman" w:hAnsi="Times New Roman" w:cs="Times New Roman"/>
          <w:sz w:val="24"/>
          <w:szCs w:val="24"/>
        </w:rPr>
        <w:t xml:space="preserve">três </w:t>
      </w:r>
      <w:r>
        <w:rPr>
          <w:rFonts w:ascii="Times New Roman" w:hAnsi="Times New Roman" w:cs="Times New Roman"/>
          <w:sz w:val="24"/>
          <w:szCs w:val="24"/>
        </w:rPr>
        <w:t xml:space="preserve">grandes </w:t>
      </w:r>
      <w:r w:rsidR="00063DFE" w:rsidRPr="00063DFE">
        <w:rPr>
          <w:rFonts w:ascii="Times New Roman" w:hAnsi="Times New Roman" w:cs="Times New Roman"/>
          <w:sz w:val="24"/>
          <w:szCs w:val="24"/>
        </w:rPr>
        <w:t xml:space="preserve">vetores </w:t>
      </w:r>
      <w:r>
        <w:rPr>
          <w:rFonts w:ascii="Times New Roman" w:hAnsi="Times New Roman" w:cs="Times New Roman"/>
          <w:sz w:val="24"/>
          <w:szCs w:val="24"/>
        </w:rPr>
        <w:t xml:space="preserve">analíticos </w:t>
      </w:r>
      <w:r w:rsidR="00E74721">
        <w:rPr>
          <w:rFonts w:ascii="Times New Roman" w:hAnsi="Times New Roman" w:cs="Times New Roman"/>
          <w:sz w:val="24"/>
          <w:szCs w:val="24"/>
        </w:rPr>
        <w:t xml:space="preserve">e sua interconexão - </w:t>
      </w:r>
      <w:r>
        <w:rPr>
          <w:rFonts w:ascii="Times New Roman" w:hAnsi="Times New Roman" w:cs="Times New Roman"/>
          <w:sz w:val="24"/>
          <w:szCs w:val="24"/>
        </w:rPr>
        <w:t xml:space="preserve">ou seja </w:t>
      </w:r>
      <w:r w:rsidR="00063DFE" w:rsidRPr="00063DFE">
        <w:rPr>
          <w:rFonts w:ascii="Times New Roman" w:hAnsi="Times New Roman" w:cs="Times New Roman"/>
          <w:sz w:val="24"/>
          <w:szCs w:val="24"/>
        </w:rPr>
        <w:t xml:space="preserve">cultura, </w:t>
      </w:r>
      <w:r w:rsidR="00E74721">
        <w:rPr>
          <w:rFonts w:ascii="Times New Roman" w:hAnsi="Times New Roman" w:cs="Times New Roman"/>
          <w:sz w:val="24"/>
          <w:szCs w:val="24"/>
        </w:rPr>
        <w:t>turismo</w:t>
      </w:r>
      <w:r w:rsidR="00063DFE" w:rsidRPr="00063DFE">
        <w:rPr>
          <w:rFonts w:ascii="Times New Roman" w:hAnsi="Times New Roman" w:cs="Times New Roman"/>
          <w:sz w:val="24"/>
          <w:szCs w:val="24"/>
        </w:rPr>
        <w:t xml:space="preserve"> e cidade</w:t>
      </w:r>
      <w:r>
        <w:rPr>
          <w:rFonts w:ascii="Times New Roman" w:hAnsi="Times New Roman" w:cs="Times New Roman"/>
          <w:sz w:val="24"/>
          <w:szCs w:val="24"/>
        </w:rPr>
        <w:t>, verificando</w:t>
      </w:r>
      <w:r w:rsidR="003D5DC5">
        <w:rPr>
          <w:rFonts w:ascii="Times New Roman" w:hAnsi="Times New Roman" w:cs="Times New Roman"/>
          <w:sz w:val="24"/>
          <w:szCs w:val="24"/>
        </w:rPr>
        <w:t>-se</w:t>
      </w:r>
      <w:r>
        <w:rPr>
          <w:rFonts w:ascii="Times New Roman" w:hAnsi="Times New Roman" w:cs="Times New Roman"/>
          <w:sz w:val="24"/>
          <w:szCs w:val="24"/>
        </w:rPr>
        <w:t xml:space="preserve"> o reconhecimento da </w:t>
      </w:r>
      <w:r w:rsidRPr="008C1739">
        <w:rPr>
          <w:rFonts w:ascii="Times New Roman" w:hAnsi="Times New Roman" w:cs="Times New Roman"/>
          <w:sz w:val="24"/>
          <w:szCs w:val="24"/>
        </w:rPr>
        <w:t>importância da cultura</w:t>
      </w:r>
      <w:r w:rsidR="00E74721">
        <w:rPr>
          <w:rFonts w:ascii="Times New Roman" w:hAnsi="Times New Roman" w:cs="Times New Roman"/>
          <w:sz w:val="24"/>
          <w:szCs w:val="24"/>
        </w:rPr>
        <w:t xml:space="preserve">, criatividade e ICC </w:t>
      </w:r>
      <w:r w:rsidRPr="008C1739">
        <w:rPr>
          <w:rFonts w:ascii="Times New Roman" w:hAnsi="Times New Roman" w:cs="Times New Roman"/>
          <w:sz w:val="24"/>
          <w:szCs w:val="24"/>
        </w:rPr>
        <w:t>nas cidades, enquanto propiciadora</w:t>
      </w:r>
      <w:r w:rsidR="00E74721">
        <w:rPr>
          <w:rFonts w:ascii="Times New Roman" w:hAnsi="Times New Roman" w:cs="Times New Roman"/>
          <w:sz w:val="24"/>
          <w:szCs w:val="24"/>
        </w:rPr>
        <w:t>s</w:t>
      </w:r>
      <w:r w:rsidRPr="008C1739">
        <w:rPr>
          <w:rFonts w:ascii="Times New Roman" w:hAnsi="Times New Roman" w:cs="Times New Roman"/>
          <w:sz w:val="24"/>
          <w:szCs w:val="24"/>
        </w:rPr>
        <w:t xml:space="preserve"> de desenvolvimento turístico</w:t>
      </w:r>
      <w:r>
        <w:rPr>
          <w:rFonts w:ascii="Times New Roman" w:hAnsi="Times New Roman" w:cs="Times New Roman"/>
          <w:sz w:val="24"/>
          <w:szCs w:val="24"/>
        </w:rPr>
        <w:t xml:space="preserve"> sustentável.</w:t>
      </w:r>
    </w:p>
    <w:p w14:paraId="057E279C" w14:textId="77777777" w:rsidR="00E74721" w:rsidRDefault="00E74721" w:rsidP="00E74721">
      <w:pPr>
        <w:pStyle w:val="Prrafodelista"/>
        <w:ind w:left="0"/>
        <w:jc w:val="both"/>
        <w:rPr>
          <w:rFonts w:ascii="Times New Roman" w:hAnsi="Times New Roman" w:cs="Times New Roman"/>
          <w:sz w:val="24"/>
          <w:szCs w:val="24"/>
        </w:rPr>
      </w:pPr>
    </w:p>
    <w:p w14:paraId="53C2473D" w14:textId="77777777" w:rsidR="00741B1C" w:rsidRPr="00741B1C" w:rsidRDefault="00E74721" w:rsidP="00741B1C">
      <w:pPr>
        <w:pStyle w:val="Prrafodelista"/>
        <w:ind w:left="0"/>
        <w:jc w:val="both"/>
        <w:rPr>
          <w:rFonts w:ascii="Times New Roman" w:hAnsi="Times New Roman" w:cs="Times New Roman"/>
          <w:sz w:val="24"/>
          <w:szCs w:val="24"/>
        </w:rPr>
      </w:pPr>
      <w:r>
        <w:rPr>
          <w:rFonts w:ascii="Times New Roman" w:hAnsi="Times New Roman" w:cs="Times New Roman"/>
          <w:sz w:val="24"/>
          <w:szCs w:val="24"/>
        </w:rPr>
        <w:t>A cultura e criatividade são detentoras de valor intrínseco, institucional e instrumental, disting</w:t>
      </w:r>
      <w:r w:rsidR="002A54D5">
        <w:rPr>
          <w:rFonts w:ascii="Times New Roman" w:hAnsi="Times New Roman" w:cs="Times New Roman"/>
          <w:sz w:val="24"/>
          <w:szCs w:val="24"/>
        </w:rPr>
        <w:t>u</w:t>
      </w:r>
      <w:r>
        <w:rPr>
          <w:rFonts w:ascii="Times New Roman" w:hAnsi="Times New Roman" w:cs="Times New Roman"/>
          <w:sz w:val="24"/>
          <w:szCs w:val="24"/>
        </w:rPr>
        <w:t xml:space="preserve">indo-se a </w:t>
      </w:r>
      <w:r w:rsidR="00896DDA">
        <w:rPr>
          <w:rFonts w:ascii="Times New Roman" w:hAnsi="Times New Roman" w:cs="Times New Roman"/>
          <w:sz w:val="24"/>
          <w:szCs w:val="24"/>
        </w:rPr>
        <w:t xml:space="preserve">cultura como </w:t>
      </w:r>
      <w:r w:rsidR="00AB5BD1">
        <w:rPr>
          <w:rFonts w:ascii="Times New Roman" w:hAnsi="Times New Roman" w:cs="Times New Roman"/>
          <w:sz w:val="24"/>
          <w:szCs w:val="24"/>
        </w:rPr>
        <w:t>“</w:t>
      </w:r>
      <w:r w:rsidR="00741B1C" w:rsidRPr="00741B1C">
        <w:rPr>
          <w:rFonts w:ascii="Times New Roman" w:hAnsi="Times New Roman" w:cs="Times New Roman"/>
          <w:sz w:val="24"/>
          <w:szCs w:val="24"/>
        </w:rPr>
        <w:t>motor</w:t>
      </w:r>
      <w:r w:rsidR="00AB5BD1">
        <w:rPr>
          <w:rFonts w:ascii="Times New Roman" w:hAnsi="Times New Roman" w:cs="Times New Roman"/>
          <w:sz w:val="24"/>
          <w:szCs w:val="24"/>
        </w:rPr>
        <w:t>”</w:t>
      </w:r>
      <w:r w:rsidR="00741B1C" w:rsidRPr="00741B1C">
        <w:rPr>
          <w:rFonts w:ascii="Times New Roman" w:hAnsi="Times New Roman" w:cs="Times New Roman"/>
          <w:sz w:val="24"/>
          <w:szCs w:val="24"/>
        </w:rPr>
        <w:t xml:space="preserve"> e </w:t>
      </w:r>
      <w:r w:rsidR="00AB5BD1">
        <w:rPr>
          <w:rFonts w:ascii="Times New Roman" w:hAnsi="Times New Roman" w:cs="Times New Roman"/>
          <w:sz w:val="24"/>
          <w:szCs w:val="24"/>
        </w:rPr>
        <w:t>“</w:t>
      </w:r>
      <w:r w:rsidR="00741B1C" w:rsidRPr="00741B1C">
        <w:rPr>
          <w:rFonts w:ascii="Times New Roman" w:hAnsi="Times New Roman" w:cs="Times New Roman"/>
          <w:sz w:val="24"/>
          <w:szCs w:val="24"/>
        </w:rPr>
        <w:t>propulsor</w:t>
      </w:r>
      <w:r w:rsidR="00AB5BD1">
        <w:rPr>
          <w:rFonts w:ascii="Times New Roman" w:hAnsi="Times New Roman" w:cs="Times New Roman"/>
          <w:sz w:val="24"/>
          <w:szCs w:val="24"/>
        </w:rPr>
        <w:t>”</w:t>
      </w:r>
      <w:r w:rsidR="00741B1C" w:rsidRPr="00741B1C">
        <w:rPr>
          <w:rFonts w:ascii="Times New Roman" w:hAnsi="Times New Roman" w:cs="Times New Roman"/>
          <w:sz w:val="24"/>
          <w:szCs w:val="24"/>
        </w:rPr>
        <w:t xml:space="preserve"> de desenvolvimento sustentável </w:t>
      </w:r>
      <w:r w:rsidR="00896DDA">
        <w:rPr>
          <w:rFonts w:ascii="Times New Roman" w:hAnsi="Times New Roman" w:cs="Times New Roman"/>
          <w:sz w:val="24"/>
          <w:szCs w:val="24"/>
        </w:rPr>
        <w:t xml:space="preserve">na </w:t>
      </w:r>
      <w:r>
        <w:rPr>
          <w:rFonts w:ascii="Times New Roman" w:hAnsi="Times New Roman" w:cs="Times New Roman"/>
          <w:sz w:val="24"/>
          <w:szCs w:val="24"/>
        </w:rPr>
        <w:t>Ag</w:t>
      </w:r>
      <w:r w:rsidR="00896DDA">
        <w:rPr>
          <w:rFonts w:ascii="Times New Roman" w:hAnsi="Times New Roman" w:cs="Times New Roman"/>
          <w:sz w:val="24"/>
          <w:szCs w:val="24"/>
        </w:rPr>
        <w:t>enda 2030 e suas 17 metas</w:t>
      </w:r>
      <w:r>
        <w:rPr>
          <w:rFonts w:ascii="Times New Roman" w:hAnsi="Times New Roman" w:cs="Times New Roman"/>
          <w:sz w:val="24"/>
          <w:szCs w:val="24"/>
        </w:rPr>
        <w:t>. Também a Nova Agenda Urbana</w:t>
      </w:r>
      <w:r w:rsidR="00D44BDC">
        <w:rPr>
          <w:rFonts w:ascii="Times New Roman" w:hAnsi="Times New Roman" w:cs="Times New Roman"/>
          <w:sz w:val="24"/>
          <w:szCs w:val="24"/>
        </w:rPr>
        <w:t xml:space="preserve"> </w:t>
      </w:r>
      <w:r>
        <w:rPr>
          <w:rFonts w:ascii="Times New Roman" w:hAnsi="Times New Roman" w:cs="Times New Roman"/>
          <w:sz w:val="24"/>
          <w:szCs w:val="24"/>
        </w:rPr>
        <w:t xml:space="preserve">reconhece </w:t>
      </w:r>
      <w:r w:rsidRPr="00E74721">
        <w:rPr>
          <w:rFonts w:ascii="Times New Roman" w:hAnsi="Times New Roman" w:cs="Times New Roman"/>
          <w:sz w:val="24"/>
          <w:szCs w:val="24"/>
        </w:rPr>
        <w:t xml:space="preserve">o papel do património cultural (tangível e intangível) </w:t>
      </w:r>
      <w:r>
        <w:rPr>
          <w:rFonts w:ascii="Times New Roman" w:hAnsi="Times New Roman" w:cs="Times New Roman"/>
          <w:sz w:val="24"/>
          <w:szCs w:val="24"/>
        </w:rPr>
        <w:t xml:space="preserve">na potencialização de </w:t>
      </w:r>
      <w:r w:rsidRPr="00E74721">
        <w:rPr>
          <w:rFonts w:ascii="Times New Roman" w:hAnsi="Times New Roman" w:cs="Times New Roman"/>
          <w:sz w:val="24"/>
          <w:szCs w:val="24"/>
        </w:rPr>
        <w:t>um desenvolvimento vibrante, resiliente, inclusivo e sustentável urbano</w:t>
      </w:r>
      <w:r>
        <w:rPr>
          <w:rFonts w:ascii="Times New Roman" w:hAnsi="Times New Roman" w:cs="Times New Roman"/>
          <w:sz w:val="24"/>
          <w:szCs w:val="24"/>
        </w:rPr>
        <w:t xml:space="preserve">. Esse facto </w:t>
      </w:r>
      <w:r w:rsidR="00AB5BD1">
        <w:rPr>
          <w:rFonts w:ascii="Times New Roman" w:hAnsi="Times New Roman" w:cs="Times New Roman"/>
          <w:sz w:val="24"/>
          <w:szCs w:val="24"/>
        </w:rPr>
        <w:t>apela</w:t>
      </w:r>
      <w:r>
        <w:rPr>
          <w:rFonts w:ascii="Times New Roman" w:hAnsi="Times New Roman" w:cs="Times New Roman"/>
          <w:sz w:val="24"/>
          <w:szCs w:val="24"/>
        </w:rPr>
        <w:t xml:space="preserve"> ao reforço da </w:t>
      </w:r>
      <w:r w:rsidRPr="00E74721">
        <w:rPr>
          <w:rFonts w:ascii="Times New Roman" w:hAnsi="Times New Roman" w:cs="Times New Roman"/>
          <w:sz w:val="24"/>
          <w:szCs w:val="24"/>
        </w:rPr>
        <w:t xml:space="preserve">inclusão </w:t>
      </w:r>
      <w:r w:rsidR="00D44BDC">
        <w:rPr>
          <w:rFonts w:ascii="Times New Roman" w:hAnsi="Times New Roman" w:cs="Times New Roman"/>
          <w:sz w:val="24"/>
          <w:szCs w:val="24"/>
        </w:rPr>
        <w:t xml:space="preserve">do turismo </w:t>
      </w:r>
      <w:r w:rsidRPr="00E74721">
        <w:rPr>
          <w:rFonts w:ascii="Times New Roman" w:hAnsi="Times New Roman" w:cs="Times New Roman"/>
          <w:sz w:val="24"/>
          <w:szCs w:val="24"/>
        </w:rPr>
        <w:t>cultura</w:t>
      </w:r>
      <w:r w:rsidR="00D44BDC">
        <w:rPr>
          <w:rFonts w:ascii="Times New Roman" w:hAnsi="Times New Roman" w:cs="Times New Roman"/>
          <w:sz w:val="24"/>
          <w:szCs w:val="24"/>
        </w:rPr>
        <w:t>l</w:t>
      </w:r>
      <w:r w:rsidR="00AB5BD1">
        <w:rPr>
          <w:rFonts w:ascii="Times New Roman" w:hAnsi="Times New Roman" w:cs="Times New Roman"/>
          <w:sz w:val="24"/>
          <w:szCs w:val="24"/>
        </w:rPr>
        <w:t xml:space="preserve"> na</w:t>
      </w:r>
      <w:r w:rsidRPr="00E74721">
        <w:rPr>
          <w:rFonts w:ascii="Times New Roman" w:hAnsi="Times New Roman" w:cs="Times New Roman"/>
          <w:sz w:val="24"/>
          <w:szCs w:val="24"/>
        </w:rPr>
        <w:t xml:space="preserve"> estratégia, planeament</w:t>
      </w:r>
      <w:r w:rsidR="00D44BDC">
        <w:rPr>
          <w:rFonts w:ascii="Times New Roman" w:hAnsi="Times New Roman" w:cs="Times New Roman"/>
          <w:sz w:val="24"/>
          <w:szCs w:val="24"/>
        </w:rPr>
        <w:t>o, ordenamento e gestão urbanos</w:t>
      </w:r>
      <w:r w:rsidR="002A54D5">
        <w:rPr>
          <w:rFonts w:ascii="Times New Roman" w:hAnsi="Times New Roman" w:cs="Times New Roman"/>
          <w:sz w:val="24"/>
          <w:szCs w:val="24"/>
        </w:rPr>
        <w:t xml:space="preserve"> tendo em </w:t>
      </w:r>
      <w:r w:rsidR="002A54D5">
        <w:rPr>
          <w:rFonts w:ascii="Times New Roman" w:hAnsi="Times New Roman" w:cs="Times New Roman"/>
          <w:sz w:val="24"/>
          <w:szCs w:val="24"/>
        </w:rPr>
        <w:lastRenderedPageBreak/>
        <w:t>conta a crescente tendência de urbanização</w:t>
      </w:r>
      <w:r w:rsidR="00D44BDC">
        <w:rPr>
          <w:rFonts w:ascii="Times New Roman" w:hAnsi="Times New Roman" w:cs="Times New Roman"/>
          <w:sz w:val="24"/>
          <w:szCs w:val="24"/>
        </w:rPr>
        <w:t>. A</w:t>
      </w:r>
      <w:r w:rsidR="00741B1C">
        <w:rPr>
          <w:rFonts w:ascii="Times New Roman" w:hAnsi="Times New Roman" w:cs="Times New Roman"/>
          <w:sz w:val="24"/>
          <w:szCs w:val="24"/>
        </w:rPr>
        <w:t xml:space="preserve"> </w:t>
      </w:r>
      <w:r w:rsidR="00741B1C" w:rsidRPr="00741B1C">
        <w:rPr>
          <w:rFonts w:ascii="Times New Roman" w:hAnsi="Times New Roman" w:cs="Times New Roman"/>
          <w:sz w:val="24"/>
          <w:szCs w:val="24"/>
        </w:rPr>
        <w:t xml:space="preserve">Carta de Thessalia </w:t>
      </w:r>
      <w:r w:rsidR="00741B1C">
        <w:rPr>
          <w:rFonts w:ascii="Times New Roman" w:hAnsi="Times New Roman" w:cs="Times New Roman"/>
          <w:sz w:val="24"/>
          <w:szCs w:val="24"/>
        </w:rPr>
        <w:t xml:space="preserve">e a </w:t>
      </w:r>
      <w:r w:rsidR="00741B1C" w:rsidRPr="00741B1C">
        <w:rPr>
          <w:rFonts w:ascii="Times New Roman" w:hAnsi="Times New Roman" w:cs="Times New Roman"/>
          <w:sz w:val="24"/>
          <w:szCs w:val="24"/>
        </w:rPr>
        <w:t>Declaração de Muscat</w:t>
      </w:r>
      <w:r w:rsidR="00D44BDC">
        <w:rPr>
          <w:rFonts w:ascii="Times New Roman" w:hAnsi="Times New Roman" w:cs="Times New Roman"/>
          <w:sz w:val="24"/>
          <w:szCs w:val="24"/>
        </w:rPr>
        <w:t xml:space="preserve"> </w:t>
      </w:r>
      <w:r w:rsidR="00741B1C">
        <w:rPr>
          <w:rFonts w:ascii="Times New Roman" w:hAnsi="Times New Roman" w:cs="Times New Roman"/>
          <w:sz w:val="24"/>
          <w:szCs w:val="24"/>
        </w:rPr>
        <w:t xml:space="preserve">evidenciam </w:t>
      </w:r>
      <w:r w:rsidR="00D44BDC">
        <w:rPr>
          <w:rFonts w:ascii="Times New Roman" w:hAnsi="Times New Roman" w:cs="Times New Roman"/>
          <w:sz w:val="24"/>
          <w:szCs w:val="24"/>
        </w:rPr>
        <w:t xml:space="preserve">igualmente </w:t>
      </w:r>
      <w:r w:rsidR="00741B1C" w:rsidRPr="00741B1C">
        <w:rPr>
          <w:rFonts w:ascii="Times New Roman" w:hAnsi="Times New Roman" w:cs="Times New Roman"/>
          <w:sz w:val="24"/>
          <w:szCs w:val="24"/>
        </w:rPr>
        <w:t>a necessidade de reforç</w:t>
      </w:r>
      <w:r w:rsidR="00741B1C">
        <w:rPr>
          <w:rFonts w:ascii="Times New Roman" w:hAnsi="Times New Roman" w:cs="Times New Roman"/>
          <w:sz w:val="24"/>
          <w:szCs w:val="24"/>
        </w:rPr>
        <w:t>o d</w:t>
      </w:r>
      <w:r w:rsidR="00D44BDC">
        <w:rPr>
          <w:rFonts w:ascii="Times New Roman" w:hAnsi="Times New Roman" w:cs="Times New Roman"/>
          <w:sz w:val="24"/>
          <w:szCs w:val="24"/>
        </w:rPr>
        <w:t>o turismo cultural no contexto de um d</w:t>
      </w:r>
      <w:r w:rsidR="00741B1C" w:rsidRPr="00741B1C">
        <w:rPr>
          <w:rFonts w:ascii="Times New Roman" w:hAnsi="Times New Roman" w:cs="Times New Roman"/>
          <w:sz w:val="24"/>
          <w:szCs w:val="24"/>
        </w:rPr>
        <w:t>esenvolvimento urbano sustentá</w:t>
      </w:r>
      <w:r w:rsidR="00741B1C">
        <w:rPr>
          <w:rFonts w:ascii="Times New Roman" w:hAnsi="Times New Roman" w:cs="Times New Roman"/>
          <w:sz w:val="24"/>
          <w:szCs w:val="24"/>
        </w:rPr>
        <w:t>vel</w:t>
      </w:r>
      <w:r w:rsidR="00D44BDC">
        <w:rPr>
          <w:rFonts w:ascii="Times New Roman" w:hAnsi="Times New Roman" w:cs="Times New Roman"/>
          <w:sz w:val="24"/>
          <w:szCs w:val="24"/>
        </w:rPr>
        <w:t>.</w:t>
      </w:r>
      <w:r w:rsidR="00741B1C">
        <w:rPr>
          <w:rFonts w:ascii="Times New Roman" w:hAnsi="Times New Roman" w:cs="Times New Roman"/>
          <w:sz w:val="24"/>
          <w:szCs w:val="24"/>
        </w:rPr>
        <w:t xml:space="preserve"> </w:t>
      </w:r>
    </w:p>
    <w:p w14:paraId="5F33D882" w14:textId="77777777" w:rsidR="00741B1C" w:rsidRPr="00741B1C" w:rsidRDefault="00741B1C" w:rsidP="00741B1C">
      <w:pPr>
        <w:pStyle w:val="Prrafodelista"/>
        <w:jc w:val="both"/>
        <w:rPr>
          <w:rFonts w:ascii="Times New Roman" w:hAnsi="Times New Roman" w:cs="Times New Roman"/>
          <w:sz w:val="24"/>
          <w:szCs w:val="24"/>
        </w:rPr>
      </w:pPr>
      <w:r>
        <w:rPr>
          <w:rFonts w:ascii="Times New Roman" w:hAnsi="Times New Roman" w:cs="Times New Roman"/>
          <w:sz w:val="24"/>
          <w:szCs w:val="24"/>
        </w:rPr>
        <w:tab/>
      </w:r>
    </w:p>
    <w:p w14:paraId="6305DBE6" w14:textId="77777777" w:rsidR="00FC614E" w:rsidRDefault="00D44BDC" w:rsidP="00FC614E">
      <w:pPr>
        <w:pStyle w:val="Prrafodelista"/>
        <w:ind w:left="0"/>
        <w:jc w:val="both"/>
        <w:rPr>
          <w:rFonts w:ascii="Times New Roman" w:hAnsi="Times New Roman" w:cs="Times New Roman"/>
          <w:sz w:val="24"/>
          <w:szCs w:val="24"/>
        </w:rPr>
      </w:pPr>
      <w:r>
        <w:rPr>
          <w:rFonts w:ascii="Times New Roman" w:hAnsi="Times New Roman" w:cs="Times New Roman"/>
          <w:sz w:val="24"/>
          <w:szCs w:val="24"/>
        </w:rPr>
        <w:t>Este reconhecimento resultou de um processo longo apoiado por um conjunto de documentos que t</w:t>
      </w:r>
      <w:r w:rsidR="003D5DC5">
        <w:rPr>
          <w:rFonts w:ascii="Times New Roman" w:hAnsi="Times New Roman" w:cs="Times New Roman"/>
          <w:sz w:val="24"/>
          <w:szCs w:val="24"/>
        </w:rPr>
        <w:t>ê</w:t>
      </w:r>
      <w:r>
        <w:rPr>
          <w:rFonts w:ascii="Times New Roman" w:hAnsi="Times New Roman" w:cs="Times New Roman"/>
          <w:sz w:val="24"/>
          <w:szCs w:val="24"/>
        </w:rPr>
        <w:t>m vindo a chamar a atenção para a necessidade de avaliação/m</w:t>
      </w:r>
      <w:r w:rsidR="00896DDA">
        <w:rPr>
          <w:rFonts w:ascii="Times New Roman" w:hAnsi="Times New Roman" w:cs="Times New Roman"/>
          <w:sz w:val="24"/>
          <w:szCs w:val="24"/>
        </w:rPr>
        <w:t>onitorização das cidades</w:t>
      </w:r>
      <w:r>
        <w:rPr>
          <w:rFonts w:ascii="Times New Roman" w:hAnsi="Times New Roman" w:cs="Times New Roman"/>
          <w:sz w:val="24"/>
          <w:szCs w:val="24"/>
        </w:rPr>
        <w:t xml:space="preserve"> e sua dinâmica cultural e criativa associada </w:t>
      </w:r>
      <w:r w:rsidR="003D5DC5">
        <w:rPr>
          <w:rFonts w:ascii="Times New Roman" w:hAnsi="Times New Roman" w:cs="Times New Roman"/>
          <w:sz w:val="24"/>
          <w:szCs w:val="24"/>
        </w:rPr>
        <w:t>à ascensão do tur</w:t>
      </w:r>
      <w:r>
        <w:rPr>
          <w:rFonts w:ascii="Times New Roman" w:hAnsi="Times New Roman" w:cs="Times New Roman"/>
          <w:sz w:val="24"/>
          <w:szCs w:val="24"/>
        </w:rPr>
        <w:t>ismo</w:t>
      </w:r>
      <w:r w:rsidR="003D5DC5">
        <w:rPr>
          <w:rFonts w:ascii="Times New Roman" w:hAnsi="Times New Roman" w:cs="Times New Roman"/>
          <w:sz w:val="24"/>
          <w:szCs w:val="24"/>
        </w:rPr>
        <w:t xml:space="preserve"> cultural e criativo</w:t>
      </w:r>
      <w:r>
        <w:rPr>
          <w:rFonts w:ascii="Times New Roman" w:hAnsi="Times New Roman" w:cs="Times New Roman"/>
          <w:sz w:val="24"/>
          <w:szCs w:val="24"/>
        </w:rPr>
        <w:t xml:space="preserve">. Esse facto conduziu ao surgimento de uma multiplicidade de indexes, distinguindo-se </w:t>
      </w:r>
      <w:r w:rsidR="00AB5BD1">
        <w:rPr>
          <w:rFonts w:ascii="Times New Roman" w:hAnsi="Times New Roman" w:cs="Times New Roman"/>
          <w:sz w:val="24"/>
          <w:szCs w:val="24"/>
        </w:rPr>
        <w:t xml:space="preserve">exploratoriamente </w:t>
      </w:r>
      <w:r>
        <w:rPr>
          <w:rFonts w:ascii="Times New Roman" w:hAnsi="Times New Roman" w:cs="Times New Roman"/>
          <w:sz w:val="24"/>
          <w:szCs w:val="24"/>
        </w:rPr>
        <w:t xml:space="preserve">neste trabalho seis. </w:t>
      </w:r>
    </w:p>
    <w:p w14:paraId="72D1FD3D" w14:textId="77777777" w:rsidR="00FC614E" w:rsidRDefault="00FC614E" w:rsidP="00FC614E">
      <w:pPr>
        <w:pStyle w:val="Prrafodelista"/>
        <w:ind w:left="0"/>
        <w:jc w:val="both"/>
        <w:rPr>
          <w:rFonts w:ascii="Times New Roman" w:hAnsi="Times New Roman" w:cs="Times New Roman"/>
          <w:sz w:val="24"/>
          <w:szCs w:val="24"/>
        </w:rPr>
      </w:pPr>
    </w:p>
    <w:p w14:paraId="7CED0292" w14:textId="77777777" w:rsidR="00E91A80" w:rsidRDefault="00D44BDC" w:rsidP="00E91A80">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Os três primeiros - </w:t>
      </w:r>
      <w:r w:rsidR="00896DDA" w:rsidRPr="00FC614E">
        <w:rPr>
          <w:rFonts w:ascii="Times New Roman" w:hAnsi="Times New Roman" w:cs="Times New Roman"/>
          <w:i/>
          <w:sz w:val="24"/>
          <w:szCs w:val="24"/>
        </w:rPr>
        <w:t>Cultur</w:t>
      </w:r>
      <w:r w:rsidRPr="00FC614E">
        <w:rPr>
          <w:rFonts w:ascii="Times New Roman" w:hAnsi="Times New Roman" w:cs="Times New Roman"/>
          <w:i/>
          <w:sz w:val="24"/>
          <w:szCs w:val="24"/>
        </w:rPr>
        <w:t>al and Creative Cities Monitor</w:t>
      </w:r>
      <w:r>
        <w:rPr>
          <w:rFonts w:ascii="Times New Roman" w:hAnsi="Times New Roman" w:cs="Times New Roman"/>
          <w:sz w:val="24"/>
          <w:szCs w:val="24"/>
        </w:rPr>
        <w:t xml:space="preserve">, </w:t>
      </w:r>
      <w:r w:rsidRPr="00FC614E">
        <w:rPr>
          <w:rFonts w:ascii="Times New Roman" w:hAnsi="Times New Roman" w:cs="Times New Roman"/>
          <w:i/>
          <w:sz w:val="24"/>
          <w:szCs w:val="24"/>
        </w:rPr>
        <w:t>Creative City Index</w:t>
      </w:r>
      <w:r w:rsidR="00AB5BD1">
        <w:rPr>
          <w:rFonts w:ascii="Times New Roman" w:hAnsi="Times New Roman" w:cs="Times New Roman"/>
          <w:sz w:val="24"/>
          <w:szCs w:val="24"/>
        </w:rPr>
        <w:t xml:space="preserve"> e o </w:t>
      </w:r>
      <w:r w:rsidR="00896DDA" w:rsidRPr="00FC614E">
        <w:rPr>
          <w:rFonts w:ascii="Times New Roman" w:hAnsi="Times New Roman" w:cs="Times New Roman"/>
          <w:i/>
          <w:sz w:val="24"/>
          <w:szCs w:val="24"/>
        </w:rPr>
        <w:t>A</w:t>
      </w:r>
      <w:r w:rsidRPr="00FC614E">
        <w:rPr>
          <w:rFonts w:ascii="Times New Roman" w:hAnsi="Times New Roman" w:cs="Times New Roman"/>
          <w:i/>
          <w:sz w:val="24"/>
          <w:szCs w:val="24"/>
        </w:rPr>
        <w:t>rcadis Sustainable Cities Index</w:t>
      </w:r>
      <w:r w:rsidR="00FC614E">
        <w:rPr>
          <w:rFonts w:ascii="Times New Roman" w:hAnsi="Times New Roman" w:cs="Times New Roman"/>
          <w:sz w:val="24"/>
          <w:szCs w:val="24"/>
        </w:rPr>
        <w:t>, foram alvo de uma análise de conteúdo categ</w:t>
      </w:r>
      <w:r w:rsidR="003D5DC5">
        <w:rPr>
          <w:rFonts w:ascii="Times New Roman" w:hAnsi="Times New Roman" w:cs="Times New Roman"/>
          <w:sz w:val="24"/>
          <w:szCs w:val="24"/>
        </w:rPr>
        <w:t xml:space="preserve">orial deixando em evidência a inclusão de </w:t>
      </w:r>
      <w:r w:rsidR="00FC614E">
        <w:rPr>
          <w:rFonts w:ascii="Times New Roman" w:hAnsi="Times New Roman" w:cs="Times New Roman"/>
          <w:sz w:val="24"/>
          <w:szCs w:val="24"/>
        </w:rPr>
        <w:t>um conjunto de dimensões, onde se destaca a preocupação explícita com a “</w:t>
      </w:r>
      <w:r w:rsidR="00FC614E" w:rsidRPr="00FC614E">
        <w:rPr>
          <w:rFonts w:ascii="Times New Roman" w:hAnsi="Times New Roman" w:cs="Times New Roman"/>
          <w:sz w:val="24"/>
          <w:szCs w:val="24"/>
        </w:rPr>
        <w:t>vibração cultural</w:t>
      </w:r>
      <w:r w:rsidR="00FC614E">
        <w:rPr>
          <w:rFonts w:ascii="Times New Roman" w:hAnsi="Times New Roman" w:cs="Times New Roman"/>
          <w:sz w:val="24"/>
          <w:szCs w:val="24"/>
        </w:rPr>
        <w:t>”, “</w:t>
      </w:r>
      <w:r w:rsidR="00FC614E" w:rsidRPr="00FC614E">
        <w:rPr>
          <w:rFonts w:ascii="Times New Roman" w:hAnsi="Times New Roman" w:cs="Times New Roman"/>
          <w:sz w:val="24"/>
          <w:szCs w:val="24"/>
        </w:rPr>
        <w:t>economia criativa</w:t>
      </w:r>
      <w:r w:rsidR="00FC614E">
        <w:rPr>
          <w:rFonts w:ascii="Times New Roman" w:hAnsi="Times New Roman" w:cs="Times New Roman"/>
          <w:sz w:val="24"/>
          <w:szCs w:val="24"/>
        </w:rPr>
        <w:t>”, “</w:t>
      </w:r>
      <w:r w:rsidR="00FC614E" w:rsidRPr="00FC614E">
        <w:rPr>
          <w:rFonts w:ascii="Times New Roman" w:hAnsi="Times New Roman" w:cs="Times New Roman"/>
          <w:sz w:val="24"/>
          <w:szCs w:val="24"/>
        </w:rPr>
        <w:t>loc</w:t>
      </w:r>
      <w:r w:rsidR="00FC614E">
        <w:rPr>
          <w:rFonts w:ascii="Times New Roman" w:hAnsi="Times New Roman" w:cs="Times New Roman"/>
          <w:sz w:val="24"/>
          <w:szCs w:val="24"/>
        </w:rPr>
        <w:t>ais e infraestruturas culturais”, “</w:t>
      </w:r>
      <w:r w:rsidR="00FC614E" w:rsidRPr="00FC614E">
        <w:rPr>
          <w:rFonts w:ascii="Times New Roman" w:hAnsi="Times New Roman" w:cs="Times New Roman"/>
          <w:sz w:val="24"/>
          <w:szCs w:val="24"/>
        </w:rPr>
        <w:t>atrat</w:t>
      </w:r>
      <w:r w:rsidR="00FC614E">
        <w:rPr>
          <w:rFonts w:ascii="Times New Roman" w:hAnsi="Times New Roman" w:cs="Times New Roman"/>
          <w:sz w:val="24"/>
          <w:szCs w:val="24"/>
        </w:rPr>
        <w:t>ividade e participação cultural”, “empregos criativos”, “</w:t>
      </w:r>
      <w:r w:rsidR="00FC614E" w:rsidRPr="00FC614E">
        <w:rPr>
          <w:rFonts w:ascii="Times New Roman" w:hAnsi="Times New Roman" w:cs="Times New Roman"/>
          <w:sz w:val="24"/>
          <w:szCs w:val="24"/>
        </w:rPr>
        <w:t>ino</w:t>
      </w:r>
      <w:r w:rsidR="00FC614E">
        <w:rPr>
          <w:rFonts w:ascii="Times New Roman" w:hAnsi="Times New Roman" w:cs="Times New Roman"/>
          <w:sz w:val="24"/>
          <w:szCs w:val="24"/>
        </w:rPr>
        <w:t>vação e propriedade intelectual”, “</w:t>
      </w:r>
      <w:r w:rsidR="00FC614E" w:rsidRPr="00FC614E">
        <w:rPr>
          <w:rFonts w:ascii="Times New Roman" w:hAnsi="Times New Roman" w:cs="Times New Roman"/>
          <w:sz w:val="24"/>
          <w:szCs w:val="24"/>
        </w:rPr>
        <w:t>novos empregos nos setores criativos</w:t>
      </w:r>
      <w:r w:rsidR="00FC614E">
        <w:rPr>
          <w:rFonts w:ascii="Times New Roman" w:hAnsi="Times New Roman" w:cs="Times New Roman"/>
          <w:sz w:val="24"/>
          <w:szCs w:val="24"/>
        </w:rPr>
        <w:t>”, entre ou</w:t>
      </w:r>
      <w:r w:rsidR="00AF0C76">
        <w:rPr>
          <w:rFonts w:ascii="Times New Roman" w:hAnsi="Times New Roman" w:cs="Times New Roman"/>
          <w:sz w:val="24"/>
          <w:szCs w:val="24"/>
        </w:rPr>
        <w:t>tro</w:t>
      </w:r>
      <w:r w:rsidR="00FC614E">
        <w:rPr>
          <w:rFonts w:ascii="Times New Roman" w:hAnsi="Times New Roman" w:cs="Times New Roman"/>
          <w:sz w:val="24"/>
          <w:szCs w:val="24"/>
        </w:rPr>
        <w:t xml:space="preserve">s. Em termos de indicadores </w:t>
      </w:r>
      <w:r w:rsidR="00AF0C76">
        <w:rPr>
          <w:rFonts w:ascii="Times New Roman" w:hAnsi="Times New Roman" w:cs="Times New Roman"/>
          <w:sz w:val="24"/>
          <w:szCs w:val="24"/>
        </w:rPr>
        <w:t>distinguem-se os associados quer à</w:t>
      </w:r>
      <w:r w:rsidR="00FC614E">
        <w:rPr>
          <w:rFonts w:ascii="Times New Roman" w:hAnsi="Times New Roman" w:cs="Times New Roman"/>
          <w:sz w:val="24"/>
          <w:szCs w:val="24"/>
        </w:rPr>
        <w:t xml:space="preserve"> cultura, setor cultural e ICC</w:t>
      </w:r>
      <w:r w:rsidR="00AF0C76">
        <w:rPr>
          <w:rFonts w:ascii="Times New Roman" w:hAnsi="Times New Roman" w:cs="Times New Roman"/>
          <w:sz w:val="24"/>
          <w:szCs w:val="24"/>
        </w:rPr>
        <w:t>, tais como “v</w:t>
      </w:r>
      <w:r w:rsidR="00FC614E">
        <w:rPr>
          <w:rFonts w:ascii="Times New Roman" w:hAnsi="Times New Roman" w:cs="Times New Roman"/>
          <w:sz w:val="24"/>
          <w:szCs w:val="24"/>
        </w:rPr>
        <w:t>isitas a museus”, “</w:t>
      </w:r>
      <w:r w:rsidR="00FC614E" w:rsidRPr="00FC614E">
        <w:rPr>
          <w:rFonts w:ascii="Times New Roman" w:hAnsi="Times New Roman" w:cs="Times New Roman"/>
          <w:sz w:val="24"/>
          <w:szCs w:val="24"/>
        </w:rPr>
        <w:t>satisfação com as infraestruturas culturais</w:t>
      </w:r>
      <w:r w:rsidR="00FC614E">
        <w:rPr>
          <w:rFonts w:ascii="Times New Roman" w:hAnsi="Times New Roman" w:cs="Times New Roman"/>
          <w:sz w:val="24"/>
          <w:szCs w:val="24"/>
        </w:rPr>
        <w:t>”, “</w:t>
      </w:r>
      <w:r w:rsidR="00FC614E" w:rsidRPr="00FC614E">
        <w:rPr>
          <w:rFonts w:ascii="Times New Roman" w:hAnsi="Times New Roman" w:cs="Times New Roman"/>
          <w:sz w:val="24"/>
          <w:szCs w:val="24"/>
        </w:rPr>
        <w:t>nº de empregos criativos</w:t>
      </w:r>
      <w:r w:rsidR="00FC614E">
        <w:rPr>
          <w:rFonts w:ascii="Times New Roman" w:hAnsi="Times New Roman" w:cs="Times New Roman"/>
          <w:sz w:val="24"/>
          <w:szCs w:val="24"/>
        </w:rPr>
        <w:t>”, “</w:t>
      </w:r>
      <w:r w:rsidR="00FC614E" w:rsidRPr="00FC614E">
        <w:rPr>
          <w:rFonts w:ascii="Times New Roman" w:hAnsi="Times New Roman" w:cs="Times New Roman"/>
          <w:sz w:val="24"/>
          <w:szCs w:val="24"/>
        </w:rPr>
        <w:t>nº de escolas criativas</w:t>
      </w:r>
      <w:r w:rsidR="00FC614E">
        <w:rPr>
          <w:rFonts w:ascii="Times New Roman" w:hAnsi="Times New Roman" w:cs="Times New Roman"/>
          <w:sz w:val="24"/>
          <w:szCs w:val="24"/>
        </w:rPr>
        <w:t>”, “</w:t>
      </w:r>
      <w:r w:rsidR="00FC614E" w:rsidRPr="00FC614E">
        <w:rPr>
          <w:rFonts w:ascii="Times New Roman" w:hAnsi="Times New Roman" w:cs="Times New Roman"/>
          <w:sz w:val="24"/>
          <w:szCs w:val="24"/>
        </w:rPr>
        <w:t>nº de empresas de artes performativas</w:t>
      </w:r>
      <w:r w:rsidR="00FC614E">
        <w:rPr>
          <w:rFonts w:ascii="Times New Roman" w:hAnsi="Times New Roman" w:cs="Times New Roman"/>
          <w:sz w:val="24"/>
          <w:szCs w:val="24"/>
        </w:rPr>
        <w:t>”, “</w:t>
      </w:r>
      <w:r w:rsidR="00FC614E" w:rsidRPr="00FC614E">
        <w:rPr>
          <w:rFonts w:ascii="Times New Roman" w:hAnsi="Times New Roman" w:cs="Times New Roman"/>
          <w:sz w:val="24"/>
          <w:szCs w:val="24"/>
        </w:rPr>
        <w:t xml:space="preserve"> nº de indústrias cinematográficas e de </w:t>
      </w:r>
      <w:r w:rsidR="00FC614E">
        <w:rPr>
          <w:rFonts w:ascii="Times New Roman" w:hAnsi="Times New Roman" w:cs="Times New Roman"/>
          <w:sz w:val="24"/>
          <w:szCs w:val="24"/>
        </w:rPr>
        <w:t xml:space="preserve">vídeo”, quer </w:t>
      </w:r>
      <w:r w:rsidR="00AF0C76">
        <w:rPr>
          <w:rFonts w:ascii="Times New Roman" w:hAnsi="Times New Roman" w:cs="Times New Roman"/>
          <w:sz w:val="24"/>
          <w:szCs w:val="24"/>
        </w:rPr>
        <w:t xml:space="preserve">associados ao </w:t>
      </w:r>
      <w:r w:rsidR="00FC614E">
        <w:rPr>
          <w:rFonts w:ascii="Times New Roman" w:hAnsi="Times New Roman" w:cs="Times New Roman"/>
          <w:sz w:val="24"/>
          <w:szCs w:val="24"/>
        </w:rPr>
        <w:t xml:space="preserve">setor do turismo </w:t>
      </w:r>
      <w:r w:rsidR="00AF0C76">
        <w:rPr>
          <w:rFonts w:ascii="Times New Roman" w:hAnsi="Times New Roman" w:cs="Times New Roman"/>
          <w:sz w:val="24"/>
          <w:szCs w:val="24"/>
        </w:rPr>
        <w:t>contemplando quer a</w:t>
      </w:r>
      <w:r w:rsidR="00FC614E">
        <w:rPr>
          <w:rFonts w:ascii="Times New Roman" w:hAnsi="Times New Roman" w:cs="Times New Roman"/>
          <w:sz w:val="24"/>
          <w:szCs w:val="24"/>
        </w:rPr>
        <w:t xml:space="preserve"> procura turística – “</w:t>
      </w:r>
      <w:r w:rsidR="00FC614E" w:rsidRPr="00FC614E">
        <w:rPr>
          <w:rFonts w:ascii="Times New Roman" w:hAnsi="Times New Roman" w:cs="Times New Roman"/>
          <w:sz w:val="24"/>
          <w:szCs w:val="24"/>
        </w:rPr>
        <w:t>dormidas de turistas</w:t>
      </w:r>
      <w:r w:rsidR="00FC614E">
        <w:rPr>
          <w:rFonts w:ascii="Times New Roman" w:hAnsi="Times New Roman" w:cs="Times New Roman"/>
          <w:sz w:val="24"/>
          <w:szCs w:val="24"/>
        </w:rPr>
        <w:t>”</w:t>
      </w:r>
      <w:r w:rsidR="003D5DC5">
        <w:rPr>
          <w:rFonts w:ascii="Times New Roman" w:hAnsi="Times New Roman" w:cs="Times New Roman"/>
          <w:sz w:val="24"/>
          <w:szCs w:val="24"/>
        </w:rPr>
        <w:t>,</w:t>
      </w:r>
      <w:r w:rsidR="00AF0C76">
        <w:rPr>
          <w:rFonts w:ascii="Times New Roman" w:hAnsi="Times New Roman" w:cs="Times New Roman"/>
          <w:sz w:val="24"/>
          <w:szCs w:val="24"/>
        </w:rPr>
        <w:t xml:space="preserve"> quer a</w:t>
      </w:r>
      <w:r w:rsidR="00FC614E">
        <w:rPr>
          <w:rFonts w:ascii="Times New Roman" w:hAnsi="Times New Roman" w:cs="Times New Roman"/>
          <w:sz w:val="24"/>
          <w:szCs w:val="24"/>
        </w:rPr>
        <w:t xml:space="preserve"> oferta turística – “</w:t>
      </w:r>
      <w:r w:rsidR="00FC614E" w:rsidRPr="00FC614E">
        <w:rPr>
          <w:rFonts w:ascii="Times New Roman" w:hAnsi="Times New Roman" w:cs="Times New Roman"/>
          <w:sz w:val="24"/>
          <w:szCs w:val="24"/>
        </w:rPr>
        <w:t>turismo cultural e instituições de lazer: organismos de artes, gastronomia, ind</w:t>
      </w:r>
      <w:r w:rsidR="00FC614E">
        <w:rPr>
          <w:rFonts w:ascii="Times New Roman" w:hAnsi="Times New Roman" w:cs="Times New Roman"/>
          <w:sz w:val="24"/>
          <w:szCs w:val="24"/>
        </w:rPr>
        <w:t>ú</w:t>
      </w:r>
      <w:r w:rsidR="00FC614E" w:rsidRPr="00FC614E">
        <w:rPr>
          <w:rFonts w:ascii="Times New Roman" w:hAnsi="Times New Roman" w:cs="Times New Roman"/>
          <w:sz w:val="24"/>
          <w:szCs w:val="24"/>
        </w:rPr>
        <w:t>stria hoteleira</w:t>
      </w:r>
      <w:r w:rsidR="00FC614E">
        <w:rPr>
          <w:rFonts w:ascii="Times New Roman" w:hAnsi="Times New Roman" w:cs="Times New Roman"/>
          <w:sz w:val="24"/>
          <w:szCs w:val="24"/>
        </w:rPr>
        <w:t>”.</w:t>
      </w:r>
    </w:p>
    <w:p w14:paraId="2B888D28" w14:textId="77777777" w:rsidR="00E91A80" w:rsidRDefault="00E91A80" w:rsidP="00E91A80">
      <w:pPr>
        <w:pStyle w:val="Prrafodelista"/>
        <w:ind w:left="0"/>
        <w:jc w:val="both"/>
        <w:rPr>
          <w:rFonts w:ascii="Times New Roman" w:hAnsi="Times New Roman" w:cs="Times New Roman"/>
          <w:sz w:val="24"/>
          <w:szCs w:val="24"/>
        </w:rPr>
      </w:pPr>
    </w:p>
    <w:p w14:paraId="309C0396" w14:textId="77777777" w:rsidR="00A96FAF" w:rsidRDefault="00AF0C76" w:rsidP="00A96FAF">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Adicionalmente foram alvo de análise mais três indexes </w:t>
      </w:r>
      <w:r w:rsidRPr="00AF0C76">
        <w:rPr>
          <w:rFonts w:ascii="Times New Roman" w:hAnsi="Times New Roman" w:cs="Times New Roman"/>
          <w:sz w:val="24"/>
          <w:szCs w:val="24"/>
        </w:rPr>
        <w:t xml:space="preserve">- </w:t>
      </w:r>
      <w:r w:rsidRPr="00AB5BD1">
        <w:rPr>
          <w:rFonts w:ascii="Times New Roman" w:hAnsi="Times New Roman" w:cs="Times New Roman"/>
          <w:i/>
          <w:sz w:val="24"/>
          <w:szCs w:val="24"/>
        </w:rPr>
        <w:t>UNESCO Culture for Development Indicators</w:t>
      </w:r>
      <w:r>
        <w:rPr>
          <w:rFonts w:ascii="Times New Roman" w:hAnsi="Times New Roman" w:cs="Times New Roman"/>
          <w:sz w:val="24"/>
          <w:szCs w:val="24"/>
        </w:rPr>
        <w:t xml:space="preserve">, </w:t>
      </w:r>
      <w:r w:rsidRPr="00AB5BD1">
        <w:rPr>
          <w:rFonts w:ascii="Times New Roman" w:hAnsi="Times New Roman" w:cs="Times New Roman"/>
          <w:i/>
          <w:sz w:val="24"/>
          <w:szCs w:val="24"/>
        </w:rPr>
        <w:t xml:space="preserve">UNWTO Global Benchmarking for City Tourism Measurement </w:t>
      </w:r>
      <w:r>
        <w:rPr>
          <w:rFonts w:ascii="Times New Roman" w:hAnsi="Times New Roman" w:cs="Times New Roman"/>
          <w:sz w:val="24"/>
          <w:szCs w:val="24"/>
        </w:rPr>
        <w:t xml:space="preserve">e </w:t>
      </w:r>
      <w:r w:rsidRPr="00AB5BD1">
        <w:rPr>
          <w:rFonts w:ascii="Times New Roman" w:hAnsi="Times New Roman" w:cs="Times New Roman"/>
          <w:i/>
          <w:sz w:val="24"/>
          <w:szCs w:val="24"/>
        </w:rPr>
        <w:t>Softpower 30</w:t>
      </w:r>
      <w:r>
        <w:rPr>
          <w:rFonts w:ascii="Times New Roman" w:hAnsi="Times New Roman" w:cs="Times New Roman"/>
          <w:sz w:val="24"/>
          <w:szCs w:val="24"/>
        </w:rPr>
        <w:t xml:space="preserve">. </w:t>
      </w:r>
      <w:r w:rsidR="00AB5BD1">
        <w:rPr>
          <w:rFonts w:ascii="Times New Roman" w:hAnsi="Times New Roman" w:cs="Times New Roman"/>
          <w:sz w:val="24"/>
          <w:szCs w:val="24"/>
        </w:rPr>
        <w:t xml:space="preserve">Cabe </w:t>
      </w:r>
      <w:r>
        <w:rPr>
          <w:rFonts w:ascii="Times New Roman" w:hAnsi="Times New Roman" w:cs="Times New Roman"/>
          <w:sz w:val="24"/>
          <w:szCs w:val="24"/>
        </w:rPr>
        <w:t>assinalar</w:t>
      </w:r>
      <w:r w:rsidR="00AB5BD1">
        <w:rPr>
          <w:rFonts w:ascii="Times New Roman" w:hAnsi="Times New Roman" w:cs="Times New Roman"/>
          <w:sz w:val="24"/>
          <w:szCs w:val="24"/>
        </w:rPr>
        <w:t xml:space="preserve"> que</w:t>
      </w:r>
      <w:r>
        <w:rPr>
          <w:rFonts w:ascii="Times New Roman" w:hAnsi="Times New Roman" w:cs="Times New Roman"/>
          <w:sz w:val="24"/>
          <w:szCs w:val="24"/>
        </w:rPr>
        <w:t xml:space="preserve"> </w:t>
      </w:r>
      <w:r w:rsidR="003D5DC5">
        <w:rPr>
          <w:rFonts w:ascii="Times New Roman" w:hAnsi="Times New Roman" w:cs="Times New Roman"/>
          <w:sz w:val="24"/>
          <w:szCs w:val="24"/>
        </w:rPr>
        <w:t>os indexes consideram</w:t>
      </w:r>
      <w:r>
        <w:rPr>
          <w:rFonts w:ascii="Times New Roman" w:hAnsi="Times New Roman" w:cs="Times New Roman"/>
          <w:sz w:val="24"/>
          <w:szCs w:val="24"/>
        </w:rPr>
        <w:t xml:space="preserve"> </w:t>
      </w:r>
      <w:r w:rsidR="00E91A80">
        <w:rPr>
          <w:rFonts w:ascii="Times New Roman" w:hAnsi="Times New Roman" w:cs="Times New Roman"/>
          <w:sz w:val="24"/>
          <w:szCs w:val="24"/>
        </w:rPr>
        <w:t xml:space="preserve">indicadores associados à cultura, nomeadamente </w:t>
      </w:r>
      <w:r w:rsidR="00E91A80" w:rsidRPr="00E91A80">
        <w:rPr>
          <w:rFonts w:ascii="Times New Roman" w:hAnsi="Times New Roman" w:cs="Times New Roman"/>
          <w:sz w:val="24"/>
          <w:szCs w:val="24"/>
        </w:rPr>
        <w:t>“património” e sua proteção (“proteção ao património”), “serviços cu</w:t>
      </w:r>
      <w:r w:rsidR="00E91A80">
        <w:rPr>
          <w:rFonts w:ascii="Times New Roman" w:hAnsi="Times New Roman" w:cs="Times New Roman"/>
          <w:sz w:val="24"/>
          <w:szCs w:val="24"/>
        </w:rPr>
        <w:t xml:space="preserve">lturais e atividades culturais”, </w:t>
      </w:r>
      <w:r w:rsidR="00A96FAF">
        <w:rPr>
          <w:rFonts w:ascii="Times New Roman" w:hAnsi="Times New Roman" w:cs="Times New Roman"/>
          <w:sz w:val="24"/>
          <w:szCs w:val="24"/>
        </w:rPr>
        <w:t>“</w:t>
      </w:r>
      <w:r w:rsidR="00E91A80" w:rsidRPr="00AF0C76">
        <w:rPr>
          <w:rFonts w:ascii="Times New Roman" w:hAnsi="Times New Roman" w:cs="Times New Roman"/>
          <w:sz w:val="24"/>
          <w:szCs w:val="24"/>
        </w:rPr>
        <w:t>nº de filmes nos grandes festivais cinematográficos</w:t>
      </w:r>
      <w:r w:rsidR="00A96FAF">
        <w:rPr>
          <w:rFonts w:ascii="Times New Roman" w:hAnsi="Times New Roman" w:cs="Times New Roman"/>
          <w:sz w:val="24"/>
          <w:szCs w:val="24"/>
        </w:rPr>
        <w:t>”, “</w:t>
      </w:r>
      <w:r w:rsidR="00E91A80" w:rsidRPr="00AF0C76">
        <w:rPr>
          <w:rFonts w:ascii="Times New Roman" w:hAnsi="Times New Roman" w:cs="Times New Roman"/>
          <w:sz w:val="24"/>
          <w:szCs w:val="24"/>
        </w:rPr>
        <w:t>nº de correspondentes estrangeiros em cada país</w:t>
      </w:r>
      <w:r w:rsidR="00A96FAF">
        <w:rPr>
          <w:rFonts w:ascii="Times New Roman" w:hAnsi="Times New Roman" w:cs="Times New Roman"/>
          <w:sz w:val="24"/>
          <w:szCs w:val="24"/>
        </w:rPr>
        <w:t>”, “</w:t>
      </w:r>
      <w:r w:rsidR="00E91A80" w:rsidRPr="00AF0C76">
        <w:rPr>
          <w:rFonts w:ascii="Times New Roman" w:hAnsi="Times New Roman" w:cs="Times New Roman"/>
          <w:sz w:val="24"/>
          <w:szCs w:val="24"/>
        </w:rPr>
        <w:t xml:space="preserve">nº de </w:t>
      </w:r>
      <w:r w:rsidR="00E91A80" w:rsidRPr="002A54D5">
        <w:rPr>
          <w:rFonts w:ascii="Times New Roman" w:hAnsi="Times New Roman" w:cs="Times New Roman"/>
          <w:i/>
          <w:sz w:val="24"/>
          <w:szCs w:val="24"/>
        </w:rPr>
        <w:t>sites</w:t>
      </w:r>
      <w:r w:rsidR="00E91A80" w:rsidRPr="00AF0C76">
        <w:rPr>
          <w:rFonts w:ascii="Times New Roman" w:hAnsi="Times New Roman" w:cs="Times New Roman"/>
          <w:sz w:val="24"/>
          <w:szCs w:val="24"/>
        </w:rPr>
        <w:t xml:space="preserve"> de património Mundial da UNESCO</w:t>
      </w:r>
      <w:r w:rsidR="00A96FAF">
        <w:rPr>
          <w:rFonts w:ascii="Times New Roman" w:hAnsi="Times New Roman" w:cs="Times New Roman"/>
          <w:sz w:val="24"/>
          <w:szCs w:val="24"/>
        </w:rPr>
        <w:t>”, “</w:t>
      </w:r>
      <w:r w:rsidR="00E91A80" w:rsidRPr="00AF0C76">
        <w:rPr>
          <w:rFonts w:ascii="Times New Roman" w:hAnsi="Times New Roman" w:cs="Times New Roman"/>
          <w:sz w:val="24"/>
          <w:szCs w:val="24"/>
        </w:rPr>
        <w:t>nº de visitantes nos 100 maiores museus</w:t>
      </w:r>
      <w:r w:rsidR="00A96FAF">
        <w:rPr>
          <w:rFonts w:ascii="Times New Roman" w:hAnsi="Times New Roman" w:cs="Times New Roman"/>
          <w:sz w:val="24"/>
          <w:szCs w:val="24"/>
        </w:rPr>
        <w:t>”, “</w:t>
      </w:r>
      <w:r w:rsidR="00E91A80" w:rsidRPr="00AF0C76">
        <w:rPr>
          <w:rFonts w:ascii="Times New Roman" w:hAnsi="Times New Roman" w:cs="Times New Roman"/>
          <w:sz w:val="24"/>
          <w:szCs w:val="24"/>
        </w:rPr>
        <w:t>dimensão do mercado musical</w:t>
      </w:r>
      <w:r w:rsidR="00A96FAF">
        <w:rPr>
          <w:rFonts w:ascii="Times New Roman" w:hAnsi="Times New Roman" w:cs="Times New Roman"/>
          <w:sz w:val="24"/>
          <w:szCs w:val="24"/>
        </w:rPr>
        <w:t>”, “</w:t>
      </w:r>
      <w:r w:rsidR="00E91A80" w:rsidRPr="00AF0C76">
        <w:rPr>
          <w:rFonts w:ascii="Times New Roman" w:hAnsi="Times New Roman" w:cs="Times New Roman"/>
          <w:sz w:val="24"/>
          <w:szCs w:val="24"/>
        </w:rPr>
        <w:t>nº de álbuns de países estrangeiros no top 10</w:t>
      </w:r>
      <w:r w:rsidR="00A96FAF">
        <w:rPr>
          <w:rFonts w:ascii="Times New Roman" w:hAnsi="Times New Roman" w:cs="Times New Roman"/>
          <w:sz w:val="24"/>
          <w:szCs w:val="24"/>
        </w:rPr>
        <w:t>”, entre outros.</w:t>
      </w:r>
      <w:r w:rsidR="00AB5BD1">
        <w:rPr>
          <w:rFonts w:ascii="Times New Roman" w:hAnsi="Times New Roman" w:cs="Times New Roman"/>
          <w:sz w:val="24"/>
          <w:szCs w:val="24"/>
        </w:rPr>
        <w:t xml:space="preserve"> </w:t>
      </w:r>
    </w:p>
    <w:p w14:paraId="6C4252FA" w14:textId="77777777" w:rsidR="00A96FAF" w:rsidRDefault="00E91A80" w:rsidP="00A96FAF">
      <w:pPr>
        <w:pStyle w:val="Prrafodelista"/>
        <w:ind w:left="0"/>
        <w:jc w:val="both"/>
        <w:rPr>
          <w:rFonts w:ascii="Times New Roman" w:hAnsi="Times New Roman" w:cs="Times New Roman"/>
          <w:sz w:val="24"/>
          <w:szCs w:val="24"/>
        </w:rPr>
      </w:pPr>
      <w:r>
        <w:rPr>
          <w:rFonts w:ascii="Times New Roman" w:hAnsi="Times New Roman" w:cs="Times New Roman"/>
          <w:sz w:val="24"/>
          <w:szCs w:val="24"/>
        </w:rPr>
        <w:t>Quanto ao setor do turismo, no respeitante à procura turística distingue</w:t>
      </w:r>
      <w:r w:rsidR="00A96FAF">
        <w:rPr>
          <w:rFonts w:ascii="Times New Roman" w:hAnsi="Times New Roman" w:cs="Times New Roman"/>
          <w:sz w:val="24"/>
          <w:szCs w:val="24"/>
        </w:rPr>
        <w:t>m-se</w:t>
      </w:r>
      <w:r w:rsidR="00AB5BD1">
        <w:rPr>
          <w:rFonts w:ascii="Times New Roman" w:hAnsi="Times New Roman" w:cs="Times New Roman"/>
          <w:sz w:val="24"/>
          <w:szCs w:val="24"/>
        </w:rPr>
        <w:t xml:space="preserve"> os indicadores</w:t>
      </w:r>
      <w:r w:rsidR="00A96FAF">
        <w:rPr>
          <w:rFonts w:ascii="Times New Roman" w:hAnsi="Times New Roman" w:cs="Times New Roman"/>
          <w:sz w:val="24"/>
          <w:szCs w:val="24"/>
        </w:rPr>
        <w:t>: “c</w:t>
      </w:r>
      <w:r w:rsidR="00A96FAF" w:rsidRPr="00A96FAF">
        <w:rPr>
          <w:rFonts w:ascii="Times New Roman" w:hAnsi="Times New Roman" w:cs="Times New Roman"/>
          <w:sz w:val="24"/>
          <w:szCs w:val="24"/>
        </w:rPr>
        <w:t>hegadas por pa</w:t>
      </w:r>
      <w:r w:rsidR="00A96FAF">
        <w:rPr>
          <w:rFonts w:ascii="Times New Roman" w:hAnsi="Times New Roman" w:cs="Times New Roman"/>
          <w:sz w:val="24"/>
          <w:szCs w:val="24"/>
        </w:rPr>
        <w:t>í</w:t>
      </w:r>
      <w:r w:rsidR="00A96FAF" w:rsidRPr="00A96FAF">
        <w:rPr>
          <w:rFonts w:ascii="Times New Roman" w:hAnsi="Times New Roman" w:cs="Times New Roman"/>
          <w:sz w:val="24"/>
          <w:szCs w:val="24"/>
        </w:rPr>
        <w:t>s de ori</w:t>
      </w:r>
      <w:r w:rsidR="00A96FAF">
        <w:rPr>
          <w:rFonts w:ascii="Times New Roman" w:hAnsi="Times New Roman" w:cs="Times New Roman"/>
          <w:sz w:val="24"/>
          <w:szCs w:val="24"/>
        </w:rPr>
        <w:t>g</w:t>
      </w:r>
      <w:r w:rsidR="00A96FAF" w:rsidRPr="00A96FAF">
        <w:rPr>
          <w:rFonts w:ascii="Times New Roman" w:hAnsi="Times New Roman" w:cs="Times New Roman"/>
          <w:sz w:val="24"/>
          <w:szCs w:val="24"/>
        </w:rPr>
        <w:t>em</w:t>
      </w:r>
      <w:r w:rsidR="00A96FAF">
        <w:rPr>
          <w:rFonts w:ascii="Times New Roman" w:hAnsi="Times New Roman" w:cs="Times New Roman"/>
          <w:sz w:val="24"/>
          <w:szCs w:val="24"/>
        </w:rPr>
        <w:t>”</w:t>
      </w:r>
      <w:r w:rsidR="00A96FAF" w:rsidRPr="00A96FAF">
        <w:rPr>
          <w:rFonts w:ascii="Times New Roman" w:hAnsi="Times New Roman" w:cs="Times New Roman"/>
          <w:sz w:val="24"/>
          <w:szCs w:val="24"/>
        </w:rPr>
        <w:t xml:space="preserve">, </w:t>
      </w:r>
      <w:r w:rsidR="00A96FAF">
        <w:rPr>
          <w:rFonts w:ascii="Times New Roman" w:hAnsi="Times New Roman" w:cs="Times New Roman"/>
          <w:sz w:val="24"/>
          <w:szCs w:val="24"/>
        </w:rPr>
        <w:t>“</w:t>
      </w:r>
      <w:r w:rsidR="00A96FAF" w:rsidRPr="00A96FAF">
        <w:rPr>
          <w:rFonts w:ascii="Times New Roman" w:hAnsi="Times New Roman" w:cs="Times New Roman"/>
          <w:sz w:val="24"/>
          <w:szCs w:val="24"/>
        </w:rPr>
        <w:t>principal motivo da viagem</w:t>
      </w:r>
      <w:r w:rsidR="00A96FAF">
        <w:rPr>
          <w:rFonts w:ascii="Times New Roman" w:hAnsi="Times New Roman" w:cs="Times New Roman"/>
          <w:sz w:val="24"/>
          <w:szCs w:val="24"/>
        </w:rPr>
        <w:t>”</w:t>
      </w:r>
      <w:r w:rsidR="00A96FAF" w:rsidRPr="00A96FAF">
        <w:rPr>
          <w:rFonts w:ascii="Times New Roman" w:hAnsi="Times New Roman" w:cs="Times New Roman"/>
          <w:sz w:val="24"/>
          <w:szCs w:val="24"/>
        </w:rPr>
        <w:t xml:space="preserve">, </w:t>
      </w:r>
      <w:r w:rsidR="00A96FAF">
        <w:rPr>
          <w:rFonts w:ascii="Times New Roman" w:hAnsi="Times New Roman" w:cs="Times New Roman"/>
          <w:sz w:val="24"/>
          <w:szCs w:val="24"/>
        </w:rPr>
        <w:t>“</w:t>
      </w:r>
      <w:r w:rsidR="00A96FAF" w:rsidRPr="00A96FAF">
        <w:rPr>
          <w:rFonts w:ascii="Times New Roman" w:hAnsi="Times New Roman" w:cs="Times New Roman"/>
          <w:sz w:val="24"/>
          <w:szCs w:val="24"/>
        </w:rPr>
        <w:t>modo de transporte</w:t>
      </w:r>
      <w:r w:rsidR="00A96FAF">
        <w:rPr>
          <w:rFonts w:ascii="Times New Roman" w:hAnsi="Times New Roman" w:cs="Times New Roman"/>
          <w:sz w:val="24"/>
          <w:szCs w:val="24"/>
        </w:rPr>
        <w:t>”</w:t>
      </w:r>
      <w:r w:rsidR="00A96FAF" w:rsidRPr="00A96FAF">
        <w:rPr>
          <w:rFonts w:ascii="Times New Roman" w:hAnsi="Times New Roman" w:cs="Times New Roman"/>
          <w:sz w:val="24"/>
          <w:szCs w:val="24"/>
        </w:rPr>
        <w:t xml:space="preserve">, </w:t>
      </w:r>
      <w:r w:rsidR="00A96FAF">
        <w:rPr>
          <w:rFonts w:ascii="Times New Roman" w:hAnsi="Times New Roman" w:cs="Times New Roman"/>
          <w:sz w:val="24"/>
          <w:szCs w:val="24"/>
        </w:rPr>
        <w:t>“</w:t>
      </w:r>
      <w:r w:rsidR="00A96FAF" w:rsidRPr="00A96FAF">
        <w:rPr>
          <w:rFonts w:ascii="Times New Roman" w:hAnsi="Times New Roman" w:cs="Times New Roman"/>
          <w:sz w:val="24"/>
          <w:szCs w:val="24"/>
        </w:rPr>
        <w:t>dormidas</w:t>
      </w:r>
      <w:r w:rsidR="00A96FAF">
        <w:rPr>
          <w:rFonts w:ascii="Times New Roman" w:hAnsi="Times New Roman" w:cs="Times New Roman"/>
          <w:sz w:val="24"/>
          <w:szCs w:val="24"/>
        </w:rPr>
        <w:t>”</w:t>
      </w:r>
      <w:r w:rsidR="00A96FAF" w:rsidRPr="00A96FAF">
        <w:rPr>
          <w:rFonts w:ascii="Times New Roman" w:hAnsi="Times New Roman" w:cs="Times New Roman"/>
          <w:sz w:val="24"/>
          <w:szCs w:val="24"/>
        </w:rPr>
        <w:t xml:space="preserve">, </w:t>
      </w:r>
      <w:r w:rsidR="00A96FAF">
        <w:rPr>
          <w:rFonts w:ascii="Times New Roman" w:hAnsi="Times New Roman" w:cs="Times New Roman"/>
          <w:sz w:val="24"/>
          <w:szCs w:val="24"/>
        </w:rPr>
        <w:t>“</w:t>
      </w:r>
      <w:r w:rsidR="00A96FAF" w:rsidRPr="00A96FAF">
        <w:rPr>
          <w:rFonts w:ascii="Times New Roman" w:hAnsi="Times New Roman" w:cs="Times New Roman"/>
          <w:sz w:val="24"/>
          <w:szCs w:val="24"/>
        </w:rPr>
        <w:t>dormidas por tipo de estabelecimento</w:t>
      </w:r>
      <w:r w:rsidR="00A96FAF">
        <w:rPr>
          <w:rFonts w:ascii="Times New Roman" w:hAnsi="Times New Roman" w:cs="Times New Roman"/>
          <w:sz w:val="24"/>
          <w:szCs w:val="24"/>
        </w:rPr>
        <w:t>”</w:t>
      </w:r>
      <w:r w:rsidR="00A96FAF" w:rsidRPr="00A96FAF">
        <w:rPr>
          <w:rFonts w:ascii="Times New Roman" w:hAnsi="Times New Roman" w:cs="Times New Roman"/>
          <w:sz w:val="24"/>
          <w:szCs w:val="24"/>
        </w:rPr>
        <w:t xml:space="preserve">, </w:t>
      </w:r>
      <w:r w:rsidR="00A96FAF">
        <w:rPr>
          <w:rFonts w:ascii="Times New Roman" w:hAnsi="Times New Roman" w:cs="Times New Roman"/>
          <w:sz w:val="24"/>
          <w:szCs w:val="24"/>
        </w:rPr>
        <w:t>“</w:t>
      </w:r>
      <w:r w:rsidR="00A96FAF" w:rsidRPr="00A96FAF">
        <w:rPr>
          <w:rFonts w:ascii="Times New Roman" w:hAnsi="Times New Roman" w:cs="Times New Roman"/>
          <w:sz w:val="24"/>
          <w:szCs w:val="24"/>
        </w:rPr>
        <w:t>gastos</w:t>
      </w:r>
      <w:r w:rsidR="00A96FAF">
        <w:rPr>
          <w:rFonts w:ascii="Times New Roman" w:hAnsi="Times New Roman" w:cs="Times New Roman"/>
          <w:sz w:val="24"/>
          <w:szCs w:val="24"/>
        </w:rPr>
        <w:t>”,</w:t>
      </w:r>
      <w:r w:rsidR="00A96FAF" w:rsidRPr="00A96FAF">
        <w:rPr>
          <w:rFonts w:ascii="Times New Roman" w:hAnsi="Times New Roman" w:cs="Times New Roman"/>
          <w:sz w:val="24"/>
          <w:szCs w:val="24"/>
        </w:rPr>
        <w:t xml:space="preserve"> </w:t>
      </w:r>
      <w:r w:rsidR="00A96FAF">
        <w:rPr>
          <w:rFonts w:ascii="Times New Roman" w:hAnsi="Times New Roman" w:cs="Times New Roman"/>
          <w:sz w:val="24"/>
          <w:szCs w:val="24"/>
        </w:rPr>
        <w:t>“</w:t>
      </w:r>
      <w:r w:rsidR="00A96FAF" w:rsidRPr="00A96FAF">
        <w:rPr>
          <w:rFonts w:ascii="Times New Roman" w:hAnsi="Times New Roman" w:cs="Times New Roman"/>
          <w:sz w:val="24"/>
          <w:szCs w:val="24"/>
        </w:rPr>
        <w:t>gasto médio do turista</w:t>
      </w:r>
      <w:r w:rsidR="00A96FAF">
        <w:rPr>
          <w:rFonts w:ascii="Times New Roman" w:hAnsi="Times New Roman" w:cs="Times New Roman"/>
          <w:sz w:val="24"/>
          <w:szCs w:val="24"/>
        </w:rPr>
        <w:t>”, “</w:t>
      </w:r>
      <w:r w:rsidR="00A96FAF" w:rsidRPr="00A96FAF">
        <w:rPr>
          <w:rFonts w:ascii="Times New Roman" w:hAnsi="Times New Roman" w:cs="Times New Roman"/>
          <w:sz w:val="24"/>
          <w:szCs w:val="24"/>
        </w:rPr>
        <w:t>gastos por principal motivo da viagem (turismo de negócios, turismo de saúde, turismo cultural, etc)</w:t>
      </w:r>
      <w:r w:rsidR="00A96FAF">
        <w:rPr>
          <w:rFonts w:ascii="Times New Roman" w:hAnsi="Times New Roman" w:cs="Times New Roman"/>
          <w:sz w:val="24"/>
          <w:szCs w:val="24"/>
        </w:rPr>
        <w:t>”, “sazonalidade”, “pressão turística”, “</w:t>
      </w:r>
      <w:r w:rsidR="00A96FAF" w:rsidRPr="00A96FAF">
        <w:rPr>
          <w:rFonts w:ascii="Times New Roman" w:hAnsi="Times New Roman" w:cs="Times New Roman"/>
          <w:sz w:val="24"/>
          <w:szCs w:val="24"/>
        </w:rPr>
        <w:t>uso turístico de serviços fundamentais</w:t>
      </w:r>
      <w:r w:rsidR="00A96FAF">
        <w:rPr>
          <w:rFonts w:ascii="Times New Roman" w:hAnsi="Times New Roman" w:cs="Times New Roman"/>
          <w:sz w:val="24"/>
          <w:szCs w:val="24"/>
        </w:rPr>
        <w:t>”.</w:t>
      </w:r>
      <w:r w:rsidR="003D5DC5">
        <w:rPr>
          <w:rFonts w:ascii="Times New Roman" w:hAnsi="Times New Roman" w:cs="Times New Roman"/>
          <w:sz w:val="24"/>
          <w:szCs w:val="24"/>
        </w:rPr>
        <w:t xml:space="preserve"> </w:t>
      </w:r>
      <w:r w:rsidR="00A96FAF">
        <w:rPr>
          <w:rFonts w:ascii="Times New Roman" w:hAnsi="Times New Roman" w:cs="Times New Roman"/>
          <w:sz w:val="24"/>
          <w:szCs w:val="24"/>
        </w:rPr>
        <w:t>Dando ênfase à oferta turística distinguem-se os indicadores: “</w:t>
      </w:r>
      <w:r w:rsidR="00A96FAF" w:rsidRPr="00A96FAF">
        <w:rPr>
          <w:rFonts w:ascii="Times New Roman" w:hAnsi="Times New Roman" w:cs="Times New Roman"/>
          <w:sz w:val="24"/>
          <w:szCs w:val="24"/>
        </w:rPr>
        <w:t>estabelecimentos na indústria turística</w:t>
      </w:r>
      <w:r w:rsidR="00A96FAF">
        <w:rPr>
          <w:rFonts w:ascii="Times New Roman" w:hAnsi="Times New Roman" w:cs="Times New Roman"/>
          <w:sz w:val="24"/>
          <w:szCs w:val="24"/>
        </w:rPr>
        <w:t>”, “</w:t>
      </w:r>
      <w:r w:rsidR="00A96FAF" w:rsidRPr="00A96FAF">
        <w:rPr>
          <w:rFonts w:ascii="Times New Roman" w:hAnsi="Times New Roman" w:cs="Times New Roman"/>
          <w:sz w:val="24"/>
          <w:szCs w:val="24"/>
        </w:rPr>
        <w:t>emprego</w:t>
      </w:r>
      <w:r w:rsidR="00A96FAF" w:rsidRPr="00A96FAF">
        <w:t xml:space="preserve"> </w:t>
      </w:r>
      <w:r w:rsidR="00A96FAF" w:rsidRPr="00A96FAF">
        <w:rPr>
          <w:rFonts w:ascii="Times New Roman" w:hAnsi="Times New Roman" w:cs="Times New Roman"/>
          <w:sz w:val="24"/>
          <w:szCs w:val="24"/>
        </w:rPr>
        <w:t>nas i</w:t>
      </w:r>
      <w:r w:rsidR="00A96FAF">
        <w:rPr>
          <w:rFonts w:ascii="Times New Roman" w:hAnsi="Times New Roman" w:cs="Times New Roman"/>
          <w:sz w:val="24"/>
          <w:szCs w:val="24"/>
        </w:rPr>
        <w:t>ndústrias turísticas da cidade”</w:t>
      </w:r>
      <w:r w:rsidR="00A96FAF" w:rsidRPr="00A96FAF">
        <w:rPr>
          <w:rFonts w:ascii="Times New Roman" w:hAnsi="Times New Roman" w:cs="Times New Roman"/>
          <w:sz w:val="24"/>
          <w:szCs w:val="24"/>
        </w:rPr>
        <w:t xml:space="preserve">, </w:t>
      </w:r>
      <w:r w:rsidR="00A96FAF">
        <w:rPr>
          <w:rFonts w:ascii="Times New Roman" w:hAnsi="Times New Roman" w:cs="Times New Roman"/>
          <w:sz w:val="24"/>
          <w:szCs w:val="24"/>
        </w:rPr>
        <w:t>“</w:t>
      </w:r>
      <w:r w:rsidR="00A96FAF" w:rsidRPr="00A96FAF">
        <w:rPr>
          <w:rFonts w:ascii="Times New Roman" w:hAnsi="Times New Roman" w:cs="Times New Roman"/>
          <w:sz w:val="24"/>
          <w:szCs w:val="24"/>
        </w:rPr>
        <w:t>demografia dos negócios</w:t>
      </w:r>
      <w:r w:rsidR="00A96FAF">
        <w:rPr>
          <w:rFonts w:ascii="Times New Roman" w:hAnsi="Times New Roman" w:cs="Times New Roman"/>
          <w:sz w:val="24"/>
          <w:szCs w:val="24"/>
        </w:rPr>
        <w:t>”</w:t>
      </w:r>
      <w:r w:rsidR="00A96FAF" w:rsidRPr="00A96FAF">
        <w:rPr>
          <w:rFonts w:ascii="Times New Roman" w:hAnsi="Times New Roman" w:cs="Times New Roman"/>
          <w:sz w:val="24"/>
          <w:szCs w:val="24"/>
        </w:rPr>
        <w:t xml:space="preserve">, </w:t>
      </w:r>
      <w:r w:rsidR="00A96FAF">
        <w:rPr>
          <w:rFonts w:ascii="Times New Roman" w:hAnsi="Times New Roman" w:cs="Times New Roman"/>
          <w:sz w:val="24"/>
          <w:szCs w:val="24"/>
        </w:rPr>
        <w:t>“</w:t>
      </w:r>
      <w:r w:rsidR="00A96FAF" w:rsidRPr="00A96FAF">
        <w:rPr>
          <w:rFonts w:ascii="Times New Roman" w:hAnsi="Times New Roman" w:cs="Times New Roman"/>
          <w:sz w:val="24"/>
          <w:szCs w:val="24"/>
        </w:rPr>
        <w:t>qualidade da carreira aérea nacional</w:t>
      </w:r>
      <w:r w:rsidR="00A96FAF">
        <w:rPr>
          <w:rFonts w:ascii="Times New Roman" w:hAnsi="Times New Roman" w:cs="Times New Roman"/>
          <w:sz w:val="24"/>
          <w:szCs w:val="24"/>
        </w:rPr>
        <w:t>”, “</w:t>
      </w:r>
      <w:r w:rsidR="00A96FAF" w:rsidRPr="00A96FAF">
        <w:rPr>
          <w:rFonts w:ascii="Times New Roman" w:hAnsi="Times New Roman" w:cs="Times New Roman"/>
          <w:sz w:val="24"/>
          <w:szCs w:val="24"/>
        </w:rPr>
        <w:t>nº de restaurantes com estrelas Michelin</w:t>
      </w:r>
      <w:r w:rsidR="00A96FAF">
        <w:rPr>
          <w:rFonts w:ascii="Times New Roman" w:hAnsi="Times New Roman" w:cs="Times New Roman"/>
          <w:sz w:val="24"/>
          <w:szCs w:val="24"/>
        </w:rPr>
        <w:t>”.</w:t>
      </w:r>
    </w:p>
    <w:p w14:paraId="47763795" w14:textId="77777777" w:rsidR="003D5DC5" w:rsidRDefault="003D5DC5" w:rsidP="00A96FAF">
      <w:pPr>
        <w:pStyle w:val="Prrafodelista"/>
        <w:ind w:left="0"/>
        <w:jc w:val="both"/>
        <w:rPr>
          <w:rFonts w:ascii="Times New Roman" w:hAnsi="Times New Roman" w:cs="Times New Roman"/>
          <w:sz w:val="24"/>
          <w:szCs w:val="24"/>
        </w:rPr>
      </w:pPr>
    </w:p>
    <w:p w14:paraId="1D3F2539" w14:textId="77777777" w:rsidR="002A54D5" w:rsidRDefault="003D5DC5" w:rsidP="002A54D5">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Como se pode verificar fica patente a preocupação </w:t>
      </w:r>
      <w:r w:rsidR="00AB5BD1">
        <w:rPr>
          <w:rFonts w:ascii="Times New Roman" w:hAnsi="Times New Roman" w:cs="Times New Roman"/>
          <w:sz w:val="24"/>
          <w:szCs w:val="24"/>
        </w:rPr>
        <w:t>em avaliar</w:t>
      </w:r>
      <w:r>
        <w:rPr>
          <w:rFonts w:ascii="Times New Roman" w:hAnsi="Times New Roman" w:cs="Times New Roman"/>
          <w:sz w:val="24"/>
          <w:szCs w:val="24"/>
        </w:rPr>
        <w:t xml:space="preserve"> a performance de algumas ICC, tais como </w:t>
      </w:r>
      <w:r w:rsidRPr="003D5DC5">
        <w:rPr>
          <w:rFonts w:ascii="Times New Roman" w:hAnsi="Times New Roman" w:cs="Times New Roman"/>
          <w:sz w:val="24"/>
          <w:szCs w:val="24"/>
        </w:rPr>
        <w:t>“artes visuais e performativas</w:t>
      </w:r>
      <w:r>
        <w:rPr>
          <w:rFonts w:ascii="Times New Roman" w:hAnsi="Times New Roman" w:cs="Times New Roman"/>
          <w:sz w:val="24"/>
          <w:szCs w:val="24"/>
        </w:rPr>
        <w:t>”</w:t>
      </w:r>
      <w:r w:rsidRPr="003D5DC5">
        <w:rPr>
          <w:rFonts w:ascii="Times New Roman" w:hAnsi="Times New Roman" w:cs="Times New Roman"/>
          <w:sz w:val="24"/>
          <w:szCs w:val="24"/>
        </w:rPr>
        <w:t xml:space="preserve">, </w:t>
      </w:r>
      <w:r>
        <w:rPr>
          <w:rFonts w:ascii="Times New Roman" w:hAnsi="Times New Roman" w:cs="Times New Roman"/>
          <w:sz w:val="24"/>
          <w:szCs w:val="24"/>
        </w:rPr>
        <w:t>“</w:t>
      </w:r>
      <w:r w:rsidRPr="003D5DC5">
        <w:rPr>
          <w:rFonts w:ascii="Times New Roman" w:hAnsi="Times New Roman" w:cs="Times New Roman"/>
          <w:sz w:val="24"/>
          <w:szCs w:val="24"/>
        </w:rPr>
        <w:t>património cultural</w:t>
      </w:r>
      <w:r>
        <w:rPr>
          <w:rFonts w:ascii="Times New Roman" w:hAnsi="Times New Roman" w:cs="Times New Roman"/>
          <w:sz w:val="24"/>
          <w:szCs w:val="24"/>
        </w:rPr>
        <w:t>”</w:t>
      </w:r>
      <w:r w:rsidRPr="003D5DC5">
        <w:rPr>
          <w:rFonts w:ascii="Times New Roman" w:hAnsi="Times New Roman" w:cs="Times New Roman"/>
          <w:sz w:val="24"/>
          <w:szCs w:val="24"/>
        </w:rPr>
        <w:t xml:space="preserve">, </w:t>
      </w:r>
      <w:r>
        <w:rPr>
          <w:rFonts w:ascii="Times New Roman" w:hAnsi="Times New Roman" w:cs="Times New Roman"/>
          <w:sz w:val="24"/>
          <w:szCs w:val="24"/>
        </w:rPr>
        <w:t>“cinema”</w:t>
      </w:r>
      <w:r w:rsidRPr="003D5DC5">
        <w:rPr>
          <w:rFonts w:ascii="Times New Roman" w:hAnsi="Times New Roman" w:cs="Times New Roman"/>
          <w:sz w:val="24"/>
          <w:szCs w:val="24"/>
        </w:rPr>
        <w:t xml:space="preserve"> </w:t>
      </w:r>
      <w:r w:rsidR="00AB5BD1">
        <w:rPr>
          <w:rFonts w:ascii="Times New Roman" w:hAnsi="Times New Roman" w:cs="Times New Roman"/>
          <w:sz w:val="24"/>
          <w:szCs w:val="24"/>
        </w:rPr>
        <w:t xml:space="preserve">e </w:t>
      </w:r>
      <w:r>
        <w:rPr>
          <w:rFonts w:ascii="Times New Roman" w:hAnsi="Times New Roman" w:cs="Times New Roman"/>
          <w:sz w:val="24"/>
          <w:szCs w:val="24"/>
        </w:rPr>
        <w:lastRenderedPageBreak/>
        <w:t>“</w:t>
      </w:r>
      <w:r w:rsidRPr="003D5DC5">
        <w:rPr>
          <w:rFonts w:ascii="Times New Roman" w:hAnsi="Times New Roman" w:cs="Times New Roman"/>
          <w:sz w:val="24"/>
          <w:szCs w:val="24"/>
        </w:rPr>
        <w:t>música</w:t>
      </w:r>
      <w:r>
        <w:rPr>
          <w:rFonts w:ascii="Times New Roman" w:hAnsi="Times New Roman" w:cs="Times New Roman"/>
          <w:sz w:val="24"/>
          <w:szCs w:val="24"/>
        </w:rPr>
        <w:t>”. Paralelamente, para além dos indicadores turísticos, verifica-se a consideração de indicadores que tendem a contemplar a especificidade do turismo cultural</w:t>
      </w:r>
      <w:r w:rsidR="002A54D5">
        <w:rPr>
          <w:rFonts w:ascii="Times New Roman" w:hAnsi="Times New Roman" w:cs="Times New Roman"/>
          <w:sz w:val="24"/>
          <w:szCs w:val="24"/>
        </w:rPr>
        <w:t xml:space="preserve"> em que a cultura é </w:t>
      </w:r>
      <w:r w:rsidR="002A54D5" w:rsidRPr="002A54D5">
        <w:rPr>
          <w:rFonts w:ascii="Times New Roman" w:hAnsi="Times New Roman" w:cs="Times New Roman"/>
          <w:sz w:val="24"/>
          <w:szCs w:val="24"/>
        </w:rPr>
        <w:t>principal motivo de visita e perman</w:t>
      </w:r>
      <w:r w:rsidR="002A54D5">
        <w:rPr>
          <w:rFonts w:ascii="Times New Roman" w:hAnsi="Times New Roman" w:cs="Times New Roman"/>
          <w:sz w:val="24"/>
          <w:szCs w:val="24"/>
        </w:rPr>
        <w:t xml:space="preserve">ência em determinado destino, assim como no turismo criativo </w:t>
      </w:r>
      <w:r w:rsidR="002A54D5" w:rsidRPr="002A54D5">
        <w:rPr>
          <w:rFonts w:ascii="Times New Roman" w:hAnsi="Times New Roman" w:cs="Times New Roman"/>
          <w:sz w:val="24"/>
          <w:szCs w:val="24"/>
        </w:rPr>
        <w:t>mais</w:t>
      </w:r>
      <w:r w:rsidR="002A54D5">
        <w:rPr>
          <w:rFonts w:ascii="Times New Roman" w:hAnsi="Times New Roman" w:cs="Times New Roman"/>
          <w:sz w:val="24"/>
          <w:szCs w:val="24"/>
        </w:rPr>
        <w:t xml:space="preserve"> orientado para </w:t>
      </w:r>
      <w:r w:rsidR="002A54D5" w:rsidRPr="002A54D5">
        <w:rPr>
          <w:rFonts w:ascii="Times New Roman" w:hAnsi="Times New Roman" w:cs="Times New Roman"/>
          <w:sz w:val="24"/>
          <w:szCs w:val="24"/>
        </w:rPr>
        <w:t>um maior envolvimento com experiências autênticas com uma participação ativa de apr</w:t>
      </w:r>
      <w:r w:rsidR="002A54D5">
        <w:rPr>
          <w:rFonts w:ascii="Times New Roman" w:hAnsi="Times New Roman" w:cs="Times New Roman"/>
          <w:sz w:val="24"/>
          <w:szCs w:val="24"/>
        </w:rPr>
        <w:t xml:space="preserve">endizagem em artes, património preocupado com </w:t>
      </w:r>
      <w:r w:rsidR="002A54D5" w:rsidRPr="002A54D5">
        <w:rPr>
          <w:rFonts w:ascii="Times New Roman" w:hAnsi="Times New Roman" w:cs="Times New Roman"/>
          <w:sz w:val="24"/>
          <w:szCs w:val="24"/>
        </w:rPr>
        <w:t xml:space="preserve">a inclusão de conteúdos criativos nas experiências turísticas </w:t>
      </w:r>
      <w:r w:rsidR="00AB5BD1">
        <w:rPr>
          <w:rFonts w:ascii="Times New Roman" w:hAnsi="Times New Roman" w:cs="Times New Roman"/>
          <w:sz w:val="24"/>
          <w:szCs w:val="24"/>
        </w:rPr>
        <w:t>tendo em vista a melhoria d</w:t>
      </w:r>
      <w:r w:rsidR="002A54D5" w:rsidRPr="002A54D5">
        <w:rPr>
          <w:rFonts w:ascii="Times New Roman" w:hAnsi="Times New Roman" w:cs="Times New Roman"/>
          <w:sz w:val="24"/>
          <w:szCs w:val="24"/>
        </w:rPr>
        <w:t>a imagem e competitividade do destino, e dando suporte ao crescimento das ICC e exportações criativas.</w:t>
      </w:r>
    </w:p>
    <w:p w14:paraId="1A83CA3C" w14:textId="77777777" w:rsidR="002A54D5" w:rsidRPr="002A54D5" w:rsidRDefault="002A54D5" w:rsidP="002A54D5">
      <w:pPr>
        <w:pStyle w:val="Prrafodelista"/>
        <w:ind w:left="0"/>
        <w:jc w:val="both"/>
        <w:rPr>
          <w:rFonts w:ascii="Times New Roman" w:hAnsi="Times New Roman" w:cs="Times New Roman"/>
          <w:sz w:val="24"/>
          <w:szCs w:val="24"/>
        </w:rPr>
      </w:pPr>
    </w:p>
    <w:p w14:paraId="4CF2210F" w14:textId="77777777" w:rsidR="008C1739" w:rsidRDefault="002A54D5" w:rsidP="00AB5BD1">
      <w:pPr>
        <w:pStyle w:val="Prrafodelista"/>
        <w:ind w:left="0"/>
        <w:jc w:val="both"/>
        <w:rPr>
          <w:rFonts w:ascii="Times New Roman" w:hAnsi="Times New Roman" w:cs="Times New Roman"/>
          <w:sz w:val="24"/>
          <w:szCs w:val="24"/>
        </w:rPr>
      </w:pPr>
      <w:r>
        <w:rPr>
          <w:rFonts w:ascii="Times New Roman" w:hAnsi="Times New Roman" w:cs="Times New Roman"/>
          <w:sz w:val="24"/>
          <w:szCs w:val="24"/>
        </w:rPr>
        <w:t xml:space="preserve">Neste contexto, e tendo em conta a ascensão de </w:t>
      </w:r>
      <w:r w:rsidR="00AB5BD1">
        <w:rPr>
          <w:rFonts w:ascii="Times New Roman" w:hAnsi="Times New Roman" w:cs="Times New Roman"/>
          <w:sz w:val="24"/>
          <w:szCs w:val="24"/>
        </w:rPr>
        <w:t>“</w:t>
      </w:r>
      <w:r w:rsidRPr="002A54D5">
        <w:rPr>
          <w:rFonts w:ascii="Times New Roman" w:hAnsi="Times New Roman" w:cs="Times New Roman"/>
          <w:sz w:val="24"/>
          <w:szCs w:val="24"/>
        </w:rPr>
        <w:t>cidades do futuro</w:t>
      </w:r>
      <w:r w:rsidR="00AB5BD1">
        <w:rPr>
          <w:rFonts w:ascii="Times New Roman" w:hAnsi="Times New Roman" w:cs="Times New Roman"/>
          <w:sz w:val="24"/>
          <w:szCs w:val="24"/>
        </w:rPr>
        <w:t>”</w:t>
      </w:r>
      <w:r w:rsidR="00E35A8B">
        <w:rPr>
          <w:rFonts w:ascii="Times New Roman" w:hAnsi="Times New Roman" w:cs="Times New Roman"/>
          <w:sz w:val="24"/>
          <w:szCs w:val="24"/>
        </w:rPr>
        <w:t xml:space="preserve"> globais e em rede</w:t>
      </w:r>
      <w:r w:rsidRPr="002A54D5">
        <w:rPr>
          <w:rFonts w:ascii="Times New Roman" w:hAnsi="Times New Roman" w:cs="Times New Roman"/>
          <w:sz w:val="24"/>
          <w:szCs w:val="24"/>
        </w:rPr>
        <w:t xml:space="preserve"> sensíveis à inclusão da cultura</w:t>
      </w:r>
      <w:r>
        <w:rPr>
          <w:rFonts w:ascii="Times New Roman" w:hAnsi="Times New Roman" w:cs="Times New Roman"/>
          <w:sz w:val="24"/>
          <w:szCs w:val="24"/>
        </w:rPr>
        <w:t>, urge não só a implementação e desenvolvimento de um planeamento e gestão</w:t>
      </w:r>
      <w:r w:rsidR="00AB5BD1">
        <w:rPr>
          <w:rFonts w:ascii="Times New Roman" w:hAnsi="Times New Roman" w:cs="Times New Roman"/>
          <w:sz w:val="24"/>
          <w:szCs w:val="24"/>
        </w:rPr>
        <w:t xml:space="preserve"> sustentável urbano mas também </w:t>
      </w:r>
      <w:r>
        <w:rPr>
          <w:rFonts w:ascii="Times New Roman" w:hAnsi="Times New Roman" w:cs="Times New Roman"/>
          <w:sz w:val="24"/>
          <w:szCs w:val="24"/>
        </w:rPr>
        <w:t>a sua monitorização, nomeadamente em setores</w:t>
      </w:r>
      <w:r w:rsidR="00AB5BD1">
        <w:rPr>
          <w:rFonts w:ascii="Times New Roman" w:hAnsi="Times New Roman" w:cs="Times New Roman"/>
          <w:sz w:val="24"/>
          <w:szCs w:val="24"/>
        </w:rPr>
        <w:t xml:space="preserve"> </w:t>
      </w:r>
      <w:r>
        <w:rPr>
          <w:rFonts w:ascii="Times New Roman" w:hAnsi="Times New Roman" w:cs="Times New Roman"/>
          <w:sz w:val="24"/>
          <w:szCs w:val="24"/>
        </w:rPr>
        <w:t>estratégicos e em crescimento</w:t>
      </w:r>
      <w:r w:rsidR="00AB5BD1">
        <w:rPr>
          <w:rFonts w:ascii="Times New Roman" w:hAnsi="Times New Roman" w:cs="Times New Roman"/>
          <w:sz w:val="24"/>
          <w:szCs w:val="24"/>
        </w:rPr>
        <w:t>,</w:t>
      </w:r>
      <w:r>
        <w:rPr>
          <w:rFonts w:ascii="Times New Roman" w:hAnsi="Times New Roman" w:cs="Times New Roman"/>
          <w:sz w:val="24"/>
          <w:szCs w:val="24"/>
        </w:rPr>
        <w:t xml:space="preserve"> como o turismo e a cultura. </w:t>
      </w:r>
      <w:r w:rsidR="00AB5BD1">
        <w:rPr>
          <w:rFonts w:ascii="Times New Roman" w:hAnsi="Times New Roman" w:cs="Times New Roman"/>
          <w:sz w:val="24"/>
          <w:szCs w:val="24"/>
        </w:rPr>
        <w:t xml:space="preserve">O facto, apela a estudos mais aprofundados sobre os indexes e seus indicadores com vista a conhecer e compreender melhor o papel da cultura no desenvolvimento sustentável do turismo em cidades. </w:t>
      </w:r>
    </w:p>
    <w:p w14:paraId="7FEB1E4D" w14:textId="77777777" w:rsidR="00741B1C" w:rsidRPr="00180F5C" w:rsidRDefault="00741B1C" w:rsidP="00620F3C">
      <w:pPr>
        <w:pStyle w:val="Prrafodelista"/>
        <w:ind w:left="0"/>
        <w:rPr>
          <w:rFonts w:ascii="Times New Roman" w:hAnsi="Times New Roman" w:cs="Times New Roman"/>
          <w:b/>
          <w:sz w:val="24"/>
          <w:szCs w:val="24"/>
        </w:rPr>
      </w:pPr>
    </w:p>
    <w:p w14:paraId="79F678B7" w14:textId="77777777" w:rsidR="00350ED5" w:rsidRPr="00180F5C" w:rsidRDefault="00350ED5" w:rsidP="00F57D53">
      <w:pPr>
        <w:pStyle w:val="Prrafodelista"/>
        <w:ind w:left="0"/>
        <w:rPr>
          <w:rFonts w:ascii="Times New Roman" w:hAnsi="Times New Roman" w:cs="Times New Roman"/>
          <w:b/>
          <w:sz w:val="24"/>
          <w:szCs w:val="24"/>
        </w:rPr>
      </w:pPr>
    </w:p>
    <w:p w14:paraId="7F81F159" w14:textId="690E3FD4" w:rsidR="00A76570" w:rsidRPr="00350ED5" w:rsidRDefault="00A76570" w:rsidP="00CD51E8">
      <w:pPr>
        <w:pStyle w:val="Prrafodelista"/>
        <w:numPr>
          <w:ilvl w:val="0"/>
          <w:numId w:val="1"/>
        </w:numPr>
        <w:rPr>
          <w:rFonts w:ascii="Times New Roman" w:hAnsi="Times New Roman" w:cs="Times New Roman"/>
          <w:b/>
          <w:sz w:val="24"/>
          <w:szCs w:val="24"/>
        </w:rPr>
      </w:pPr>
      <w:r w:rsidRPr="00350ED5">
        <w:rPr>
          <w:rFonts w:ascii="Times New Roman" w:hAnsi="Times New Roman" w:cs="Times New Roman"/>
          <w:b/>
          <w:sz w:val="24"/>
          <w:szCs w:val="24"/>
        </w:rPr>
        <w:t>AGRADECIMENTOS</w:t>
      </w:r>
    </w:p>
    <w:p w14:paraId="3714E0B0" w14:textId="77777777" w:rsidR="00350ED5" w:rsidRDefault="00350ED5" w:rsidP="00F57D53">
      <w:pPr>
        <w:pStyle w:val="Prrafodelista"/>
        <w:ind w:left="0"/>
        <w:rPr>
          <w:rFonts w:ascii="Times New Roman" w:hAnsi="Times New Roman" w:cs="Times New Roman"/>
          <w:sz w:val="24"/>
          <w:szCs w:val="24"/>
        </w:rPr>
      </w:pPr>
    </w:p>
    <w:p w14:paraId="36FC956E" w14:textId="77777777" w:rsidR="00F57D53" w:rsidRPr="00A76570" w:rsidRDefault="00A76570" w:rsidP="00F57D53">
      <w:pPr>
        <w:pStyle w:val="Prrafodelista"/>
        <w:ind w:left="0"/>
        <w:rPr>
          <w:rFonts w:ascii="Times New Roman" w:hAnsi="Times New Roman" w:cs="Times New Roman"/>
          <w:sz w:val="24"/>
          <w:szCs w:val="24"/>
        </w:rPr>
      </w:pPr>
      <w:r w:rsidRPr="00A76570">
        <w:rPr>
          <w:rFonts w:ascii="Times New Roman" w:hAnsi="Times New Roman" w:cs="Times New Roman"/>
          <w:sz w:val="24"/>
          <w:szCs w:val="24"/>
        </w:rPr>
        <w:t xml:space="preserve"> </w:t>
      </w:r>
      <w:r w:rsidR="00F57D53" w:rsidRPr="00A76570">
        <w:rPr>
          <w:rFonts w:ascii="Times New Roman" w:hAnsi="Times New Roman" w:cs="Times New Roman"/>
          <w:sz w:val="24"/>
          <w:szCs w:val="24"/>
        </w:rPr>
        <w:t>“Este artigo é financiado por Fundos Nacionais através da FCT - Fundação para a Ciência e a Tecnologia no âmbito do projeto UID/SOC/04020/2013”.</w:t>
      </w:r>
    </w:p>
    <w:p w14:paraId="12FD8078" w14:textId="77777777" w:rsidR="00F57D53" w:rsidRPr="00A76570" w:rsidRDefault="00F57D53" w:rsidP="00F57D53">
      <w:pPr>
        <w:pStyle w:val="Prrafodelista"/>
        <w:ind w:left="0"/>
        <w:rPr>
          <w:rFonts w:ascii="Times New Roman" w:hAnsi="Times New Roman" w:cs="Times New Roman"/>
          <w:sz w:val="24"/>
          <w:szCs w:val="24"/>
        </w:rPr>
      </w:pPr>
    </w:p>
    <w:p w14:paraId="22363777" w14:textId="77777777" w:rsidR="00BB27EB" w:rsidRPr="00A76570" w:rsidRDefault="00F57D53" w:rsidP="00F57D53">
      <w:pPr>
        <w:pStyle w:val="Prrafodelista"/>
        <w:ind w:left="0"/>
        <w:rPr>
          <w:rFonts w:ascii="Times New Roman" w:hAnsi="Times New Roman" w:cs="Times New Roman"/>
          <w:sz w:val="24"/>
          <w:szCs w:val="24"/>
        </w:rPr>
      </w:pPr>
      <w:r w:rsidRPr="00A76570">
        <w:rPr>
          <w:rFonts w:ascii="Times New Roman" w:hAnsi="Times New Roman" w:cs="Times New Roman"/>
          <w:sz w:val="24"/>
          <w:szCs w:val="24"/>
        </w:rPr>
        <w:t>”This paper is financed by National Funds provided by FCT- Foundation for Science and Technology through project UID/SOC/04020/2013”.</w:t>
      </w:r>
    </w:p>
    <w:p w14:paraId="14FA88BB" w14:textId="77777777" w:rsidR="00D7485A" w:rsidRPr="00A76570" w:rsidRDefault="00D7485A" w:rsidP="00BB27EB">
      <w:pPr>
        <w:pStyle w:val="Prrafodelista"/>
        <w:ind w:left="0"/>
        <w:rPr>
          <w:rFonts w:ascii="Times New Roman" w:hAnsi="Times New Roman" w:cs="Times New Roman"/>
          <w:b/>
          <w:sz w:val="24"/>
          <w:szCs w:val="24"/>
        </w:rPr>
      </w:pPr>
    </w:p>
    <w:p w14:paraId="6A5C1FC2" w14:textId="56FCCCBB" w:rsidR="000813DF" w:rsidRPr="00A76570" w:rsidRDefault="00D7485A" w:rsidP="00CD51E8">
      <w:pPr>
        <w:pStyle w:val="Prrafodelista"/>
        <w:numPr>
          <w:ilvl w:val="0"/>
          <w:numId w:val="1"/>
        </w:numPr>
        <w:rPr>
          <w:rFonts w:ascii="Times New Roman" w:hAnsi="Times New Roman" w:cs="Times New Roman"/>
          <w:b/>
          <w:sz w:val="24"/>
          <w:szCs w:val="24"/>
        </w:rPr>
      </w:pPr>
      <w:r w:rsidRPr="00A76570">
        <w:rPr>
          <w:rFonts w:ascii="Times New Roman" w:hAnsi="Times New Roman" w:cs="Times New Roman"/>
          <w:b/>
          <w:sz w:val="24"/>
          <w:szCs w:val="24"/>
        </w:rPr>
        <w:t>REFERÊNCIAS</w:t>
      </w:r>
    </w:p>
    <w:p w14:paraId="6B3B4DA9" w14:textId="77777777" w:rsidR="00AC45C7" w:rsidRPr="00A76570" w:rsidRDefault="00AC45C7" w:rsidP="00AC45C7">
      <w:pPr>
        <w:pStyle w:val="Prrafodelista"/>
        <w:shd w:val="clear" w:color="auto" w:fill="FFFFFF"/>
        <w:spacing w:after="336" w:line="288" w:lineRule="atLeast"/>
        <w:ind w:left="0"/>
        <w:jc w:val="both"/>
        <w:rPr>
          <w:rFonts w:ascii="Times New Roman" w:hAnsi="Times New Roman" w:cs="Times New Roman"/>
          <w:b/>
          <w:sz w:val="24"/>
          <w:szCs w:val="24"/>
        </w:rPr>
      </w:pPr>
    </w:p>
    <w:p w14:paraId="5D1F33B8" w14:textId="2D07AEAC" w:rsidR="00AC45C7" w:rsidRPr="00E35A8B" w:rsidRDefault="00CD51E8" w:rsidP="00AC45C7">
      <w:pPr>
        <w:pStyle w:val="Prrafodelista"/>
        <w:shd w:val="clear" w:color="auto" w:fill="FFFFFF"/>
        <w:spacing w:after="336" w:line="288" w:lineRule="atLeast"/>
        <w:ind w:left="0"/>
        <w:jc w:val="both"/>
        <w:rPr>
          <w:rFonts w:ascii="Times New Roman" w:eastAsia="Times New Roman" w:hAnsi="Times New Roman" w:cs="Times New Roman"/>
          <w:color w:val="000000"/>
          <w:lang w:eastAsia="pt-PT"/>
        </w:rPr>
      </w:pPr>
      <w:r>
        <w:rPr>
          <w:rFonts w:ascii="Times New Roman" w:eastAsia="Times New Roman" w:hAnsi="Times New Roman" w:cs="Times New Roman"/>
          <w:color w:val="000000"/>
          <w:lang w:eastAsia="pt-PT"/>
        </w:rPr>
        <w:t xml:space="preserve">- </w:t>
      </w:r>
      <w:r w:rsidR="00AC45C7" w:rsidRPr="00E35A8B">
        <w:rPr>
          <w:rFonts w:ascii="Times New Roman" w:eastAsia="Times New Roman" w:hAnsi="Times New Roman" w:cs="Times New Roman"/>
          <w:color w:val="000000"/>
          <w:lang w:eastAsia="pt-PT"/>
        </w:rPr>
        <w:t xml:space="preserve">Ashworth, G. J., Graham, B. &amp; Tunbridge , J., </w:t>
      </w:r>
      <w:r w:rsidR="005C5C37" w:rsidRPr="00E35A8B">
        <w:rPr>
          <w:rFonts w:ascii="Times New Roman" w:eastAsia="Times New Roman" w:hAnsi="Times New Roman" w:cs="Times New Roman"/>
          <w:color w:val="000000"/>
          <w:lang w:eastAsia="pt-PT"/>
        </w:rPr>
        <w:t>(</w:t>
      </w:r>
      <w:r w:rsidR="00AC45C7" w:rsidRPr="00E35A8B">
        <w:rPr>
          <w:rFonts w:ascii="Times New Roman" w:eastAsia="Times New Roman" w:hAnsi="Times New Roman" w:cs="Times New Roman"/>
          <w:color w:val="000000"/>
          <w:lang w:eastAsia="pt-PT"/>
        </w:rPr>
        <w:t>2007</w:t>
      </w:r>
      <w:r w:rsidR="005C5C37" w:rsidRPr="00E35A8B">
        <w:rPr>
          <w:rFonts w:ascii="Times New Roman" w:eastAsia="Times New Roman" w:hAnsi="Times New Roman" w:cs="Times New Roman"/>
          <w:color w:val="000000"/>
          <w:lang w:eastAsia="pt-PT"/>
        </w:rPr>
        <w:t>)</w:t>
      </w:r>
      <w:r w:rsidR="00AC45C7" w:rsidRPr="00E35A8B">
        <w:rPr>
          <w:rFonts w:ascii="Times New Roman" w:eastAsia="Times New Roman" w:hAnsi="Times New Roman" w:cs="Times New Roman"/>
          <w:color w:val="000000"/>
          <w:lang w:eastAsia="pt-PT"/>
        </w:rPr>
        <w:t xml:space="preserve">. </w:t>
      </w:r>
      <w:r w:rsidR="00AC45C7" w:rsidRPr="00E35A8B">
        <w:rPr>
          <w:rFonts w:ascii="Times New Roman" w:eastAsia="Times New Roman" w:hAnsi="Times New Roman" w:cs="Times New Roman"/>
          <w:i/>
          <w:color w:val="000000"/>
          <w:lang w:eastAsia="pt-PT"/>
        </w:rPr>
        <w:t>Pluralising pasts: heritage, identity and place in multicultural</w:t>
      </w:r>
      <w:r w:rsidR="00BB27EB" w:rsidRPr="00E35A8B">
        <w:rPr>
          <w:rFonts w:ascii="Times New Roman" w:eastAsia="Times New Roman" w:hAnsi="Times New Roman" w:cs="Times New Roman"/>
          <w:i/>
          <w:color w:val="000000"/>
          <w:lang w:eastAsia="pt-PT"/>
        </w:rPr>
        <w:t xml:space="preserve"> </w:t>
      </w:r>
      <w:r w:rsidR="00AC45C7" w:rsidRPr="00E35A8B">
        <w:rPr>
          <w:rFonts w:ascii="Times New Roman" w:eastAsia="Times New Roman" w:hAnsi="Times New Roman" w:cs="Times New Roman"/>
          <w:i/>
          <w:color w:val="000000"/>
          <w:lang w:eastAsia="pt-PT"/>
        </w:rPr>
        <w:t>societies</w:t>
      </w:r>
      <w:r w:rsidR="00AC45C7" w:rsidRPr="00E35A8B">
        <w:rPr>
          <w:rFonts w:ascii="Times New Roman" w:eastAsia="Times New Roman" w:hAnsi="Times New Roman" w:cs="Times New Roman"/>
          <w:color w:val="000000"/>
          <w:lang w:eastAsia="pt-PT"/>
        </w:rPr>
        <w:t>. London: Pluto Press.</w:t>
      </w:r>
    </w:p>
    <w:p w14:paraId="11100645" w14:textId="0AAFD33A" w:rsidR="00AD43F8" w:rsidRPr="00E35A8B" w:rsidRDefault="00CD51E8" w:rsidP="00C54849">
      <w:pPr>
        <w:jc w:val="both"/>
        <w:rPr>
          <w:rFonts w:ascii="Times New Roman" w:hAnsi="Times New Roman" w:cs="Times New Roman"/>
        </w:rPr>
      </w:pPr>
      <w:r>
        <w:rPr>
          <w:rFonts w:ascii="Times New Roman" w:hAnsi="Times New Roman" w:cs="Times New Roman"/>
        </w:rPr>
        <w:t xml:space="preserve">- </w:t>
      </w:r>
      <w:r w:rsidR="00AD43F8" w:rsidRPr="00E35A8B">
        <w:rPr>
          <w:rFonts w:ascii="Times New Roman" w:hAnsi="Times New Roman" w:cs="Times New Roman"/>
        </w:rPr>
        <w:t>Axelsson, R.</w:t>
      </w:r>
      <w:r w:rsidR="005C5C37" w:rsidRPr="00E35A8B">
        <w:rPr>
          <w:rFonts w:ascii="Times New Roman" w:hAnsi="Times New Roman" w:cs="Times New Roman"/>
        </w:rPr>
        <w:t>,</w:t>
      </w:r>
      <w:r w:rsidR="00AD43F8" w:rsidRPr="00E35A8B">
        <w:rPr>
          <w:rFonts w:ascii="Times New Roman" w:hAnsi="Times New Roman" w:cs="Times New Roman"/>
        </w:rPr>
        <w:t xml:space="preserve">Degerman, </w:t>
      </w:r>
      <w:r w:rsidR="005C5C37" w:rsidRPr="00E35A8B">
        <w:rPr>
          <w:rFonts w:ascii="Times New Roman" w:hAnsi="Times New Roman" w:cs="Times New Roman"/>
        </w:rPr>
        <w:t>E., Teitelbaum, S.,</w:t>
      </w:r>
      <w:r w:rsidR="00BB27EB" w:rsidRPr="00E35A8B">
        <w:rPr>
          <w:rFonts w:ascii="Times New Roman" w:hAnsi="Times New Roman" w:cs="Times New Roman"/>
        </w:rPr>
        <w:t xml:space="preserve"> </w:t>
      </w:r>
      <w:r w:rsidR="00AD43F8" w:rsidRPr="00E35A8B">
        <w:rPr>
          <w:rFonts w:ascii="Times New Roman" w:hAnsi="Times New Roman" w:cs="Times New Roman"/>
        </w:rPr>
        <w:t xml:space="preserve">Andersson, </w:t>
      </w:r>
      <w:r w:rsidR="005C5C37" w:rsidRPr="00E35A8B">
        <w:rPr>
          <w:rFonts w:ascii="Times New Roman" w:hAnsi="Times New Roman" w:cs="Times New Roman"/>
        </w:rPr>
        <w:t>K.,</w:t>
      </w:r>
      <w:r w:rsidR="00BB27EB" w:rsidRPr="00E35A8B">
        <w:rPr>
          <w:rFonts w:ascii="Times New Roman" w:hAnsi="Times New Roman" w:cs="Times New Roman"/>
        </w:rPr>
        <w:t xml:space="preserve"> </w:t>
      </w:r>
      <w:r w:rsidR="00AD43F8" w:rsidRPr="00E35A8B">
        <w:rPr>
          <w:rFonts w:ascii="Times New Roman" w:hAnsi="Times New Roman" w:cs="Times New Roman"/>
        </w:rPr>
        <w:t xml:space="preserve">Elbakidze, </w:t>
      </w:r>
      <w:r w:rsidR="005C5C37" w:rsidRPr="00E35A8B">
        <w:rPr>
          <w:rFonts w:ascii="Times New Roman" w:hAnsi="Times New Roman" w:cs="Times New Roman"/>
        </w:rPr>
        <w:t>M. &amp;</w:t>
      </w:r>
      <w:r w:rsidR="00BB27EB" w:rsidRPr="00E35A8B">
        <w:rPr>
          <w:rFonts w:ascii="Times New Roman" w:hAnsi="Times New Roman" w:cs="Times New Roman"/>
        </w:rPr>
        <w:t xml:space="preserve"> </w:t>
      </w:r>
      <w:r w:rsidR="00AD43F8" w:rsidRPr="00E35A8B">
        <w:rPr>
          <w:rFonts w:ascii="Times New Roman" w:hAnsi="Times New Roman" w:cs="Times New Roman"/>
        </w:rPr>
        <w:t>Drotz</w:t>
      </w:r>
      <w:r w:rsidR="00BB27EB" w:rsidRPr="00E35A8B">
        <w:rPr>
          <w:rFonts w:ascii="Times New Roman" w:hAnsi="Times New Roman" w:cs="Times New Roman"/>
        </w:rPr>
        <w:t>, M.</w:t>
      </w:r>
      <w:r w:rsidR="00AD43F8" w:rsidRPr="00E35A8B">
        <w:rPr>
          <w:rFonts w:ascii="Times New Roman" w:hAnsi="Times New Roman" w:cs="Times New Roman"/>
        </w:rPr>
        <w:t xml:space="preserve"> (2013). Social and Cultural Sustainability: Criteria, Indicators, Verifier Variables for Measurement and Maps for Visualization to Support Planning. </w:t>
      </w:r>
      <w:r w:rsidR="00D7485A" w:rsidRPr="00E35A8B">
        <w:rPr>
          <w:rFonts w:ascii="Times New Roman" w:hAnsi="Times New Roman" w:cs="Times New Roman"/>
        </w:rPr>
        <w:t xml:space="preserve">In </w:t>
      </w:r>
      <w:r w:rsidR="00D7485A" w:rsidRPr="00E35A8B">
        <w:rPr>
          <w:rFonts w:ascii="Times New Roman" w:hAnsi="Times New Roman" w:cs="Times New Roman"/>
          <w:i/>
        </w:rPr>
        <w:t xml:space="preserve">AMBIO 2013, </w:t>
      </w:r>
      <w:r w:rsidR="00AD43F8" w:rsidRPr="00E35A8B">
        <w:rPr>
          <w:rFonts w:ascii="Times New Roman" w:hAnsi="Times New Roman" w:cs="Times New Roman"/>
          <w:i/>
        </w:rPr>
        <w:t>Mar</w:t>
      </w:r>
      <w:r w:rsidR="00D7485A" w:rsidRPr="00E35A8B">
        <w:rPr>
          <w:rFonts w:ascii="Times New Roman" w:hAnsi="Times New Roman" w:cs="Times New Roman"/>
          <w:i/>
        </w:rPr>
        <w:t>.</w:t>
      </w:r>
      <w:r w:rsidR="00AD43F8" w:rsidRPr="00E35A8B">
        <w:rPr>
          <w:rFonts w:ascii="Times New Roman" w:hAnsi="Times New Roman" w:cs="Times New Roman"/>
          <w:i/>
        </w:rPr>
        <w:t xml:space="preserve"> 42(2)</w:t>
      </w:r>
      <w:r w:rsidR="00AD43F8" w:rsidRPr="00E35A8B">
        <w:rPr>
          <w:rFonts w:ascii="Times New Roman" w:hAnsi="Times New Roman" w:cs="Times New Roman"/>
        </w:rPr>
        <w:t xml:space="preserve">: 215–228. </w:t>
      </w:r>
    </w:p>
    <w:p w14:paraId="2ECD322D" w14:textId="3F2844CF" w:rsidR="00D66A01" w:rsidRPr="00E35A8B" w:rsidRDefault="00CD51E8" w:rsidP="00D7485A">
      <w:pPr>
        <w:pStyle w:val="Prrafodelista"/>
        <w:ind w:left="0"/>
        <w:jc w:val="both"/>
        <w:rPr>
          <w:rFonts w:ascii="Times New Roman" w:hAnsi="Times New Roman" w:cs="Times New Roman"/>
        </w:rPr>
      </w:pPr>
      <w:r>
        <w:rPr>
          <w:rFonts w:ascii="Times New Roman" w:hAnsi="Times New Roman" w:cs="Times New Roman"/>
        </w:rPr>
        <w:t xml:space="preserve">- </w:t>
      </w:r>
      <w:r w:rsidR="000813DF" w:rsidRPr="00E35A8B">
        <w:rPr>
          <w:rFonts w:ascii="Times New Roman" w:hAnsi="Times New Roman" w:cs="Times New Roman"/>
        </w:rPr>
        <w:t xml:space="preserve">Arcadis (2016). </w:t>
      </w:r>
      <w:r w:rsidR="000813DF" w:rsidRPr="00E35A8B">
        <w:rPr>
          <w:rFonts w:ascii="Times New Roman" w:hAnsi="Times New Roman" w:cs="Times New Roman"/>
          <w:i/>
        </w:rPr>
        <w:t>S</w:t>
      </w:r>
      <w:r w:rsidR="00AD43F8" w:rsidRPr="00E35A8B">
        <w:rPr>
          <w:rFonts w:ascii="Times New Roman" w:hAnsi="Times New Roman" w:cs="Times New Roman"/>
          <w:i/>
        </w:rPr>
        <w:t>ustainable Cities Index 2016</w:t>
      </w:r>
      <w:r w:rsidR="000813DF" w:rsidRPr="00E35A8B">
        <w:rPr>
          <w:rFonts w:ascii="Times New Roman" w:hAnsi="Times New Roman" w:cs="Times New Roman"/>
          <w:i/>
        </w:rPr>
        <w:t xml:space="preserve"> - Putting people at the heart of city sustainability</w:t>
      </w:r>
      <w:r w:rsidR="00AD43F8" w:rsidRPr="00E35A8B">
        <w:rPr>
          <w:rFonts w:ascii="Times New Roman" w:hAnsi="Times New Roman" w:cs="Times New Roman"/>
        </w:rPr>
        <w:t xml:space="preserve">. In </w:t>
      </w:r>
      <w:r w:rsidR="000813DF" w:rsidRPr="00E35A8B">
        <w:rPr>
          <w:rFonts w:ascii="Times New Roman" w:hAnsi="Times New Roman" w:cs="Times New Roman"/>
        </w:rPr>
        <w:t>Web.pdf</w:t>
      </w:r>
      <w:r w:rsidR="00D7485A" w:rsidRPr="00E35A8B">
        <w:rPr>
          <w:rFonts w:ascii="Times New Roman" w:hAnsi="Times New Roman" w:cs="Times New Roman"/>
        </w:rPr>
        <w:t xml:space="preserve"> </w:t>
      </w:r>
      <w:hyperlink r:id="rId23" w:history="1">
        <w:r w:rsidR="00DF287F" w:rsidRPr="00E35A8B">
          <w:rPr>
            <w:rStyle w:val="Hipervnculo"/>
            <w:rFonts w:ascii="Times New Roman" w:hAnsi="Times New Roman" w:cs="Times New Roman"/>
          </w:rPr>
          <w:t>https://www.arcadis.com/media/0/6/6/%7B06687980-3179-47AD-89FD-F6AFA76EBB73%7DSustainable%20Cities%20.pdf</w:t>
        </w:r>
      </w:hyperlink>
      <w:r w:rsidR="00DF287F" w:rsidRPr="00E35A8B">
        <w:rPr>
          <w:rFonts w:ascii="Times New Roman" w:hAnsi="Times New Roman" w:cs="Times New Roman"/>
        </w:rPr>
        <w:t xml:space="preserve"> </w:t>
      </w:r>
      <w:r w:rsidR="00350ED5" w:rsidRPr="00E35A8B">
        <w:rPr>
          <w:rStyle w:val="Hipervnculo"/>
          <w:rFonts w:ascii="Times New Roman" w:hAnsi="Times New Roman" w:cs="Times New Roman"/>
          <w:color w:val="auto"/>
          <w:u w:val="none"/>
        </w:rPr>
        <w:t>(acesso em 17.04.2017).</w:t>
      </w:r>
    </w:p>
    <w:p w14:paraId="110AA92A" w14:textId="067A1FE2" w:rsidR="00742E60" w:rsidRPr="00E35A8B" w:rsidRDefault="00CD51E8" w:rsidP="000A1C52">
      <w:pPr>
        <w:jc w:val="both"/>
        <w:rPr>
          <w:rFonts w:ascii="Times New Roman" w:hAnsi="Times New Roman" w:cs="Times New Roman"/>
        </w:rPr>
      </w:pPr>
      <w:r>
        <w:rPr>
          <w:rFonts w:ascii="Times New Roman" w:hAnsi="Times New Roman" w:cs="Times New Roman"/>
        </w:rPr>
        <w:t xml:space="preserve">- </w:t>
      </w:r>
      <w:r w:rsidR="00742E60" w:rsidRPr="00E35A8B">
        <w:rPr>
          <w:rFonts w:ascii="Times New Roman" w:hAnsi="Times New Roman" w:cs="Times New Roman"/>
        </w:rPr>
        <w:t>C</w:t>
      </w:r>
      <w:r w:rsidR="000A1C52" w:rsidRPr="00E35A8B">
        <w:rPr>
          <w:rFonts w:ascii="Times New Roman" w:hAnsi="Times New Roman" w:cs="Times New Roman"/>
        </w:rPr>
        <w:t>itiscope</w:t>
      </w:r>
      <w:r w:rsidR="00742E60" w:rsidRPr="00E35A8B">
        <w:rPr>
          <w:rFonts w:ascii="Times New Roman" w:hAnsi="Times New Roman" w:cs="Times New Roman"/>
        </w:rPr>
        <w:t xml:space="preserve"> (2016)</w:t>
      </w:r>
      <w:r w:rsidR="000A1C52" w:rsidRPr="00E35A8B">
        <w:rPr>
          <w:rFonts w:ascii="Times New Roman" w:hAnsi="Times New Roman" w:cs="Times New Roman"/>
        </w:rPr>
        <w:t>.</w:t>
      </w:r>
      <w:r w:rsidR="00C54849" w:rsidRPr="00E35A8B">
        <w:rPr>
          <w:rFonts w:ascii="Times New Roman" w:hAnsi="Times New Roman" w:cs="Times New Roman"/>
        </w:rPr>
        <w:t xml:space="preserve"> </w:t>
      </w:r>
      <w:r w:rsidR="00C54849" w:rsidRPr="00E35A8B">
        <w:rPr>
          <w:rFonts w:ascii="Times New Roman" w:hAnsi="Times New Roman" w:cs="Times New Roman"/>
          <w:i/>
        </w:rPr>
        <w:t>EXPLAINER: What is the New Urban Agenda?.</w:t>
      </w:r>
      <w:r w:rsidR="00C54849" w:rsidRPr="00E35A8B">
        <w:rPr>
          <w:rFonts w:ascii="Times New Roman" w:hAnsi="Times New Roman" w:cs="Times New Roman"/>
        </w:rPr>
        <w:t xml:space="preserve"> Citiscope. Global goals. Local solutions.</w:t>
      </w:r>
      <w:r w:rsidR="00D7485A" w:rsidRPr="00E35A8B">
        <w:rPr>
          <w:rFonts w:ascii="Times New Roman" w:hAnsi="Times New Roman" w:cs="Times New Roman"/>
        </w:rPr>
        <w:t xml:space="preserve"> </w:t>
      </w:r>
      <w:r w:rsidR="00C54849" w:rsidRPr="00E35A8B">
        <w:rPr>
          <w:rFonts w:ascii="Times New Roman" w:hAnsi="Times New Roman" w:cs="Times New Roman"/>
        </w:rPr>
        <w:t xml:space="preserve">In http: </w:t>
      </w:r>
      <w:hyperlink r:id="rId24" w:history="1">
        <w:r w:rsidR="000A1C52" w:rsidRPr="00E35A8B">
          <w:rPr>
            <w:rStyle w:val="Hipervnculo"/>
            <w:rFonts w:ascii="Times New Roman" w:hAnsi="Times New Roman" w:cs="Times New Roman"/>
          </w:rPr>
          <w:t>http://citiscope.org/</w:t>
        </w:r>
      </w:hyperlink>
      <w:r w:rsidR="00350ED5" w:rsidRPr="00E35A8B">
        <w:rPr>
          <w:rStyle w:val="Hipervnculo"/>
          <w:rFonts w:ascii="Times New Roman" w:hAnsi="Times New Roman" w:cs="Times New Roman"/>
        </w:rPr>
        <w:t xml:space="preserve">  </w:t>
      </w:r>
      <w:r w:rsidR="00350ED5" w:rsidRPr="00E35A8B">
        <w:rPr>
          <w:rStyle w:val="Hipervnculo"/>
          <w:rFonts w:ascii="Times New Roman" w:hAnsi="Times New Roman" w:cs="Times New Roman"/>
          <w:color w:val="auto"/>
          <w:u w:val="none"/>
        </w:rPr>
        <w:t>(acesso em 17.04.2017).</w:t>
      </w:r>
    </w:p>
    <w:p w14:paraId="6108684D" w14:textId="77777777" w:rsidR="000A1C52" w:rsidRPr="00E35A8B" w:rsidRDefault="000A1C52" w:rsidP="00742E60">
      <w:pPr>
        <w:pStyle w:val="Textonotapie"/>
        <w:rPr>
          <w:rFonts w:ascii="Times New Roman" w:hAnsi="Times New Roman" w:cs="Times New Roman"/>
          <w:sz w:val="22"/>
          <w:szCs w:val="22"/>
        </w:rPr>
      </w:pPr>
    </w:p>
    <w:p w14:paraId="1A964D15" w14:textId="438A0CC0" w:rsidR="00440C15" w:rsidRPr="00E35A8B" w:rsidRDefault="00CD51E8" w:rsidP="00D7485A">
      <w:pPr>
        <w:shd w:val="clear" w:color="auto" w:fill="FFFFFF"/>
        <w:spacing w:after="336" w:line="288" w:lineRule="atLeast"/>
        <w:jc w:val="both"/>
        <w:rPr>
          <w:rFonts w:ascii="Times New Roman" w:hAnsi="Times New Roman" w:cs="Times New Roman"/>
        </w:rPr>
      </w:pPr>
      <w:r>
        <w:rPr>
          <w:rFonts w:ascii="Times New Roman" w:hAnsi="Times New Roman" w:cs="Times New Roman"/>
        </w:rPr>
        <w:t xml:space="preserve">- </w:t>
      </w:r>
      <w:r w:rsidR="00440C15" w:rsidRPr="00E35A8B">
        <w:rPr>
          <w:rFonts w:ascii="Times New Roman" w:hAnsi="Times New Roman" w:cs="Times New Roman"/>
        </w:rPr>
        <w:t>CCNC [Creative City Network of Canada] (2007)</w:t>
      </w:r>
      <w:r w:rsidR="00D7485A" w:rsidRPr="00E35A8B">
        <w:rPr>
          <w:rFonts w:ascii="Times New Roman" w:hAnsi="Times New Roman" w:cs="Times New Roman"/>
        </w:rPr>
        <w:t xml:space="preserve">. </w:t>
      </w:r>
      <w:r w:rsidR="00440C15" w:rsidRPr="00E35A8B">
        <w:rPr>
          <w:rFonts w:ascii="Times New Roman" w:hAnsi="Times New Roman" w:cs="Times New Roman"/>
        </w:rPr>
        <w:t>Exploring the Cultural Dimensions of Sus</w:t>
      </w:r>
      <w:r w:rsidR="00D7485A" w:rsidRPr="00E35A8B">
        <w:rPr>
          <w:rFonts w:ascii="Times New Roman" w:hAnsi="Times New Roman" w:cs="Times New Roman"/>
        </w:rPr>
        <w:t>tainability.</w:t>
      </w:r>
      <w:r w:rsidR="00440C15" w:rsidRPr="00E35A8B">
        <w:rPr>
          <w:rFonts w:ascii="Times New Roman" w:hAnsi="Times New Roman" w:cs="Times New Roman"/>
        </w:rPr>
        <w:t xml:space="preserve"> </w:t>
      </w:r>
      <w:r w:rsidR="00440C15" w:rsidRPr="00E35A8B">
        <w:rPr>
          <w:rFonts w:ascii="Times New Roman" w:hAnsi="Times New Roman" w:cs="Times New Roman"/>
          <w:i/>
        </w:rPr>
        <w:t>Creative City News, special edition 4</w:t>
      </w:r>
      <w:r w:rsidR="00440C15" w:rsidRPr="00E35A8B">
        <w:rPr>
          <w:rFonts w:ascii="Times New Roman" w:hAnsi="Times New Roman" w:cs="Times New Roman"/>
        </w:rPr>
        <w:t xml:space="preserve"> . In: </w:t>
      </w:r>
      <w:hyperlink r:id="rId25" w:history="1">
        <w:r w:rsidR="005C1BE3" w:rsidRPr="00E35A8B">
          <w:rPr>
            <w:rStyle w:val="Hipervnculo"/>
            <w:rFonts w:ascii="Times New Roman" w:hAnsi="Times New Roman" w:cs="Times New Roman"/>
          </w:rPr>
          <w:t>https://www.creativecity.ca/database/files/library/Creative_City_News_E.pdf</w:t>
        </w:r>
      </w:hyperlink>
      <w:r w:rsidR="00350ED5" w:rsidRPr="00E35A8B">
        <w:rPr>
          <w:rStyle w:val="Hipervnculo"/>
          <w:rFonts w:ascii="Times New Roman" w:hAnsi="Times New Roman" w:cs="Times New Roman"/>
        </w:rPr>
        <w:t xml:space="preserve">  </w:t>
      </w:r>
      <w:r w:rsidR="00350ED5" w:rsidRPr="00E35A8B">
        <w:rPr>
          <w:rStyle w:val="Hipervnculo"/>
          <w:rFonts w:ascii="Times New Roman" w:hAnsi="Times New Roman" w:cs="Times New Roman"/>
          <w:color w:val="auto"/>
          <w:u w:val="none"/>
        </w:rPr>
        <w:t>(acesso em 1.04.2017).</w:t>
      </w:r>
    </w:p>
    <w:p w14:paraId="1317E2D1" w14:textId="0B8373E5" w:rsidR="005C1BE3" w:rsidRPr="00E35A8B" w:rsidRDefault="00CD51E8" w:rsidP="00D7485A">
      <w:pPr>
        <w:shd w:val="clear" w:color="auto" w:fill="FFFFFF"/>
        <w:spacing w:after="336" w:line="288" w:lineRule="atLeast"/>
        <w:jc w:val="both"/>
        <w:rPr>
          <w:rFonts w:ascii="Times New Roman" w:hAnsi="Times New Roman" w:cs="Times New Roman"/>
        </w:rPr>
      </w:pPr>
      <w:r>
        <w:rPr>
          <w:rFonts w:ascii="Times New Roman" w:hAnsi="Times New Roman" w:cs="Times New Roman"/>
        </w:rPr>
        <w:lastRenderedPageBreak/>
        <w:t xml:space="preserve">- </w:t>
      </w:r>
      <w:r w:rsidR="00AA50CC" w:rsidRPr="00E35A8B">
        <w:rPr>
          <w:rFonts w:ascii="Times New Roman" w:hAnsi="Times New Roman" w:cs="Times New Roman"/>
        </w:rPr>
        <w:t xml:space="preserve">Charles Landry (2017). </w:t>
      </w:r>
      <w:r w:rsidR="005C1BE3" w:rsidRPr="00E35A8B">
        <w:rPr>
          <w:rFonts w:ascii="Times New Roman" w:hAnsi="Times New Roman" w:cs="Times New Roman"/>
          <w:i/>
        </w:rPr>
        <w:t>Creative Cities Index</w:t>
      </w:r>
      <w:r w:rsidR="005C1BE3" w:rsidRPr="00E35A8B">
        <w:rPr>
          <w:rFonts w:ascii="Times New Roman" w:hAnsi="Times New Roman" w:cs="Times New Roman"/>
        </w:rPr>
        <w:t xml:space="preserve">. In </w:t>
      </w:r>
      <w:hyperlink r:id="rId26" w:history="1">
        <w:r w:rsidR="008F78A5" w:rsidRPr="00E35A8B">
          <w:rPr>
            <w:rStyle w:val="Hipervnculo"/>
            <w:rFonts w:ascii="Times New Roman" w:hAnsi="Times New Roman" w:cs="Times New Roman"/>
          </w:rPr>
          <w:t>http://charleslandry.com/themes/creative-cities-index/</w:t>
        </w:r>
      </w:hyperlink>
      <w:r w:rsidR="00350ED5" w:rsidRPr="00E35A8B">
        <w:rPr>
          <w:rStyle w:val="Hipervnculo"/>
          <w:rFonts w:ascii="Times New Roman" w:hAnsi="Times New Roman" w:cs="Times New Roman"/>
        </w:rPr>
        <w:t xml:space="preserve"> </w:t>
      </w:r>
      <w:r w:rsidR="00350ED5" w:rsidRPr="00E35A8B">
        <w:rPr>
          <w:rStyle w:val="Hipervnculo"/>
          <w:rFonts w:ascii="Times New Roman" w:hAnsi="Times New Roman" w:cs="Times New Roman"/>
          <w:color w:val="auto"/>
          <w:u w:val="none"/>
        </w:rPr>
        <w:t>(acesso em 17.05.2017).</w:t>
      </w:r>
    </w:p>
    <w:p w14:paraId="16652AA5" w14:textId="5A53A0C1" w:rsidR="008F78A5" w:rsidRPr="00E35A8B" w:rsidRDefault="00CD51E8" w:rsidP="00D7485A">
      <w:pPr>
        <w:shd w:val="clear" w:color="auto" w:fill="FFFFFF"/>
        <w:spacing w:after="336" w:line="288" w:lineRule="atLeast"/>
        <w:jc w:val="both"/>
        <w:rPr>
          <w:rFonts w:ascii="Times New Roman" w:hAnsi="Times New Roman" w:cs="Times New Roman"/>
        </w:rPr>
      </w:pPr>
      <w:r>
        <w:rPr>
          <w:rFonts w:ascii="Times New Roman" w:hAnsi="Times New Roman" w:cs="Times New Roman"/>
        </w:rPr>
        <w:t xml:space="preserve">- </w:t>
      </w:r>
      <w:r w:rsidR="008F78A5" w:rsidRPr="00E35A8B">
        <w:rPr>
          <w:rFonts w:ascii="Times New Roman" w:hAnsi="Times New Roman" w:cs="Times New Roman"/>
        </w:rPr>
        <w:t>Duxbury, N., H</w:t>
      </w:r>
      <w:r w:rsidR="00D7485A" w:rsidRPr="00E35A8B">
        <w:rPr>
          <w:rFonts w:ascii="Times New Roman" w:hAnsi="Times New Roman" w:cs="Times New Roman"/>
        </w:rPr>
        <w:t>osagrahar,</w:t>
      </w:r>
      <w:r w:rsidR="008F78A5" w:rsidRPr="00E35A8B">
        <w:rPr>
          <w:rFonts w:ascii="Times New Roman" w:hAnsi="Times New Roman" w:cs="Times New Roman"/>
        </w:rPr>
        <w:t xml:space="preserve"> J., P</w:t>
      </w:r>
      <w:r w:rsidR="00D7485A" w:rsidRPr="00E35A8B">
        <w:rPr>
          <w:rFonts w:ascii="Times New Roman" w:hAnsi="Times New Roman" w:cs="Times New Roman"/>
        </w:rPr>
        <w:t>ascual</w:t>
      </w:r>
      <w:r w:rsidR="008F78A5" w:rsidRPr="00E35A8B">
        <w:rPr>
          <w:rFonts w:ascii="Times New Roman" w:hAnsi="Times New Roman" w:cs="Times New Roman"/>
        </w:rPr>
        <w:t xml:space="preserve">, J. (2016). </w:t>
      </w:r>
      <w:r w:rsidR="008F78A5" w:rsidRPr="00E35A8B">
        <w:rPr>
          <w:rFonts w:ascii="Times New Roman" w:hAnsi="Times New Roman" w:cs="Times New Roman"/>
          <w:i/>
        </w:rPr>
        <w:t>Culture 21 – Agenda 21 for Culture: Why must culture be at the heart of sustainable urban development?</w:t>
      </w:r>
      <w:r w:rsidR="008F78A5" w:rsidRPr="00E35A8B">
        <w:rPr>
          <w:rFonts w:ascii="Times New Roman" w:hAnsi="Times New Roman" w:cs="Times New Roman"/>
        </w:rPr>
        <w:t xml:space="preserve">, Agenda 21 for culture - Committee on culture of United Cities and Local Governments (UCLG). In </w:t>
      </w:r>
      <w:hyperlink r:id="rId27" w:history="1">
        <w:r w:rsidR="00455259" w:rsidRPr="00E35A8B">
          <w:rPr>
            <w:rStyle w:val="Hipervnculo"/>
            <w:rFonts w:ascii="Times New Roman" w:hAnsi="Times New Roman" w:cs="Times New Roman"/>
          </w:rPr>
          <w:t>http://www.agenda21culture.net/sites/default/files/files/documents/en/culture_sd_cities_web.pdf</w:t>
        </w:r>
      </w:hyperlink>
      <w:r w:rsidR="00350ED5" w:rsidRPr="00E35A8B">
        <w:rPr>
          <w:rStyle w:val="Hipervnculo"/>
          <w:rFonts w:ascii="Times New Roman" w:hAnsi="Times New Roman" w:cs="Times New Roman"/>
        </w:rPr>
        <w:t xml:space="preserve">  </w:t>
      </w:r>
      <w:r w:rsidR="00350ED5" w:rsidRPr="00E35A8B">
        <w:rPr>
          <w:rStyle w:val="Hipervnculo"/>
          <w:rFonts w:ascii="Times New Roman" w:hAnsi="Times New Roman" w:cs="Times New Roman"/>
          <w:color w:val="auto"/>
          <w:u w:val="none"/>
        </w:rPr>
        <w:t>(acesso em 5.08.2017).</w:t>
      </w:r>
    </w:p>
    <w:p w14:paraId="4221B0B1" w14:textId="393BA715" w:rsidR="00455259" w:rsidRPr="00E35A8B" w:rsidRDefault="00CD51E8" w:rsidP="00D7485A">
      <w:pPr>
        <w:shd w:val="clear" w:color="auto" w:fill="FFFFFF"/>
        <w:spacing w:after="336" w:line="288" w:lineRule="atLeast"/>
        <w:jc w:val="both"/>
        <w:rPr>
          <w:rFonts w:ascii="Times New Roman" w:hAnsi="Times New Roman" w:cs="Times New Roman"/>
        </w:rPr>
      </w:pPr>
      <w:r>
        <w:rPr>
          <w:rFonts w:ascii="Times New Roman" w:hAnsi="Times New Roman" w:cs="Times New Roman"/>
        </w:rPr>
        <w:t xml:space="preserve">- </w:t>
      </w:r>
      <w:r w:rsidR="00455259" w:rsidRPr="00E35A8B">
        <w:rPr>
          <w:rFonts w:ascii="Times New Roman" w:hAnsi="Times New Roman" w:cs="Times New Roman"/>
        </w:rPr>
        <w:t xml:space="preserve">EU (2014). </w:t>
      </w:r>
      <w:r w:rsidR="00455259" w:rsidRPr="00E35A8B">
        <w:rPr>
          <w:rFonts w:ascii="Times New Roman" w:hAnsi="Times New Roman" w:cs="Times New Roman"/>
          <w:i/>
        </w:rPr>
        <w:t>Cultural Tourism</w:t>
      </w:r>
      <w:r w:rsidR="00455259" w:rsidRPr="00E35A8B">
        <w:rPr>
          <w:rFonts w:ascii="Times New Roman" w:hAnsi="Times New Roman" w:cs="Times New Roman"/>
        </w:rPr>
        <w:t>.</w:t>
      </w:r>
      <w:r w:rsidR="00D7485A" w:rsidRPr="00E35A8B">
        <w:rPr>
          <w:rFonts w:ascii="Times New Roman" w:hAnsi="Times New Roman" w:cs="Times New Roman"/>
        </w:rPr>
        <w:t xml:space="preserve"> In</w:t>
      </w:r>
      <w:r w:rsidR="00455259" w:rsidRPr="00E35A8B">
        <w:rPr>
          <w:rFonts w:ascii="Times New Roman" w:hAnsi="Times New Roman" w:cs="Times New Roman"/>
        </w:rPr>
        <w:t xml:space="preserve"> http://ec.europa.eu/enterprise/sectors/tourism/cultural-routes/in</w:t>
      </w:r>
      <w:r w:rsidR="00D7485A" w:rsidRPr="00E35A8B">
        <w:rPr>
          <w:rFonts w:ascii="Times New Roman" w:hAnsi="Times New Roman" w:cs="Times New Roman"/>
        </w:rPr>
        <w:t>dex_en.htm (acesso em 17.02.2017)</w:t>
      </w:r>
      <w:r w:rsidR="00455259" w:rsidRPr="00E35A8B">
        <w:rPr>
          <w:rFonts w:ascii="Times New Roman" w:hAnsi="Times New Roman" w:cs="Times New Roman"/>
        </w:rPr>
        <w:t>.</w:t>
      </w:r>
    </w:p>
    <w:p w14:paraId="21844B59" w14:textId="585EEF19" w:rsidR="00350ED5" w:rsidRPr="00E35A8B" w:rsidRDefault="00CD51E8" w:rsidP="00D7485A">
      <w:pPr>
        <w:shd w:val="clear" w:color="auto" w:fill="FFFFFF"/>
        <w:spacing w:after="336" w:line="288" w:lineRule="atLeast"/>
        <w:jc w:val="both"/>
        <w:rPr>
          <w:rFonts w:ascii="Times New Roman" w:hAnsi="Times New Roman" w:cs="Times New Roman"/>
        </w:rPr>
      </w:pPr>
      <w:r>
        <w:rPr>
          <w:rFonts w:ascii="Times New Roman" w:hAnsi="Times New Roman" w:cs="Times New Roman"/>
        </w:rPr>
        <w:t xml:space="preserve">-  </w:t>
      </w:r>
      <w:r w:rsidR="00D7485A" w:rsidRPr="00E35A8B">
        <w:rPr>
          <w:rFonts w:ascii="Times New Roman" w:hAnsi="Times New Roman" w:cs="Times New Roman"/>
        </w:rPr>
        <w:t>EC [</w:t>
      </w:r>
      <w:r w:rsidR="00455259" w:rsidRPr="00E35A8B">
        <w:rPr>
          <w:rFonts w:ascii="Times New Roman" w:hAnsi="Times New Roman" w:cs="Times New Roman"/>
        </w:rPr>
        <w:t>European Commission</w:t>
      </w:r>
      <w:r w:rsidR="00D7485A" w:rsidRPr="00E35A8B">
        <w:rPr>
          <w:rFonts w:ascii="Times New Roman" w:hAnsi="Times New Roman" w:cs="Times New Roman"/>
        </w:rPr>
        <w:t>] (2011).</w:t>
      </w:r>
      <w:r w:rsidR="00455259" w:rsidRPr="00E35A8B">
        <w:rPr>
          <w:rFonts w:ascii="Times New Roman" w:hAnsi="Times New Roman" w:cs="Times New Roman"/>
        </w:rPr>
        <w:t xml:space="preserve"> </w:t>
      </w:r>
      <w:r w:rsidR="00455259" w:rsidRPr="00E35A8B">
        <w:rPr>
          <w:rFonts w:ascii="Times New Roman" w:hAnsi="Times New Roman" w:cs="Times New Roman"/>
          <w:i/>
        </w:rPr>
        <w:t>The European Cluster Observatory, Priority Sector Report: Creative and Cultural Industries</w:t>
      </w:r>
      <w:r w:rsidR="00455259" w:rsidRPr="00E35A8B">
        <w:rPr>
          <w:rFonts w:ascii="Times New Roman" w:hAnsi="Times New Roman" w:cs="Times New Roman"/>
        </w:rPr>
        <w:t>.</w:t>
      </w:r>
      <w:r w:rsidR="00D7485A" w:rsidRPr="00E35A8B">
        <w:rPr>
          <w:rFonts w:ascii="Times New Roman" w:hAnsi="Times New Roman" w:cs="Times New Roman"/>
        </w:rPr>
        <w:t xml:space="preserve"> In</w:t>
      </w:r>
      <w:r w:rsidR="00455259" w:rsidRPr="00E35A8B">
        <w:rPr>
          <w:rFonts w:ascii="Times New Roman" w:hAnsi="Times New Roman" w:cs="Times New Roman"/>
        </w:rPr>
        <w:t xml:space="preserve">  http://ec.europa.eu/enterprise/newsroom/cf/_getdocument.cfm?doc_id</w:t>
      </w:r>
      <w:r w:rsidR="00D7485A" w:rsidRPr="00E35A8B">
        <w:rPr>
          <w:rFonts w:ascii="Times New Roman" w:hAnsi="Times New Roman" w:cs="Times New Roman"/>
        </w:rPr>
        <w:t xml:space="preserve">=7070 </w:t>
      </w:r>
      <w:r w:rsidR="00350ED5" w:rsidRPr="00E35A8B">
        <w:rPr>
          <w:rStyle w:val="Hipervnculo"/>
          <w:rFonts w:ascii="Times New Roman" w:hAnsi="Times New Roman" w:cs="Times New Roman"/>
          <w:color w:val="auto"/>
          <w:u w:val="none"/>
        </w:rPr>
        <w:t>(acesso em 5.08.2017).</w:t>
      </w:r>
    </w:p>
    <w:p w14:paraId="6B4B4F06" w14:textId="307671E6" w:rsidR="00350ED5" w:rsidRPr="00E35A8B" w:rsidRDefault="00CD51E8" w:rsidP="00D7485A">
      <w:pPr>
        <w:shd w:val="clear" w:color="auto" w:fill="FFFFFF"/>
        <w:spacing w:after="336" w:line="288" w:lineRule="atLeast"/>
        <w:jc w:val="both"/>
        <w:rPr>
          <w:rFonts w:ascii="Times New Roman" w:hAnsi="Times New Roman" w:cs="Times New Roman"/>
        </w:rPr>
      </w:pPr>
      <w:r>
        <w:rPr>
          <w:rFonts w:ascii="Times New Roman" w:hAnsi="Times New Roman" w:cs="Times New Roman"/>
        </w:rPr>
        <w:t xml:space="preserve">- </w:t>
      </w:r>
      <w:r w:rsidR="00251BFF" w:rsidRPr="00E35A8B">
        <w:rPr>
          <w:rFonts w:ascii="Times New Roman" w:hAnsi="Times New Roman" w:cs="Times New Roman"/>
        </w:rPr>
        <w:t>EC</w:t>
      </w:r>
      <w:r w:rsidR="00335E0B" w:rsidRPr="00E35A8B">
        <w:rPr>
          <w:rFonts w:ascii="Times New Roman" w:hAnsi="Times New Roman" w:cs="Times New Roman"/>
        </w:rPr>
        <w:t xml:space="preserve">, </w:t>
      </w:r>
      <w:r w:rsidR="00251BFF" w:rsidRPr="00E35A8B">
        <w:rPr>
          <w:rFonts w:ascii="Times New Roman" w:hAnsi="Times New Roman" w:cs="Times New Roman"/>
        </w:rPr>
        <w:t>(2017).</w:t>
      </w:r>
      <w:r w:rsidR="00335E0B" w:rsidRPr="00E35A8B">
        <w:rPr>
          <w:rFonts w:ascii="Times New Roman" w:hAnsi="Times New Roman" w:cs="Times New Roman"/>
        </w:rPr>
        <w:t xml:space="preserve"> </w:t>
      </w:r>
      <w:r w:rsidR="00335E0B" w:rsidRPr="00E35A8B">
        <w:rPr>
          <w:rFonts w:ascii="Times New Roman" w:hAnsi="Times New Roman" w:cs="Times New Roman"/>
          <w:i/>
        </w:rPr>
        <w:t>Mapping of Cultural Heritage Actions in Euroean Union policies, programes, activities</w:t>
      </w:r>
      <w:r w:rsidR="00335E0B" w:rsidRPr="00E35A8B">
        <w:rPr>
          <w:rFonts w:ascii="Times New Roman" w:hAnsi="Times New Roman" w:cs="Times New Roman"/>
        </w:rPr>
        <w:t>.</w:t>
      </w:r>
      <w:r w:rsidR="00251BFF" w:rsidRPr="00E35A8B">
        <w:rPr>
          <w:rFonts w:ascii="Times New Roman" w:hAnsi="Times New Roman" w:cs="Times New Roman"/>
        </w:rPr>
        <w:t xml:space="preserve"> (Latest update: August 2017), European Commission - Culture. In </w:t>
      </w:r>
      <w:hyperlink r:id="rId28" w:history="1">
        <w:r w:rsidR="00AC45C7" w:rsidRPr="00E35A8B">
          <w:rPr>
            <w:rStyle w:val="Hipervnculo"/>
            <w:rFonts w:ascii="Times New Roman" w:hAnsi="Times New Roman" w:cs="Times New Roman"/>
          </w:rPr>
          <w:t>http://ec.europa.eu/assets/eac/culture/library/reports/2014-heritage-mapping_en.pdf</w:t>
        </w:r>
      </w:hyperlink>
      <w:r w:rsidR="00331F03" w:rsidRPr="00E35A8B">
        <w:rPr>
          <w:rStyle w:val="Hipervnculo"/>
          <w:rFonts w:ascii="Times New Roman" w:hAnsi="Times New Roman" w:cs="Times New Roman"/>
        </w:rPr>
        <w:t xml:space="preserve"> (</w:t>
      </w:r>
      <w:r w:rsidR="00350ED5" w:rsidRPr="00E35A8B">
        <w:rPr>
          <w:rFonts w:ascii="Times New Roman" w:hAnsi="Times New Roman" w:cs="Times New Roman"/>
        </w:rPr>
        <w:t>acesso em 5.08.2017).</w:t>
      </w:r>
    </w:p>
    <w:p w14:paraId="43239423" w14:textId="4E1A41BC" w:rsidR="00AA50CC" w:rsidRPr="00E35A8B" w:rsidRDefault="00CD51E8" w:rsidP="00D7485A">
      <w:pPr>
        <w:pStyle w:val="Textonotapie"/>
        <w:jc w:val="both"/>
        <w:rPr>
          <w:rFonts w:ascii="Times New Roman" w:hAnsi="Times New Roman" w:cs="Times New Roman"/>
          <w:sz w:val="22"/>
          <w:szCs w:val="22"/>
        </w:rPr>
      </w:pPr>
      <w:r>
        <w:rPr>
          <w:rFonts w:ascii="Times New Roman" w:hAnsi="Times New Roman" w:cs="Times New Roman"/>
          <w:sz w:val="22"/>
          <w:szCs w:val="22"/>
        </w:rPr>
        <w:t xml:space="preserve">- </w:t>
      </w:r>
      <w:r w:rsidR="00A92447" w:rsidRPr="00E35A8B">
        <w:rPr>
          <w:rFonts w:ascii="Times New Roman" w:hAnsi="Times New Roman" w:cs="Times New Roman"/>
          <w:sz w:val="22"/>
          <w:szCs w:val="22"/>
        </w:rPr>
        <w:t>EU (2017</w:t>
      </w:r>
      <w:r w:rsidR="00AA50CC" w:rsidRPr="00E35A8B">
        <w:rPr>
          <w:rFonts w:ascii="Times New Roman" w:hAnsi="Times New Roman" w:cs="Times New Roman"/>
          <w:sz w:val="22"/>
          <w:szCs w:val="22"/>
        </w:rPr>
        <w:t xml:space="preserve">). </w:t>
      </w:r>
      <w:r w:rsidR="00AA50CC" w:rsidRPr="00E35A8B">
        <w:rPr>
          <w:rFonts w:ascii="Times New Roman" w:hAnsi="Times New Roman" w:cs="Times New Roman"/>
          <w:i/>
          <w:sz w:val="22"/>
          <w:szCs w:val="22"/>
        </w:rPr>
        <w:t xml:space="preserve">The Cultural and Creative Cities Monitor </w:t>
      </w:r>
      <w:r w:rsidR="007A67CF" w:rsidRPr="00E35A8B">
        <w:rPr>
          <w:rFonts w:ascii="Times New Roman" w:hAnsi="Times New Roman" w:cs="Times New Roman"/>
          <w:i/>
          <w:sz w:val="22"/>
          <w:szCs w:val="22"/>
        </w:rPr>
        <w:t>JRC</w:t>
      </w:r>
      <w:r w:rsidR="00AA50CC" w:rsidRPr="00E35A8B">
        <w:rPr>
          <w:rFonts w:ascii="Times New Roman" w:hAnsi="Times New Roman" w:cs="Times New Roman"/>
          <w:sz w:val="22"/>
          <w:szCs w:val="22"/>
        </w:rPr>
        <w:t xml:space="preserve">. In </w:t>
      </w:r>
      <w:hyperlink r:id="rId29" w:history="1">
        <w:r w:rsidR="007A67CF" w:rsidRPr="00E35A8B">
          <w:rPr>
            <w:rStyle w:val="Hipervnculo"/>
            <w:rFonts w:ascii="Times New Roman" w:hAnsi="Times New Roman" w:cs="Times New Roman"/>
            <w:sz w:val="22"/>
            <w:szCs w:val="22"/>
          </w:rPr>
          <w:t>https://composite-indicators.jrc.ec.europa.eu/cultural-creative-cities-monitor/</w:t>
        </w:r>
      </w:hyperlink>
      <w:r w:rsidR="00331F03" w:rsidRPr="00E35A8B">
        <w:rPr>
          <w:rStyle w:val="Hipervnculo"/>
          <w:rFonts w:ascii="Times New Roman" w:hAnsi="Times New Roman" w:cs="Times New Roman"/>
          <w:sz w:val="22"/>
          <w:szCs w:val="22"/>
        </w:rPr>
        <w:t xml:space="preserve"> </w:t>
      </w:r>
      <w:r w:rsidR="00350ED5" w:rsidRPr="00E35A8B">
        <w:rPr>
          <w:rFonts w:ascii="Times New Roman" w:hAnsi="Times New Roman" w:cs="Times New Roman"/>
          <w:sz w:val="22"/>
          <w:szCs w:val="22"/>
        </w:rPr>
        <w:t>(acesso em 5.11.2017).</w:t>
      </w:r>
    </w:p>
    <w:p w14:paraId="46F6DF67" w14:textId="77777777" w:rsidR="00331F03" w:rsidRPr="00E35A8B" w:rsidRDefault="00331F03" w:rsidP="00D7485A">
      <w:pPr>
        <w:pStyle w:val="Textonotapie"/>
        <w:jc w:val="both"/>
        <w:rPr>
          <w:rFonts w:ascii="Times New Roman" w:hAnsi="Times New Roman" w:cs="Times New Roman"/>
          <w:sz w:val="22"/>
          <w:szCs w:val="22"/>
        </w:rPr>
      </w:pPr>
    </w:p>
    <w:p w14:paraId="07E54059" w14:textId="441B2004" w:rsidR="00AA50CC" w:rsidRPr="00E35A8B" w:rsidRDefault="00CD51E8" w:rsidP="00D7485A">
      <w:pPr>
        <w:pStyle w:val="Textonotapie"/>
        <w:jc w:val="both"/>
        <w:rPr>
          <w:rFonts w:ascii="Times New Roman" w:hAnsi="Times New Roman" w:cs="Times New Roman"/>
          <w:sz w:val="22"/>
          <w:szCs w:val="22"/>
        </w:rPr>
      </w:pPr>
      <w:r>
        <w:rPr>
          <w:rFonts w:ascii="Times New Roman" w:hAnsi="Times New Roman" w:cs="Times New Roman"/>
          <w:sz w:val="22"/>
          <w:szCs w:val="22"/>
        </w:rPr>
        <w:t xml:space="preserve">- </w:t>
      </w:r>
      <w:r w:rsidR="00D7485A" w:rsidRPr="00E35A8B">
        <w:rPr>
          <w:rFonts w:ascii="Times New Roman" w:hAnsi="Times New Roman" w:cs="Times New Roman"/>
          <w:sz w:val="22"/>
          <w:szCs w:val="22"/>
        </w:rPr>
        <w:t>Florida, R. (2005).</w:t>
      </w:r>
      <w:r w:rsidR="0020278C" w:rsidRPr="00E35A8B">
        <w:rPr>
          <w:rFonts w:ascii="Times New Roman" w:hAnsi="Times New Roman" w:cs="Times New Roman"/>
          <w:sz w:val="22"/>
          <w:szCs w:val="22"/>
        </w:rPr>
        <w:t xml:space="preserve"> </w:t>
      </w:r>
      <w:r w:rsidR="0020278C" w:rsidRPr="00E35A8B">
        <w:rPr>
          <w:rFonts w:ascii="Times New Roman" w:hAnsi="Times New Roman" w:cs="Times New Roman"/>
          <w:i/>
          <w:sz w:val="22"/>
          <w:szCs w:val="22"/>
        </w:rPr>
        <w:t>The Flight of the Creative Class: The New</w:t>
      </w:r>
      <w:r w:rsidR="00D7485A" w:rsidRPr="00E35A8B">
        <w:rPr>
          <w:rFonts w:ascii="Times New Roman" w:hAnsi="Times New Roman" w:cs="Times New Roman"/>
          <w:i/>
          <w:sz w:val="22"/>
          <w:szCs w:val="22"/>
        </w:rPr>
        <w:t xml:space="preserve"> </w:t>
      </w:r>
      <w:r w:rsidR="0020278C" w:rsidRPr="00E35A8B">
        <w:rPr>
          <w:rFonts w:ascii="Times New Roman" w:hAnsi="Times New Roman" w:cs="Times New Roman"/>
          <w:i/>
          <w:sz w:val="22"/>
          <w:szCs w:val="22"/>
        </w:rPr>
        <w:t>Global Competition for Talent.</w:t>
      </w:r>
      <w:r w:rsidR="0020278C" w:rsidRPr="00E35A8B">
        <w:rPr>
          <w:rFonts w:ascii="Times New Roman" w:hAnsi="Times New Roman" w:cs="Times New Roman"/>
          <w:sz w:val="22"/>
          <w:szCs w:val="22"/>
        </w:rPr>
        <w:t xml:space="preserve"> New York: HarperBusiness.</w:t>
      </w:r>
    </w:p>
    <w:p w14:paraId="00E24637" w14:textId="77777777" w:rsidR="0020278C" w:rsidRPr="00E35A8B" w:rsidRDefault="0020278C" w:rsidP="00D7485A">
      <w:pPr>
        <w:pStyle w:val="Textonotapie"/>
        <w:jc w:val="both"/>
        <w:rPr>
          <w:rFonts w:ascii="Times New Roman" w:hAnsi="Times New Roman" w:cs="Times New Roman"/>
          <w:sz w:val="22"/>
          <w:szCs w:val="22"/>
        </w:rPr>
      </w:pPr>
    </w:p>
    <w:p w14:paraId="03AC6215" w14:textId="4D329ED7" w:rsidR="00D7485A" w:rsidRPr="00E35A8B" w:rsidRDefault="00CD51E8" w:rsidP="00D7485A">
      <w:pPr>
        <w:shd w:val="clear" w:color="auto" w:fill="FFFFFF"/>
        <w:spacing w:after="336" w:line="288" w:lineRule="atLeast"/>
        <w:jc w:val="both"/>
        <w:rPr>
          <w:rFonts w:ascii="Times New Roman" w:hAnsi="Times New Roman" w:cs="Times New Roman"/>
        </w:rPr>
      </w:pPr>
      <w:r>
        <w:rPr>
          <w:rFonts w:ascii="Times New Roman" w:hAnsi="Times New Roman" w:cs="Times New Roman"/>
        </w:rPr>
        <w:t xml:space="preserve">- </w:t>
      </w:r>
      <w:r w:rsidR="000813DF" w:rsidRPr="00E35A8B">
        <w:rPr>
          <w:rFonts w:ascii="Times New Roman" w:hAnsi="Times New Roman" w:cs="Times New Roman"/>
        </w:rPr>
        <w:t>Florida, R</w:t>
      </w:r>
      <w:r w:rsidR="00D7485A" w:rsidRPr="00E35A8B">
        <w:rPr>
          <w:rFonts w:ascii="Times New Roman" w:hAnsi="Times New Roman" w:cs="Times New Roman"/>
        </w:rPr>
        <w:t>.</w:t>
      </w:r>
      <w:r w:rsidR="000813DF" w:rsidRPr="00E35A8B">
        <w:rPr>
          <w:rFonts w:ascii="Times New Roman" w:hAnsi="Times New Roman" w:cs="Times New Roman"/>
        </w:rPr>
        <w:t xml:space="preserve"> </w:t>
      </w:r>
      <w:r w:rsidR="00D7485A" w:rsidRPr="00E35A8B">
        <w:rPr>
          <w:rFonts w:ascii="Times New Roman" w:hAnsi="Times New Roman" w:cs="Times New Roman"/>
        </w:rPr>
        <w:t>(</w:t>
      </w:r>
      <w:r w:rsidR="000813DF" w:rsidRPr="00E35A8B">
        <w:rPr>
          <w:rFonts w:ascii="Times New Roman" w:hAnsi="Times New Roman" w:cs="Times New Roman"/>
        </w:rPr>
        <w:t>2015</w:t>
      </w:r>
      <w:r w:rsidR="00D7485A" w:rsidRPr="00E35A8B">
        <w:rPr>
          <w:rFonts w:ascii="Times New Roman" w:hAnsi="Times New Roman" w:cs="Times New Roman"/>
        </w:rPr>
        <w:t>)</w:t>
      </w:r>
      <w:r w:rsidR="000813DF" w:rsidRPr="00E35A8B">
        <w:rPr>
          <w:rFonts w:ascii="Times New Roman" w:hAnsi="Times New Roman" w:cs="Times New Roman"/>
        </w:rPr>
        <w:t xml:space="preserve">. </w:t>
      </w:r>
      <w:r w:rsidR="000813DF" w:rsidRPr="00E35A8B">
        <w:rPr>
          <w:rFonts w:ascii="Times New Roman" w:hAnsi="Times New Roman" w:cs="Times New Roman"/>
          <w:i/>
        </w:rPr>
        <w:t>The Global Cities That Power the World Economy Now</w:t>
      </w:r>
      <w:r w:rsidR="00D7485A" w:rsidRPr="00E35A8B">
        <w:rPr>
          <w:rFonts w:ascii="Times New Roman" w:hAnsi="Times New Roman" w:cs="Times New Roman"/>
        </w:rPr>
        <w:t>.</w:t>
      </w:r>
      <w:r w:rsidR="000813DF" w:rsidRPr="00E35A8B">
        <w:rPr>
          <w:rFonts w:ascii="Times New Roman" w:hAnsi="Times New Roman" w:cs="Times New Roman"/>
        </w:rPr>
        <w:t xml:space="preserve"> The Atlantic’s CityLab website. </w:t>
      </w:r>
    </w:p>
    <w:p w14:paraId="073B78A8" w14:textId="0AC79614" w:rsidR="00331F03" w:rsidRPr="00E35A8B" w:rsidRDefault="00CD51E8" w:rsidP="00D7485A">
      <w:pPr>
        <w:pStyle w:val="Textonotapie"/>
        <w:jc w:val="both"/>
        <w:rPr>
          <w:rFonts w:ascii="Times New Roman" w:hAnsi="Times New Roman" w:cs="Times New Roman"/>
          <w:sz w:val="22"/>
          <w:szCs w:val="22"/>
        </w:rPr>
      </w:pPr>
      <w:r>
        <w:rPr>
          <w:rFonts w:ascii="Times New Roman" w:hAnsi="Times New Roman" w:cs="Times New Roman"/>
          <w:sz w:val="22"/>
          <w:szCs w:val="22"/>
        </w:rPr>
        <w:t xml:space="preserve">- </w:t>
      </w:r>
      <w:r w:rsidR="00D60322" w:rsidRPr="00E35A8B">
        <w:rPr>
          <w:rFonts w:ascii="Times New Roman" w:hAnsi="Times New Roman" w:cs="Times New Roman"/>
          <w:sz w:val="22"/>
          <w:szCs w:val="22"/>
        </w:rPr>
        <w:t>GaWC (2017)</w:t>
      </w:r>
      <w:r w:rsidR="00D7485A" w:rsidRPr="00E35A8B">
        <w:rPr>
          <w:rFonts w:ascii="Times New Roman" w:hAnsi="Times New Roman" w:cs="Times New Roman"/>
          <w:sz w:val="22"/>
          <w:szCs w:val="22"/>
        </w:rPr>
        <w:t xml:space="preserve">. </w:t>
      </w:r>
      <w:r w:rsidR="00D7485A" w:rsidRPr="00E35A8B">
        <w:rPr>
          <w:rFonts w:ascii="Times New Roman" w:hAnsi="Times New Roman" w:cs="Times New Roman"/>
          <w:i/>
          <w:sz w:val="22"/>
          <w:szCs w:val="22"/>
        </w:rPr>
        <w:t>Index</w:t>
      </w:r>
      <w:r w:rsidR="00D7485A" w:rsidRPr="00E35A8B">
        <w:rPr>
          <w:rFonts w:ascii="Times New Roman" w:hAnsi="Times New Roman" w:cs="Times New Roman"/>
          <w:sz w:val="22"/>
          <w:szCs w:val="22"/>
        </w:rPr>
        <w:t>. In</w:t>
      </w:r>
      <w:r w:rsidR="00D60322" w:rsidRPr="00E35A8B">
        <w:rPr>
          <w:rFonts w:ascii="Times New Roman" w:hAnsi="Times New Roman" w:cs="Times New Roman"/>
          <w:sz w:val="22"/>
          <w:szCs w:val="22"/>
        </w:rPr>
        <w:t xml:space="preserve"> </w:t>
      </w:r>
      <w:hyperlink r:id="rId30" w:history="1">
        <w:r w:rsidR="00331F03" w:rsidRPr="00E35A8B">
          <w:rPr>
            <w:rStyle w:val="Hipervnculo"/>
            <w:rFonts w:ascii="Times New Roman" w:hAnsi="Times New Roman" w:cs="Times New Roman"/>
            <w:sz w:val="22"/>
            <w:szCs w:val="22"/>
          </w:rPr>
          <w:t>http://www.lboro.ac.uk/gawc/rb/rb23.html</w:t>
        </w:r>
      </w:hyperlink>
      <w:r w:rsidR="00331F03" w:rsidRPr="00E35A8B">
        <w:rPr>
          <w:rFonts w:ascii="Times New Roman" w:hAnsi="Times New Roman" w:cs="Times New Roman"/>
          <w:sz w:val="22"/>
          <w:szCs w:val="22"/>
        </w:rPr>
        <w:t xml:space="preserve">  </w:t>
      </w:r>
      <w:r w:rsidR="00331F03" w:rsidRPr="00E35A8B">
        <w:rPr>
          <w:rStyle w:val="Hipervnculo"/>
          <w:rFonts w:ascii="Times New Roman" w:hAnsi="Times New Roman" w:cs="Times New Roman"/>
          <w:color w:val="auto"/>
          <w:sz w:val="22"/>
          <w:szCs w:val="22"/>
          <w:u w:val="none"/>
        </w:rPr>
        <w:t>(acesso em 3.12.2017).</w:t>
      </w:r>
    </w:p>
    <w:p w14:paraId="0F906669" w14:textId="77777777" w:rsidR="00AA50CC" w:rsidRPr="00E35A8B" w:rsidRDefault="00AA50CC" w:rsidP="00D7485A">
      <w:pPr>
        <w:pStyle w:val="Textonotapie"/>
        <w:jc w:val="both"/>
        <w:rPr>
          <w:rFonts w:ascii="Times New Roman" w:eastAsia="Times New Roman" w:hAnsi="Times New Roman" w:cs="Times New Roman"/>
          <w:color w:val="000000"/>
          <w:sz w:val="22"/>
          <w:szCs w:val="22"/>
          <w:lang w:eastAsia="pt-PT"/>
        </w:rPr>
      </w:pPr>
    </w:p>
    <w:p w14:paraId="31B58625" w14:textId="7E8ADCE4" w:rsidR="00350ED5" w:rsidRPr="00E35A8B" w:rsidRDefault="00CD51E8" w:rsidP="00D7485A">
      <w:pPr>
        <w:pStyle w:val="Textonotapie"/>
        <w:jc w:val="both"/>
        <w:rPr>
          <w:rFonts w:ascii="Times New Roman" w:hAnsi="Times New Roman" w:cs="Times New Roman"/>
          <w:sz w:val="22"/>
          <w:szCs w:val="22"/>
        </w:rPr>
      </w:pPr>
      <w:r>
        <w:rPr>
          <w:rFonts w:ascii="Times New Roman" w:eastAsia="Times New Roman" w:hAnsi="Times New Roman" w:cs="Times New Roman"/>
          <w:color w:val="000000"/>
          <w:sz w:val="22"/>
          <w:szCs w:val="22"/>
          <w:lang w:eastAsia="pt-PT"/>
        </w:rPr>
        <w:t xml:space="preserve">- </w:t>
      </w:r>
      <w:r w:rsidR="000813DF" w:rsidRPr="00E35A8B">
        <w:rPr>
          <w:rFonts w:ascii="Times New Roman" w:eastAsia="Times New Roman" w:hAnsi="Times New Roman" w:cs="Times New Roman"/>
          <w:color w:val="000000"/>
          <w:sz w:val="22"/>
          <w:szCs w:val="22"/>
          <w:lang w:eastAsia="pt-PT"/>
        </w:rPr>
        <w:t xml:space="preserve">Global Influence </w:t>
      </w:r>
      <w:r w:rsidR="00AA50CC" w:rsidRPr="00E35A8B">
        <w:rPr>
          <w:rFonts w:ascii="Times New Roman" w:eastAsia="Times New Roman" w:hAnsi="Times New Roman" w:cs="Times New Roman"/>
          <w:color w:val="000000"/>
          <w:sz w:val="22"/>
          <w:szCs w:val="22"/>
          <w:lang w:eastAsia="pt-PT"/>
        </w:rPr>
        <w:t xml:space="preserve">(2017). </w:t>
      </w:r>
      <w:r w:rsidR="000813DF" w:rsidRPr="00E35A8B">
        <w:rPr>
          <w:rFonts w:ascii="Times New Roman" w:eastAsia="Times New Roman" w:hAnsi="Times New Roman" w:cs="Times New Roman"/>
          <w:i/>
          <w:color w:val="000000"/>
          <w:sz w:val="22"/>
          <w:szCs w:val="22"/>
          <w:lang w:eastAsia="pt-PT"/>
        </w:rPr>
        <w:t>Global City Index 2017: The Most Connected Cities</w:t>
      </w:r>
      <w:r w:rsidR="000813DF" w:rsidRPr="00E35A8B">
        <w:rPr>
          <w:rFonts w:ascii="Times New Roman" w:eastAsia="Times New Roman" w:hAnsi="Times New Roman" w:cs="Times New Roman"/>
          <w:color w:val="000000"/>
          <w:sz w:val="22"/>
          <w:szCs w:val="22"/>
          <w:lang w:eastAsia="pt-PT"/>
        </w:rPr>
        <w:t xml:space="preserve">. In </w:t>
      </w:r>
      <w:hyperlink r:id="rId31" w:history="1">
        <w:r w:rsidR="000813DF" w:rsidRPr="00E35A8B">
          <w:rPr>
            <w:rStyle w:val="Hipervnculo"/>
            <w:rFonts w:ascii="Times New Roman" w:eastAsia="Times New Roman" w:hAnsi="Times New Roman" w:cs="Times New Roman"/>
            <w:sz w:val="22"/>
            <w:szCs w:val="22"/>
            <w:lang w:eastAsia="pt-PT"/>
          </w:rPr>
          <w:t>http://www.globalinfluence.world/en/global-city-index-2017-connected-cities/</w:t>
        </w:r>
      </w:hyperlink>
      <w:r w:rsidR="00B4257A" w:rsidRPr="00E35A8B">
        <w:rPr>
          <w:rFonts w:ascii="Times New Roman" w:hAnsi="Times New Roman" w:cs="Times New Roman"/>
          <w:sz w:val="22"/>
          <w:szCs w:val="22"/>
        </w:rPr>
        <w:t xml:space="preserve"> </w:t>
      </w:r>
      <w:r w:rsidR="00350ED5" w:rsidRPr="00E35A8B">
        <w:rPr>
          <w:rFonts w:ascii="Times New Roman" w:hAnsi="Times New Roman" w:cs="Times New Roman"/>
          <w:sz w:val="22"/>
          <w:szCs w:val="22"/>
        </w:rPr>
        <w:t>(acesso em 5.01.2018).</w:t>
      </w:r>
    </w:p>
    <w:p w14:paraId="1BE807BA" w14:textId="77777777" w:rsidR="00331F03" w:rsidRPr="00E35A8B" w:rsidRDefault="00331F03" w:rsidP="00D7485A">
      <w:pPr>
        <w:pStyle w:val="Textonotapie"/>
        <w:jc w:val="both"/>
        <w:rPr>
          <w:rFonts w:ascii="Times New Roman" w:hAnsi="Times New Roman" w:cs="Times New Roman"/>
          <w:sz w:val="22"/>
          <w:szCs w:val="22"/>
        </w:rPr>
      </w:pPr>
    </w:p>
    <w:p w14:paraId="2F7D1ECC" w14:textId="7DF44BDC" w:rsidR="00E91A80" w:rsidRPr="00E35A8B" w:rsidRDefault="00CD51E8" w:rsidP="00D7485A">
      <w:pPr>
        <w:pStyle w:val="Textonotapie"/>
        <w:jc w:val="both"/>
        <w:rPr>
          <w:rFonts w:ascii="Times New Roman" w:hAnsi="Times New Roman" w:cs="Times New Roman"/>
          <w:sz w:val="22"/>
          <w:szCs w:val="22"/>
        </w:rPr>
      </w:pPr>
      <w:r>
        <w:rPr>
          <w:rFonts w:ascii="Times New Roman" w:hAnsi="Times New Roman" w:cs="Times New Roman"/>
          <w:sz w:val="22"/>
          <w:szCs w:val="22"/>
        </w:rPr>
        <w:t xml:space="preserve">- </w:t>
      </w:r>
      <w:r w:rsidR="00E91A80" w:rsidRPr="00E35A8B">
        <w:rPr>
          <w:rFonts w:ascii="Times New Roman" w:hAnsi="Times New Roman" w:cs="Times New Roman"/>
          <w:sz w:val="22"/>
          <w:szCs w:val="22"/>
        </w:rPr>
        <w:t xml:space="preserve">Henriques, C. (2003). </w:t>
      </w:r>
      <w:r w:rsidR="00E91A80" w:rsidRPr="00E35A8B">
        <w:rPr>
          <w:rFonts w:ascii="Times New Roman" w:hAnsi="Times New Roman" w:cs="Times New Roman"/>
          <w:i/>
          <w:sz w:val="22"/>
          <w:szCs w:val="22"/>
        </w:rPr>
        <w:t>Turismo, Cidade e Cultura. Planeamento e Gestão Sustentável</w:t>
      </w:r>
      <w:r w:rsidR="00E91A80" w:rsidRPr="00E35A8B">
        <w:rPr>
          <w:rFonts w:ascii="Times New Roman" w:hAnsi="Times New Roman" w:cs="Times New Roman"/>
          <w:sz w:val="22"/>
          <w:szCs w:val="22"/>
        </w:rPr>
        <w:t>. Lisboa: Edições Sílabo.</w:t>
      </w:r>
    </w:p>
    <w:p w14:paraId="6E1342BC" w14:textId="77777777" w:rsidR="00E91A80" w:rsidRPr="00E35A8B" w:rsidRDefault="00E91A80" w:rsidP="00D7485A">
      <w:pPr>
        <w:pStyle w:val="Textonotapie"/>
        <w:jc w:val="both"/>
        <w:rPr>
          <w:rFonts w:ascii="Times New Roman" w:hAnsi="Times New Roman" w:cs="Times New Roman"/>
          <w:sz w:val="22"/>
          <w:szCs w:val="22"/>
        </w:rPr>
      </w:pPr>
    </w:p>
    <w:p w14:paraId="73F42333" w14:textId="03DF2BA6" w:rsidR="005B1D34" w:rsidRPr="00E35A8B" w:rsidRDefault="00CD51E8" w:rsidP="005B1D34">
      <w:pPr>
        <w:pStyle w:val="Textonotapie"/>
        <w:jc w:val="both"/>
        <w:rPr>
          <w:rFonts w:ascii="Times New Roman" w:hAnsi="Times New Roman" w:cs="Times New Roman"/>
          <w:sz w:val="22"/>
          <w:szCs w:val="22"/>
        </w:rPr>
      </w:pPr>
      <w:r>
        <w:rPr>
          <w:rFonts w:ascii="Times New Roman" w:hAnsi="Times New Roman" w:cs="Times New Roman"/>
          <w:sz w:val="22"/>
          <w:szCs w:val="22"/>
        </w:rPr>
        <w:t xml:space="preserve">- </w:t>
      </w:r>
      <w:r w:rsidR="005B1D34" w:rsidRPr="00E35A8B">
        <w:rPr>
          <w:rFonts w:ascii="Times New Roman" w:hAnsi="Times New Roman" w:cs="Times New Roman"/>
          <w:sz w:val="22"/>
          <w:szCs w:val="22"/>
        </w:rPr>
        <w:t xml:space="preserve">JLL (2017). </w:t>
      </w:r>
      <w:r w:rsidR="005B1D34" w:rsidRPr="00E35A8B">
        <w:rPr>
          <w:rFonts w:ascii="Times New Roman" w:hAnsi="Times New Roman" w:cs="Times New Roman"/>
          <w:i/>
          <w:sz w:val="22"/>
          <w:szCs w:val="22"/>
        </w:rPr>
        <w:t>The Universe of City Indices 2017 - Decoding City Performance - JLL and The Business of Cities</w:t>
      </w:r>
      <w:r w:rsidR="00DF287F" w:rsidRPr="00E35A8B">
        <w:rPr>
          <w:rFonts w:ascii="Times New Roman" w:hAnsi="Times New Roman" w:cs="Times New Roman"/>
          <w:i/>
          <w:sz w:val="22"/>
          <w:szCs w:val="22"/>
        </w:rPr>
        <w:t xml:space="preserve">. </w:t>
      </w:r>
      <w:r w:rsidR="00DF287F" w:rsidRPr="00E35A8B">
        <w:rPr>
          <w:rFonts w:ascii="Times New Roman" w:hAnsi="Times New Roman" w:cs="Times New Roman"/>
          <w:sz w:val="22"/>
          <w:szCs w:val="22"/>
        </w:rPr>
        <w:t>In</w:t>
      </w:r>
      <w:r w:rsidR="005B1D34" w:rsidRPr="00E35A8B">
        <w:rPr>
          <w:rFonts w:ascii="Times New Roman" w:hAnsi="Times New Roman" w:cs="Times New Roman"/>
          <w:sz w:val="22"/>
          <w:szCs w:val="22"/>
        </w:rPr>
        <w:t xml:space="preserve"> </w:t>
      </w:r>
      <w:hyperlink r:id="rId32" w:history="1">
        <w:r w:rsidR="005B1D34" w:rsidRPr="00E35A8B">
          <w:rPr>
            <w:rStyle w:val="Hipervnculo"/>
            <w:rFonts w:ascii="Times New Roman" w:hAnsi="Times New Roman" w:cs="Times New Roman"/>
            <w:sz w:val="22"/>
            <w:szCs w:val="22"/>
          </w:rPr>
          <w:t>http://www.jll.com/cities-research/Documents/benchmarking-future-world-of-cities/JLL-Decoding-City-Performance-2017.pdf</w:t>
        </w:r>
      </w:hyperlink>
      <w:r w:rsidR="00331F03" w:rsidRPr="00E35A8B">
        <w:rPr>
          <w:rFonts w:ascii="Times New Roman" w:hAnsi="Times New Roman" w:cs="Times New Roman"/>
          <w:sz w:val="22"/>
          <w:szCs w:val="22"/>
        </w:rPr>
        <w:t xml:space="preserve"> </w:t>
      </w:r>
      <w:r w:rsidR="00331F03" w:rsidRPr="00E35A8B">
        <w:rPr>
          <w:rStyle w:val="Hipervnculo"/>
          <w:rFonts w:ascii="Times New Roman" w:hAnsi="Times New Roman" w:cs="Times New Roman"/>
          <w:color w:val="auto"/>
          <w:sz w:val="22"/>
          <w:szCs w:val="22"/>
          <w:u w:val="none"/>
        </w:rPr>
        <w:t>(acesso em 3.12.2017).</w:t>
      </w:r>
    </w:p>
    <w:p w14:paraId="77F753EF" w14:textId="77777777" w:rsidR="005B1D34" w:rsidRPr="00E35A8B" w:rsidRDefault="005B1D34" w:rsidP="00D7485A">
      <w:pPr>
        <w:pStyle w:val="Textonotapie"/>
        <w:jc w:val="both"/>
        <w:rPr>
          <w:rFonts w:ascii="Times New Roman" w:hAnsi="Times New Roman" w:cs="Times New Roman"/>
          <w:sz w:val="22"/>
          <w:szCs w:val="22"/>
        </w:rPr>
      </w:pPr>
    </w:p>
    <w:p w14:paraId="665BF421" w14:textId="76BA19C2" w:rsidR="00350ED5" w:rsidRPr="00E35A8B" w:rsidRDefault="00CD51E8" w:rsidP="00D7485A">
      <w:pPr>
        <w:pStyle w:val="Textonotapie"/>
        <w:jc w:val="both"/>
        <w:rPr>
          <w:rFonts w:ascii="Times New Roman" w:hAnsi="Times New Roman" w:cs="Times New Roman"/>
          <w:sz w:val="22"/>
          <w:szCs w:val="22"/>
        </w:rPr>
      </w:pPr>
      <w:r>
        <w:rPr>
          <w:rFonts w:ascii="Times New Roman" w:hAnsi="Times New Roman" w:cs="Times New Roman"/>
          <w:sz w:val="22"/>
          <w:szCs w:val="22"/>
        </w:rPr>
        <w:t>-</w:t>
      </w:r>
      <w:r w:rsidR="00605205" w:rsidRPr="00E35A8B">
        <w:rPr>
          <w:rFonts w:ascii="Times New Roman" w:hAnsi="Times New Roman" w:cs="Times New Roman"/>
          <w:sz w:val="22"/>
          <w:szCs w:val="22"/>
        </w:rPr>
        <w:t xml:space="preserve">Joslyninstitute (2017). </w:t>
      </w:r>
      <w:r w:rsidR="00605205" w:rsidRPr="00E35A8B">
        <w:rPr>
          <w:rFonts w:ascii="Times New Roman" w:hAnsi="Times New Roman" w:cs="Times New Roman"/>
          <w:i/>
          <w:sz w:val="22"/>
          <w:szCs w:val="22"/>
        </w:rPr>
        <w:t>Sustainable Communities</w:t>
      </w:r>
      <w:r w:rsidR="00605205" w:rsidRPr="00E35A8B">
        <w:rPr>
          <w:rFonts w:ascii="Times New Roman" w:hAnsi="Times New Roman" w:cs="Times New Roman"/>
          <w:sz w:val="22"/>
          <w:szCs w:val="22"/>
        </w:rPr>
        <w:t xml:space="preserve">. In </w:t>
      </w:r>
      <w:hyperlink r:id="rId33" w:history="1">
        <w:r w:rsidR="00350ED5" w:rsidRPr="00E35A8B">
          <w:rPr>
            <w:rStyle w:val="Hipervnculo"/>
            <w:rFonts w:ascii="Times New Roman" w:hAnsi="Times New Roman" w:cs="Times New Roman"/>
            <w:sz w:val="22"/>
            <w:szCs w:val="22"/>
          </w:rPr>
          <w:t>http://joslyninstitute.org/initiatives/sustainometrics/</w:t>
        </w:r>
      </w:hyperlink>
      <w:r w:rsidR="00331F03" w:rsidRPr="00E35A8B">
        <w:rPr>
          <w:rFonts w:ascii="Times New Roman" w:hAnsi="Times New Roman" w:cs="Times New Roman"/>
          <w:sz w:val="22"/>
          <w:szCs w:val="22"/>
        </w:rPr>
        <w:t xml:space="preserve"> </w:t>
      </w:r>
      <w:r w:rsidR="00350ED5" w:rsidRPr="00E35A8B">
        <w:rPr>
          <w:rStyle w:val="Hipervnculo"/>
          <w:rFonts w:ascii="Times New Roman" w:hAnsi="Times New Roman" w:cs="Times New Roman"/>
          <w:color w:val="auto"/>
          <w:sz w:val="22"/>
          <w:szCs w:val="22"/>
          <w:u w:val="none"/>
        </w:rPr>
        <w:t>(acesso em 5.08.2017).</w:t>
      </w:r>
    </w:p>
    <w:p w14:paraId="70B17D03" w14:textId="77777777" w:rsidR="00AA50CC" w:rsidRPr="00E35A8B" w:rsidRDefault="00AA50CC" w:rsidP="00D7485A">
      <w:pPr>
        <w:pStyle w:val="Textonotapie"/>
        <w:jc w:val="both"/>
        <w:rPr>
          <w:rFonts w:ascii="Times New Roman" w:eastAsia="Times New Roman" w:hAnsi="Times New Roman" w:cs="Times New Roman"/>
          <w:color w:val="000000"/>
          <w:sz w:val="22"/>
          <w:szCs w:val="22"/>
          <w:lang w:eastAsia="pt-PT"/>
        </w:rPr>
      </w:pPr>
    </w:p>
    <w:p w14:paraId="6415D2ED" w14:textId="77777777" w:rsidR="00350ED5" w:rsidRPr="00E35A8B" w:rsidRDefault="00350ED5" w:rsidP="00D7485A">
      <w:pPr>
        <w:pStyle w:val="Textonotapie"/>
        <w:jc w:val="both"/>
        <w:rPr>
          <w:rFonts w:ascii="Times New Roman" w:eastAsia="Times New Roman" w:hAnsi="Times New Roman" w:cs="Times New Roman"/>
          <w:color w:val="000000"/>
          <w:sz w:val="22"/>
          <w:szCs w:val="22"/>
          <w:lang w:eastAsia="pt-PT"/>
        </w:rPr>
      </w:pPr>
    </w:p>
    <w:p w14:paraId="3449AB3C" w14:textId="778C3F8C" w:rsidR="00DC1AD5" w:rsidRPr="00E35A8B" w:rsidRDefault="00CD51E8" w:rsidP="00D7485A">
      <w:pPr>
        <w:pStyle w:val="Prrafodelista"/>
        <w:ind w:left="0"/>
        <w:jc w:val="both"/>
        <w:rPr>
          <w:rFonts w:ascii="Times New Roman" w:hAnsi="Times New Roman" w:cs="Times New Roman"/>
        </w:rPr>
      </w:pPr>
      <w:r>
        <w:rPr>
          <w:rFonts w:ascii="Times New Roman" w:hAnsi="Times New Roman" w:cs="Times New Roman"/>
        </w:rPr>
        <w:lastRenderedPageBreak/>
        <w:t xml:space="preserve">- </w:t>
      </w:r>
      <w:r w:rsidR="0020278C" w:rsidRPr="00E35A8B">
        <w:rPr>
          <w:rFonts w:ascii="Times New Roman" w:hAnsi="Times New Roman" w:cs="Times New Roman"/>
        </w:rPr>
        <w:t>Korez-Vide, R. (2013). P</w:t>
      </w:r>
      <w:r w:rsidR="00D7485A" w:rsidRPr="00E35A8B">
        <w:rPr>
          <w:rFonts w:ascii="Times New Roman" w:hAnsi="Times New Roman" w:cs="Times New Roman"/>
        </w:rPr>
        <w:t>romoting Sustainability of Tourism by Creative Tourism Development</w:t>
      </w:r>
      <w:r w:rsidR="0020278C" w:rsidRPr="00E35A8B">
        <w:rPr>
          <w:rFonts w:ascii="Times New Roman" w:hAnsi="Times New Roman" w:cs="Times New Roman"/>
        </w:rPr>
        <w:t>: H</w:t>
      </w:r>
      <w:r w:rsidR="00D7485A" w:rsidRPr="00E35A8B">
        <w:rPr>
          <w:rFonts w:ascii="Times New Roman" w:hAnsi="Times New Roman" w:cs="Times New Roman"/>
        </w:rPr>
        <w:t xml:space="preserve">ow far is </w:t>
      </w:r>
      <w:r w:rsidR="0020278C" w:rsidRPr="00E35A8B">
        <w:rPr>
          <w:rFonts w:ascii="Times New Roman" w:hAnsi="Times New Roman" w:cs="Times New Roman"/>
        </w:rPr>
        <w:t>S</w:t>
      </w:r>
      <w:r w:rsidR="00D7485A" w:rsidRPr="00E35A8B">
        <w:rPr>
          <w:rFonts w:ascii="Times New Roman" w:hAnsi="Times New Roman" w:cs="Times New Roman"/>
        </w:rPr>
        <w:t>lovenia?.</w:t>
      </w:r>
      <w:r w:rsidR="0020278C" w:rsidRPr="00E35A8B">
        <w:rPr>
          <w:rFonts w:ascii="Times New Roman" w:hAnsi="Times New Roman" w:cs="Times New Roman"/>
        </w:rPr>
        <w:t xml:space="preserve">  </w:t>
      </w:r>
      <w:r w:rsidR="0020278C" w:rsidRPr="00E35A8B">
        <w:rPr>
          <w:rFonts w:ascii="Times New Roman" w:hAnsi="Times New Roman" w:cs="Times New Roman"/>
          <w:i/>
        </w:rPr>
        <w:t>Innovative Issues and Approaches in Social Sciences, Vol. 6</w:t>
      </w:r>
      <w:r w:rsidR="0020278C" w:rsidRPr="00E35A8B">
        <w:rPr>
          <w:rFonts w:ascii="Times New Roman" w:hAnsi="Times New Roman" w:cs="Times New Roman"/>
        </w:rPr>
        <w:t>, No. 1</w:t>
      </w:r>
      <w:r w:rsidR="000B5219" w:rsidRPr="00E35A8B">
        <w:rPr>
          <w:rFonts w:ascii="Times New Roman" w:hAnsi="Times New Roman" w:cs="Times New Roman"/>
        </w:rPr>
        <w:t>. pp.</w:t>
      </w:r>
      <w:r w:rsidR="0020278C" w:rsidRPr="00E35A8B">
        <w:rPr>
          <w:rFonts w:ascii="Times New Roman" w:hAnsi="Times New Roman" w:cs="Times New Roman"/>
        </w:rPr>
        <w:t xml:space="preserve"> 78-102</w:t>
      </w:r>
      <w:r w:rsidR="00D7485A" w:rsidRPr="00E35A8B">
        <w:rPr>
          <w:rFonts w:ascii="Times New Roman" w:hAnsi="Times New Roman" w:cs="Times New Roman"/>
        </w:rPr>
        <w:t>.</w:t>
      </w:r>
    </w:p>
    <w:p w14:paraId="093AEE2C" w14:textId="77777777" w:rsidR="0020278C" w:rsidRPr="00E35A8B" w:rsidRDefault="0020278C" w:rsidP="00D7485A">
      <w:pPr>
        <w:pStyle w:val="Prrafodelista"/>
        <w:ind w:left="0"/>
        <w:jc w:val="both"/>
        <w:rPr>
          <w:rFonts w:ascii="Times New Roman" w:hAnsi="Times New Roman" w:cs="Times New Roman"/>
        </w:rPr>
      </w:pPr>
    </w:p>
    <w:p w14:paraId="34CFCB80" w14:textId="6892116B" w:rsidR="00DC1AD5" w:rsidRPr="00E35A8B" w:rsidRDefault="00CD51E8" w:rsidP="00D7485A">
      <w:pPr>
        <w:pStyle w:val="Prrafodelista"/>
        <w:ind w:left="0"/>
        <w:jc w:val="both"/>
        <w:rPr>
          <w:rFonts w:ascii="Times New Roman" w:hAnsi="Times New Roman" w:cs="Times New Roman"/>
        </w:rPr>
      </w:pPr>
      <w:r>
        <w:rPr>
          <w:rFonts w:ascii="Times New Roman" w:hAnsi="Times New Roman" w:cs="Times New Roman"/>
        </w:rPr>
        <w:t xml:space="preserve">- </w:t>
      </w:r>
      <w:r w:rsidR="000A1C52" w:rsidRPr="00E35A8B">
        <w:rPr>
          <w:rFonts w:ascii="Times New Roman" w:hAnsi="Times New Roman" w:cs="Times New Roman"/>
        </w:rPr>
        <w:t xml:space="preserve">Menon Economics (2017). </w:t>
      </w:r>
      <w:r w:rsidR="000A1C52" w:rsidRPr="00E35A8B">
        <w:rPr>
          <w:rFonts w:ascii="Times New Roman" w:hAnsi="Times New Roman" w:cs="Times New Roman"/>
          <w:i/>
        </w:rPr>
        <w:t>English Summary the Value of Cultural Heritage na Economic Analysis of Cultural Heritage and Cultural Environments</w:t>
      </w:r>
      <w:r w:rsidR="000A1C52" w:rsidRPr="00E35A8B">
        <w:rPr>
          <w:rFonts w:ascii="Times New Roman" w:hAnsi="Times New Roman" w:cs="Times New Roman"/>
        </w:rPr>
        <w:t xml:space="preserve">. In </w:t>
      </w:r>
      <w:r w:rsidR="00DC1AD5" w:rsidRPr="00E35A8B">
        <w:rPr>
          <w:rFonts w:ascii="Times New Roman" w:hAnsi="Times New Roman" w:cs="Times New Roman"/>
        </w:rPr>
        <w:t xml:space="preserve"> </w:t>
      </w:r>
      <w:r w:rsidR="000A1C52" w:rsidRPr="00E35A8B">
        <w:rPr>
          <w:rFonts w:ascii="Times New Roman" w:hAnsi="Times New Roman" w:cs="Times New Roman"/>
        </w:rPr>
        <w:t>https://www.menon.no/?lang=en</w:t>
      </w:r>
    </w:p>
    <w:p w14:paraId="22BECC36" w14:textId="77777777" w:rsidR="00DC1AD5" w:rsidRPr="00E35A8B" w:rsidRDefault="008F1B57" w:rsidP="00D7485A">
      <w:pPr>
        <w:pStyle w:val="Prrafodelista"/>
        <w:ind w:left="0"/>
        <w:jc w:val="both"/>
        <w:rPr>
          <w:rStyle w:val="Hipervnculo"/>
          <w:rFonts w:ascii="Times New Roman" w:hAnsi="Times New Roman" w:cs="Times New Roman"/>
          <w:color w:val="auto"/>
          <w:u w:val="none"/>
        </w:rPr>
      </w:pPr>
      <w:hyperlink r:id="rId34" w:history="1">
        <w:r w:rsidR="00DC1AD5" w:rsidRPr="00E35A8B">
          <w:rPr>
            <w:rStyle w:val="Hipervnculo"/>
            <w:rFonts w:ascii="Times New Roman" w:hAnsi="Times New Roman" w:cs="Times New Roman"/>
            <w:color w:val="auto"/>
            <w:u w:val="none"/>
          </w:rPr>
          <w:t>Downloads/Verdien%20av%20kulturarv%20-%20engelsk%20sammendrag.pdf</w:t>
        </w:r>
      </w:hyperlink>
      <w:r w:rsidR="00DF287F" w:rsidRPr="00E35A8B">
        <w:rPr>
          <w:rStyle w:val="Hipervnculo"/>
          <w:rFonts w:ascii="Times New Roman" w:hAnsi="Times New Roman" w:cs="Times New Roman"/>
          <w:color w:val="auto"/>
          <w:u w:val="none"/>
        </w:rPr>
        <w:t xml:space="preserve"> </w:t>
      </w:r>
      <w:r w:rsidR="00350ED5" w:rsidRPr="00E35A8B">
        <w:rPr>
          <w:rStyle w:val="Hipervnculo"/>
          <w:rFonts w:ascii="Times New Roman" w:hAnsi="Times New Roman" w:cs="Times New Roman"/>
          <w:color w:val="auto"/>
          <w:u w:val="none"/>
        </w:rPr>
        <w:t xml:space="preserve"> (acesso em 5.08.2017).</w:t>
      </w:r>
    </w:p>
    <w:p w14:paraId="0CACFDE0" w14:textId="77777777" w:rsidR="00AD43F8" w:rsidRPr="00E35A8B" w:rsidRDefault="00AD43F8" w:rsidP="00D7485A">
      <w:pPr>
        <w:pStyle w:val="Prrafodelista"/>
        <w:ind w:left="0"/>
        <w:jc w:val="both"/>
        <w:rPr>
          <w:rStyle w:val="Hipervnculo"/>
          <w:rFonts w:ascii="Times New Roman" w:hAnsi="Times New Roman" w:cs="Times New Roman"/>
          <w:color w:val="auto"/>
          <w:u w:val="none"/>
        </w:rPr>
      </w:pPr>
    </w:p>
    <w:p w14:paraId="63942E13" w14:textId="62F4F6AB" w:rsidR="008D50B8" w:rsidRPr="00E35A8B" w:rsidRDefault="00CD51E8" w:rsidP="00D7485A">
      <w:pPr>
        <w:pStyle w:val="Prrafodelista"/>
        <w:ind w:left="0"/>
        <w:jc w:val="both"/>
        <w:rPr>
          <w:rStyle w:val="Hipervnculo"/>
          <w:rFonts w:ascii="Times New Roman" w:hAnsi="Times New Roman" w:cs="Times New Roman"/>
          <w:color w:val="auto"/>
          <w:u w:val="none"/>
        </w:rPr>
      </w:pPr>
      <w:r>
        <w:rPr>
          <w:rStyle w:val="Hipervnculo"/>
          <w:rFonts w:ascii="Times New Roman" w:hAnsi="Times New Roman" w:cs="Times New Roman"/>
          <w:color w:val="auto"/>
          <w:u w:val="none"/>
        </w:rPr>
        <w:t xml:space="preserve">- </w:t>
      </w:r>
      <w:r w:rsidR="008D50B8" w:rsidRPr="00E35A8B">
        <w:rPr>
          <w:rStyle w:val="Hipervnculo"/>
          <w:rFonts w:ascii="Times New Roman" w:hAnsi="Times New Roman" w:cs="Times New Roman"/>
          <w:color w:val="auto"/>
          <w:u w:val="none"/>
        </w:rPr>
        <w:t xml:space="preserve">Navrud, S. </w:t>
      </w:r>
      <w:r w:rsidR="00D7485A" w:rsidRPr="00E35A8B">
        <w:rPr>
          <w:rStyle w:val="Hipervnculo"/>
          <w:rFonts w:ascii="Times New Roman" w:hAnsi="Times New Roman" w:cs="Times New Roman"/>
          <w:color w:val="auto"/>
          <w:u w:val="none"/>
        </w:rPr>
        <w:t>&amp; R.C. Ready (eds.) (2002).</w:t>
      </w:r>
      <w:r w:rsidR="008D50B8" w:rsidRPr="00E35A8B">
        <w:rPr>
          <w:rStyle w:val="Hipervnculo"/>
          <w:rFonts w:ascii="Times New Roman" w:hAnsi="Times New Roman" w:cs="Times New Roman"/>
          <w:color w:val="auto"/>
          <w:u w:val="none"/>
        </w:rPr>
        <w:t xml:space="preserve"> </w:t>
      </w:r>
      <w:r w:rsidR="008D50B8" w:rsidRPr="00E35A8B">
        <w:rPr>
          <w:rStyle w:val="Hipervnculo"/>
          <w:rFonts w:ascii="Times New Roman" w:hAnsi="Times New Roman" w:cs="Times New Roman"/>
          <w:i/>
          <w:color w:val="auto"/>
          <w:u w:val="none"/>
        </w:rPr>
        <w:t>Valuing Cultural Heritage. Applying Environmental</w:t>
      </w:r>
      <w:r w:rsidR="00D7485A" w:rsidRPr="00E35A8B">
        <w:rPr>
          <w:rStyle w:val="Hipervnculo"/>
          <w:rFonts w:ascii="Times New Roman" w:hAnsi="Times New Roman" w:cs="Times New Roman"/>
          <w:i/>
          <w:color w:val="auto"/>
          <w:u w:val="none"/>
        </w:rPr>
        <w:t xml:space="preserve"> </w:t>
      </w:r>
      <w:r w:rsidR="008D50B8" w:rsidRPr="00E35A8B">
        <w:rPr>
          <w:rStyle w:val="Hipervnculo"/>
          <w:rFonts w:ascii="Times New Roman" w:hAnsi="Times New Roman" w:cs="Times New Roman"/>
          <w:i/>
          <w:color w:val="auto"/>
          <w:u w:val="none"/>
        </w:rPr>
        <w:t>Valuation Techniques to Historical Buildings</w:t>
      </w:r>
      <w:r w:rsidR="000B5219" w:rsidRPr="00E35A8B">
        <w:rPr>
          <w:rStyle w:val="Hipervnculo"/>
          <w:rFonts w:ascii="Times New Roman" w:hAnsi="Times New Roman" w:cs="Times New Roman"/>
          <w:i/>
          <w:color w:val="auto"/>
          <w:u w:val="none"/>
        </w:rPr>
        <w:t>.</w:t>
      </w:r>
      <w:r w:rsidR="008D50B8" w:rsidRPr="00E35A8B">
        <w:rPr>
          <w:rStyle w:val="Hipervnculo"/>
          <w:rFonts w:ascii="Times New Roman" w:hAnsi="Times New Roman" w:cs="Times New Roman"/>
          <w:i/>
          <w:color w:val="auto"/>
          <w:u w:val="none"/>
        </w:rPr>
        <w:t xml:space="preserve"> Monuments and Artifacts</w:t>
      </w:r>
      <w:r w:rsidR="00D7485A" w:rsidRPr="00E35A8B">
        <w:rPr>
          <w:rStyle w:val="Hipervnculo"/>
          <w:rFonts w:ascii="Times New Roman" w:hAnsi="Times New Roman" w:cs="Times New Roman"/>
          <w:color w:val="auto"/>
          <w:u w:val="none"/>
        </w:rPr>
        <w:t>.</w:t>
      </w:r>
      <w:r w:rsidR="008D50B8" w:rsidRPr="00E35A8B">
        <w:rPr>
          <w:rStyle w:val="Hipervnculo"/>
          <w:rFonts w:ascii="Times New Roman" w:hAnsi="Times New Roman" w:cs="Times New Roman"/>
          <w:color w:val="auto"/>
          <w:u w:val="none"/>
        </w:rPr>
        <w:t xml:space="preserve"> Cheltenham, UK</w:t>
      </w:r>
      <w:r w:rsidR="00D7485A" w:rsidRPr="00E35A8B">
        <w:rPr>
          <w:rStyle w:val="Hipervnculo"/>
          <w:rFonts w:ascii="Times New Roman" w:hAnsi="Times New Roman" w:cs="Times New Roman"/>
          <w:color w:val="auto"/>
          <w:u w:val="none"/>
        </w:rPr>
        <w:t xml:space="preserve"> </w:t>
      </w:r>
      <w:r w:rsidR="008D50B8" w:rsidRPr="00E35A8B">
        <w:rPr>
          <w:rStyle w:val="Hipervnculo"/>
          <w:rFonts w:ascii="Times New Roman" w:hAnsi="Times New Roman" w:cs="Times New Roman"/>
          <w:color w:val="auto"/>
          <w:u w:val="none"/>
        </w:rPr>
        <w:t>and Northampton, MA, USA: Edward Elgar Publishing.</w:t>
      </w:r>
    </w:p>
    <w:p w14:paraId="46B8757B" w14:textId="77777777" w:rsidR="008D50B8" w:rsidRPr="00E35A8B" w:rsidRDefault="008D50B8" w:rsidP="00D7485A">
      <w:pPr>
        <w:pStyle w:val="Prrafodelista"/>
        <w:ind w:left="0"/>
        <w:jc w:val="both"/>
        <w:rPr>
          <w:rStyle w:val="Hipervnculo"/>
          <w:rFonts w:ascii="Times New Roman" w:hAnsi="Times New Roman" w:cs="Times New Roman"/>
          <w:color w:val="auto"/>
          <w:u w:val="none"/>
        </w:rPr>
      </w:pPr>
    </w:p>
    <w:p w14:paraId="2D7FBCB6" w14:textId="4816FBDF" w:rsidR="00AD43F8" w:rsidRPr="00E35A8B" w:rsidRDefault="00CD51E8" w:rsidP="00D7485A">
      <w:pPr>
        <w:pStyle w:val="Prrafodelista"/>
        <w:ind w:left="0"/>
        <w:jc w:val="both"/>
        <w:rPr>
          <w:rFonts w:ascii="Times New Roman" w:hAnsi="Times New Roman" w:cs="Times New Roman"/>
        </w:rPr>
      </w:pPr>
      <w:r>
        <w:rPr>
          <w:rFonts w:ascii="Times New Roman" w:hAnsi="Times New Roman" w:cs="Times New Roman"/>
        </w:rPr>
        <w:t xml:space="preserve">- </w:t>
      </w:r>
      <w:r w:rsidR="00AD43F8" w:rsidRPr="00E35A8B">
        <w:rPr>
          <w:rFonts w:ascii="Times New Roman" w:hAnsi="Times New Roman" w:cs="Times New Roman"/>
        </w:rPr>
        <w:t>Nocca</w:t>
      </w:r>
      <w:r w:rsidR="00D7485A" w:rsidRPr="00E35A8B">
        <w:rPr>
          <w:rFonts w:ascii="Times New Roman" w:hAnsi="Times New Roman" w:cs="Times New Roman"/>
        </w:rPr>
        <w:t>, F. (2017).</w:t>
      </w:r>
      <w:r w:rsidR="00AD43F8" w:rsidRPr="00E35A8B">
        <w:rPr>
          <w:rFonts w:ascii="Times New Roman" w:hAnsi="Times New Roman" w:cs="Times New Roman"/>
        </w:rPr>
        <w:t xml:space="preserve"> The Role of Cultural Heritage in Sustainable Development: Multidimensional Indicators as Decision-Making Tool</w:t>
      </w:r>
      <w:r w:rsidR="000B5219" w:rsidRPr="00E35A8B">
        <w:rPr>
          <w:rFonts w:ascii="Times New Roman" w:hAnsi="Times New Roman" w:cs="Times New Roman"/>
        </w:rPr>
        <w:t>.</w:t>
      </w:r>
      <w:r w:rsidR="00AD43F8" w:rsidRPr="00E35A8B">
        <w:rPr>
          <w:rFonts w:ascii="Times New Roman" w:hAnsi="Times New Roman" w:cs="Times New Roman"/>
        </w:rPr>
        <w:t xml:space="preserve"> </w:t>
      </w:r>
      <w:r w:rsidR="00C54849" w:rsidRPr="00E35A8B">
        <w:rPr>
          <w:rFonts w:ascii="Times New Roman" w:hAnsi="Times New Roman" w:cs="Times New Roman"/>
        </w:rPr>
        <w:t xml:space="preserve">BINI 2017, </w:t>
      </w:r>
      <w:r w:rsidR="00C54849" w:rsidRPr="00E35A8B">
        <w:rPr>
          <w:rFonts w:ascii="Times New Roman" w:hAnsi="Times New Roman" w:cs="Times New Roman"/>
          <w:i/>
        </w:rPr>
        <w:t>Sustainability 2017</w:t>
      </w:r>
      <w:r w:rsidR="00C54849" w:rsidRPr="00E35A8B">
        <w:rPr>
          <w:rFonts w:ascii="Times New Roman" w:hAnsi="Times New Roman" w:cs="Times New Roman"/>
        </w:rPr>
        <w:t xml:space="preserve">, 9, 1882; </w:t>
      </w:r>
      <w:hyperlink r:id="rId35" w:history="1">
        <w:r w:rsidR="00D7485A" w:rsidRPr="00E35A8B">
          <w:rPr>
            <w:rStyle w:val="Hipervnculo"/>
            <w:rFonts w:ascii="Times New Roman" w:hAnsi="Times New Roman" w:cs="Times New Roman"/>
            <w:u w:val="none"/>
          </w:rPr>
          <w:t xml:space="preserve"> </w:t>
        </w:r>
        <w:r w:rsidR="00D7485A" w:rsidRPr="00E35A8B">
          <w:rPr>
            <w:rStyle w:val="Hipervnculo"/>
            <w:rFonts w:ascii="Times New Roman" w:hAnsi="Times New Roman" w:cs="Times New Roman"/>
            <w:color w:val="auto"/>
            <w:u w:val="none"/>
          </w:rPr>
          <w:t>pp.</w:t>
        </w:r>
        <w:r w:rsidR="000B5219" w:rsidRPr="00E35A8B">
          <w:rPr>
            <w:rStyle w:val="Hipervnculo"/>
            <w:rFonts w:ascii="Times New Roman" w:hAnsi="Times New Roman" w:cs="Times New Roman"/>
            <w:color w:val="auto"/>
            <w:u w:val="none"/>
          </w:rPr>
          <w:t xml:space="preserve"> </w:t>
        </w:r>
        <w:r w:rsidR="00D7485A" w:rsidRPr="00E35A8B">
          <w:rPr>
            <w:rStyle w:val="Hipervnculo"/>
            <w:rFonts w:ascii="Times New Roman" w:hAnsi="Times New Roman" w:cs="Times New Roman"/>
            <w:color w:val="auto"/>
            <w:u w:val="none"/>
          </w:rPr>
          <w:t>1-28</w:t>
        </w:r>
      </w:hyperlink>
      <w:r w:rsidR="00D7485A" w:rsidRPr="00E35A8B">
        <w:rPr>
          <w:rFonts w:ascii="Times New Roman" w:hAnsi="Times New Roman" w:cs="Times New Roman"/>
        </w:rPr>
        <w:t>.</w:t>
      </w:r>
    </w:p>
    <w:p w14:paraId="18776178" w14:textId="77777777" w:rsidR="008D50B8" w:rsidRPr="00E35A8B" w:rsidRDefault="008D50B8" w:rsidP="00D7485A">
      <w:pPr>
        <w:pStyle w:val="Prrafodelista"/>
        <w:ind w:left="0"/>
        <w:jc w:val="both"/>
        <w:rPr>
          <w:rFonts w:ascii="Times New Roman" w:hAnsi="Times New Roman" w:cs="Times New Roman"/>
        </w:rPr>
      </w:pPr>
    </w:p>
    <w:p w14:paraId="36E2F9C8" w14:textId="2D5A7BCB" w:rsidR="008D50B8" w:rsidRPr="00E35A8B" w:rsidRDefault="00CD51E8" w:rsidP="000B5219">
      <w:pPr>
        <w:pStyle w:val="Prrafodelista"/>
        <w:ind w:left="0"/>
        <w:jc w:val="both"/>
        <w:rPr>
          <w:rFonts w:ascii="Times New Roman" w:hAnsi="Times New Roman" w:cs="Times New Roman"/>
        </w:rPr>
      </w:pPr>
      <w:r>
        <w:rPr>
          <w:rFonts w:ascii="Times New Roman" w:hAnsi="Times New Roman" w:cs="Times New Roman"/>
        </w:rPr>
        <w:t xml:space="preserve">- </w:t>
      </w:r>
      <w:r w:rsidR="008D50B8" w:rsidRPr="00E35A8B">
        <w:rPr>
          <w:rFonts w:ascii="Times New Roman" w:hAnsi="Times New Roman" w:cs="Times New Roman"/>
        </w:rPr>
        <w:t>O’Brien, D.</w:t>
      </w:r>
      <w:r w:rsidR="00DF287F" w:rsidRPr="00E35A8B">
        <w:rPr>
          <w:rFonts w:ascii="Times New Roman" w:hAnsi="Times New Roman" w:cs="Times New Roman"/>
        </w:rPr>
        <w:t xml:space="preserve"> </w:t>
      </w:r>
      <w:r w:rsidR="008D50B8" w:rsidRPr="00E35A8B">
        <w:rPr>
          <w:rFonts w:ascii="Times New Roman" w:hAnsi="Times New Roman" w:cs="Times New Roman"/>
        </w:rPr>
        <w:t>(2015). Cultural value, measurement and policy making, Arts and Humanities in Higher Education</w:t>
      </w:r>
      <w:r w:rsidR="000B5219" w:rsidRPr="00E35A8B">
        <w:rPr>
          <w:rFonts w:ascii="Times New Roman" w:hAnsi="Times New Roman" w:cs="Times New Roman"/>
        </w:rPr>
        <w:t>.</w:t>
      </w:r>
      <w:r w:rsidR="008D50B8" w:rsidRPr="00E35A8B">
        <w:rPr>
          <w:rFonts w:ascii="Times New Roman" w:hAnsi="Times New Roman" w:cs="Times New Roman"/>
        </w:rPr>
        <w:t xml:space="preserve"> </w:t>
      </w:r>
      <w:r w:rsidR="008D50B8" w:rsidRPr="00E35A8B">
        <w:rPr>
          <w:rFonts w:ascii="Times New Roman" w:hAnsi="Times New Roman" w:cs="Times New Roman"/>
          <w:i/>
        </w:rPr>
        <w:t>Vol 14, Issue 1, 2015</w:t>
      </w:r>
      <w:r w:rsidR="000B5219" w:rsidRPr="00E35A8B">
        <w:rPr>
          <w:rFonts w:ascii="Times New Roman" w:hAnsi="Times New Roman" w:cs="Times New Roman"/>
          <w:i/>
        </w:rPr>
        <w:t xml:space="preserve">. </w:t>
      </w:r>
      <w:r w:rsidR="000B5219" w:rsidRPr="00E35A8B">
        <w:rPr>
          <w:rFonts w:ascii="Times New Roman" w:hAnsi="Times New Roman" w:cs="Times New Roman"/>
        </w:rPr>
        <w:t xml:space="preserve">pp. </w:t>
      </w:r>
      <w:r w:rsidR="008D50B8" w:rsidRPr="00E35A8B">
        <w:rPr>
          <w:rFonts w:ascii="Times New Roman" w:hAnsi="Times New Roman" w:cs="Times New Roman"/>
        </w:rPr>
        <w:t xml:space="preserve"> 79-94</w:t>
      </w:r>
      <w:r w:rsidR="000B5219" w:rsidRPr="00E35A8B">
        <w:rPr>
          <w:rFonts w:ascii="Times New Roman" w:hAnsi="Times New Roman" w:cs="Times New Roman"/>
        </w:rPr>
        <w:t xml:space="preserve">. </w:t>
      </w:r>
    </w:p>
    <w:p w14:paraId="3C95488B" w14:textId="1326D959" w:rsidR="00EB082B" w:rsidRPr="00E35A8B" w:rsidRDefault="00CD51E8" w:rsidP="00D7485A">
      <w:pPr>
        <w:shd w:val="clear" w:color="auto" w:fill="FFFFFF"/>
        <w:spacing w:after="336" w:line="288" w:lineRule="atLeast"/>
        <w:jc w:val="both"/>
        <w:rPr>
          <w:rFonts w:ascii="Times New Roman" w:hAnsi="Times New Roman" w:cs="Times New Roman"/>
        </w:rPr>
      </w:pPr>
      <w:r>
        <w:rPr>
          <w:rFonts w:ascii="Times New Roman" w:hAnsi="Times New Roman" w:cs="Times New Roman"/>
        </w:rPr>
        <w:t xml:space="preserve">- </w:t>
      </w:r>
      <w:r w:rsidR="000813DF" w:rsidRPr="00E35A8B">
        <w:rPr>
          <w:rFonts w:ascii="Times New Roman" w:hAnsi="Times New Roman" w:cs="Times New Roman"/>
        </w:rPr>
        <w:t xml:space="preserve">OECD </w:t>
      </w:r>
      <w:r w:rsidR="000B5219" w:rsidRPr="00E35A8B">
        <w:rPr>
          <w:rFonts w:ascii="Times New Roman" w:hAnsi="Times New Roman" w:cs="Times New Roman"/>
        </w:rPr>
        <w:t>[</w:t>
      </w:r>
      <w:r w:rsidR="000813DF" w:rsidRPr="00E35A8B">
        <w:rPr>
          <w:rFonts w:ascii="Times New Roman" w:hAnsi="Times New Roman" w:cs="Times New Roman"/>
        </w:rPr>
        <w:t>Organisation for Economic Cooperation and Development</w:t>
      </w:r>
      <w:r w:rsidR="000B5219" w:rsidRPr="00E35A8B">
        <w:rPr>
          <w:rFonts w:ascii="Times New Roman" w:hAnsi="Times New Roman" w:cs="Times New Roman"/>
        </w:rPr>
        <w:t xml:space="preserve">] (2014). </w:t>
      </w:r>
      <w:r w:rsidR="00EB082B" w:rsidRPr="00E35A8B">
        <w:rPr>
          <w:rFonts w:ascii="Times New Roman" w:hAnsi="Times New Roman" w:cs="Times New Roman"/>
          <w:i/>
        </w:rPr>
        <w:t>Tourism and the Creative Economy,</w:t>
      </w:r>
      <w:r w:rsidR="00EB082B" w:rsidRPr="00E35A8B">
        <w:rPr>
          <w:rFonts w:ascii="Times New Roman" w:hAnsi="Times New Roman" w:cs="Times New Roman"/>
        </w:rPr>
        <w:t xml:space="preserve"> OECD Studies.</w:t>
      </w:r>
    </w:p>
    <w:p w14:paraId="460CE2FF" w14:textId="73360B22" w:rsidR="006160FA" w:rsidRPr="00E35A8B" w:rsidRDefault="00CD51E8" w:rsidP="00D7485A">
      <w:pPr>
        <w:shd w:val="clear" w:color="auto" w:fill="FFFFFF"/>
        <w:spacing w:after="336" w:line="288" w:lineRule="atLeast"/>
        <w:jc w:val="both"/>
        <w:rPr>
          <w:rFonts w:ascii="Times New Roman" w:hAnsi="Times New Roman" w:cs="Times New Roman"/>
        </w:rPr>
      </w:pPr>
      <w:r>
        <w:rPr>
          <w:rFonts w:ascii="Times New Roman" w:hAnsi="Times New Roman" w:cs="Times New Roman"/>
        </w:rPr>
        <w:t xml:space="preserve">- </w:t>
      </w:r>
      <w:r w:rsidR="006160FA" w:rsidRPr="00E35A8B">
        <w:rPr>
          <w:rFonts w:ascii="Times New Roman" w:hAnsi="Times New Roman" w:cs="Times New Roman"/>
        </w:rPr>
        <w:t xml:space="preserve">Pine, B. J. II &amp; Gilmore, J. H. (1999). </w:t>
      </w:r>
      <w:r w:rsidR="006160FA" w:rsidRPr="00E35A8B">
        <w:rPr>
          <w:rFonts w:ascii="Times New Roman" w:hAnsi="Times New Roman" w:cs="Times New Roman"/>
          <w:i/>
        </w:rPr>
        <w:t>The Experience Economy</w:t>
      </w:r>
      <w:r w:rsidR="006160FA" w:rsidRPr="00E35A8B">
        <w:rPr>
          <w:rFonts w:ascii="Times New Roman" w:hAnsi="Times New Roman" w:cs="Times New Roman"/>
        </w:rPr>
        <w:t>, Harvard Business School Press, Boston, MA</w:t>
      </w:r>
      <w:r w:rsidR="000B5219" w:rsidRPr="00E35A8B">
        <w:rPr>
          <w:rFonts w:ascii="Times New Roman" w:hAnsi="Times New Roman" w:cs="Times New Roman"/>
        </w:rPr>
        <w:t>.</w:t>
      </w:r>
    </w:p>
    <w:p w14:paraId="776D3D0E" w14:textId="3053FA06" w:rsidR="008F78A5" w:rsidRPr="00E35A8B" w:rsidRDefault="00CD51E8" w:rsidP="00D7485A">
      <w:pPr>
        <w:jc w:val="both"/>
        <w:rPr>
          <w:rFonts w:ascii="Times New Roman" w:hAnsi="Times New Roman" w:cs="Times New Roman"/>
        </w:rPr>
      </w:pPr>
      <w:r>
        <w:rPr>
          <w:rFonts w:ascii="Times New Roman" w:hAnsi="Times New Roman" w:cs="Times New Roman"/>
        </w:rPr>
        <w:t xml:space="preserve">- </w:t>
      </w:r>
      <w:r w:rsidR="000813DF" w:rsidRPr="00E35A8B">
        <w:rPr>
          <w:rFonts w:ascii="Times New Roman" w:hAnsi="Times New Roman" w:cs="Times New Roman"/>
        </w:rPr>
        <w:t>Richards, G.,</w:t>
      </w:r>
      <w:r w:rsidR="008F78A5" w:rsidRPr="00E35A8B">
        <w:rPr>
          <w:rFonts w:ascii="Times New Roman" w:hAnsi="Times New Roman" w:cs="Times New Roman"/>
        </w:rPr>
        <w:t xml:space="preserve"> (2001). </w:t>
      </w:r>
      <w:r w:rsidR="008F78A5" w:rsidRPr="00E35A8B">
        <w:rPr>
          <w:rFonts w:ascii="Times New Roman" w:hAnsi="Times New Roman" w:cs="Times New Roman"/>
          <w:i/>
        </w:rPr>
        <w:t>C</w:t>
      </w:r>
      <w:r w:rsidR="000813DF" w:rsidRPr="00E35A8B">
        <w:rPr>
          <w:rFonts w:ascii="Times New Roman" w:hAnsi="Times New Roman" w:cs="Times New Roman"/>
          <w:i/>
        </w:rPr>
        <w:t>ultural tourists or a culture of tourism? Developments in the European cu</w:t>
      </w:r>
      <w:r w:rsidR="000B5219" w:rsidRPr="00E35A8B">
        <w:rPr>
          <w:rFonts w:ascii="Times New Roman" w:hAnsi="Times New Roman" w:cs="Times New Roman"/>
          <w:i/>
        </w:rPr>
        <w:t>ltural tourism market</w:t>
      </w:r>
      <w:r w:rsidR="000B5219" w:rsidRPr="00E35A8B">
        <w:rPr>
          <w:rFonts w:ascii="Times New Roman" w:hAnsi="Times New Roman" w:cs="Times New Roman"/>
        </w:rPr>
        <w:t>.</w:t>
      </w:r>
      <w:r w:rsidR="000813DF" w:rsidRPr="00E35A8B">
        <w:rPr>
          <w:rFonts w:ascii="Times New Roman" w:hAnsi="Times New Roman" w:cs="Times New Roman"/>
        </w:rPr>
        <w:t xml:space="preserve"> Innovations in cultural tourism: proceesings of the 5th ATLAS International conference innovatory approaches to culture and tourism, 1998, Rethymnom, Crete, (ed. But</w:t>
      </w:r>
      <w:r w:rsidR="008F78A5" w:rsidRPr="00E35A8B">
        <w:rPr>
          <w:rFonts w:ascii="Times New Roman" w:hAnsi="Times New Roman" w:cs="Times New Roman"/>
        </w:rPr>
        <w:t>her, J.), ATLAS, Tilburg, 2001</w:t>
      </w:r>
      <w:r w:rsidR="000B5219" w:rsidRPr="00E35A8B">
        <w:rPr>
          <w:rFonts w:ascii="Times New Roman" w:hAnsi="Times New Roman" w:cs="Times New Roman"/>
        </w:rPr>
        <w:t>.</w:t>
      </w:r>
    </w:p>
    <w:p w14:paraId="34CC3BEC" w14:textId="70782236" w:rsidR="008E32A8" w:rsidRPr="00E35A8B" w:rsidRDefault="00CD51E8" w:rsidP="00D7485A">
      <w:pPr>
        <w:jc w:val="both"/>
        <w:rPr>
          <w:rFonts w:ascii="Times New Roman" w:hAnsi="Times New Roman" w:cs="Times New Roman"/>
        </w:rPr>
      </w:pPr>
      <w:r>
        <w:rPr>
          <w:rFonts w:ascii="Times New Roman" w:hAnsi="Times New Roman" w:cs="Times New Roman"/>
        </w:rPr>
        <w:t xml:space="preserve">- </w:t>
      </w:r>
      <w:r w:rsidR="000B5219" w:rsidRPr="00E35A8B">
        <w:rPr>
          <w:rFonts w:ascii="Times New Roman" w:hAnsi="Times New Roman" w:cs="Times New Roman"/>
        </w:rPr>
        <w:t xml:space="preserve">Richards, G., (2011). </w:t>
      </w:r>
      <w:r w:rsidR="000813DF" w:rsidRPr="00E35A8B">
        <w:rPr>
          <w:rFonts w:ascii="Times New Roman" w:hAnsi="Times New Roman" w:cs="Times New Roman"/>
        </w:rPr>
        <w:t>Creativity and touris</w:t>
      </w:r>
      <w:r w:rsidR="000B5219" w:rsidRPr="00E35A8B">
        <w:rPr>
          <w:rFonts w:ascii="Times New Roman" w:hAnsi="Times New Roman" w:cs="Times New Roman"/>
        </w:rPr>
        <w:t>m: the state of the art.</w:t>
      </w:r>
      <w:r w:rsidR="000813DF" w:rsidRPr="00E35A8B">
        <w:rPr>
          <w:rFonts w:ascii="Times New Roman" w:hAnsi="Times New Roman" w:cs="Times New Roman"/>
        </w:rPr>
        <w:t xml:space="preserve"> </w:t>
      </w:r>
      <w:r w:rsidR="000813DF" w:rsidRPr="00E35A8B">
        <w:rPr>
          <w:rFonts w:ascii="Times New Roman" w:hAnsi="Times New Roman" w:cs="Times New Roman"/>
          <w:i/>
        </w:rPr>
        <w:t>Annals of tourism research, Vol. 38</w:t>
      </w:r>
      <w:r w:rsidR="000813DF" w:rsidRPr="00E35A8B">
        <w:rPr>
          <w:rFonts w:ascii="Times New Roman" w:hAnsi="Times New Roman" w:cs="Times New Roman"/>
        </w:rPr>
        <w:t xml:space="preserve">, No. 4, </w:t>
      </w:r>
      <w:r w:rsidR="000B5219" w:rsidRPr="00E35A8B">
        <w:rPr>
          <w:rFonts w:ascii="Times New Roman" w:hAnsi="Times New Roman" w:cs="Times New Roman"/>
        </w:rPr>
        <w:t xml:space="preserve">pp. </w:t>
      </w:r>
      <w:r w:rsidR="000813DF" w:rsidRPr="00E35A8B">
        <w:rPr>
          <w:rFonts w:ascii="Times New Roman" w:hAnsi="Times New Roman" w:cs="Times New Roman"/>
        </w:rPr>
        <w:t xml:space="preserve">2011, 1237. </w:t>
      </w:r>
    </w:p>
    <w:p w14:paraId="1A238DB3" w14:textId="6E39B33A" w:rsidR="008322F6" w:rsidRPr="00E35A8B" w:rsidRDefault="00CD51E8" w:rsidP="008322F6">
      <w:pPr>
        <w:jc w:val="both"/>
        <w:rPr>
          <w:rFonts w:ascii="Times New Roman" w:hAnsi="Times New Roman" w:cs="Times New Roman"/>
        </w:rPr>
      </w:pPr>
      <w:r>
        <w:rPr>
          <w:rFonts w:ascii="Times New Roman" w:hAnsi="Times New Roman" w:cs="Times New Roman"/>
        </w:rPr>
        <w:t xml:space="preserve">- </w:t>
      </w:r>
      <w:r w:rsidR="008322F6" w:rsidRPr="00E35A8B">
        <w:rPr>
          <w:rFonts w:ascii="Times New Roman" w:hAnsi="Times New Roman" w:cs="Times New Roman"/>
        </w:rPr>
        <w:t xml:space="preserve">Richards, G. &amp; Raymond, C. (2000). Creative tourism. </w:t>
      </w:r>
      <w:r w:rsidR="008322F6" w:rsidRPr="00E35A8B">
        <w:rPr>
          <w:rFonts w:ascii="Times New Roman" w:hAnsi="Times New Roman" w:cs="Times New Roman"/>
          <w:i/>
        </w:rPr>
        <w:t>ATLAS news, 2000</w:t>
      </w:r>
      <w:r w:rsidR="008322F6" w:rsidRPr="00E35A8B">
        <w:rPr>
          <w:rFonts w:ascii="Times New Roman" w:hAnsi="Times New Roman" w:cs="Times New Roman"/>
        </w:rPr>
        <w:t xml:space="preserve">, No. 23. 4 </w:t>
      </w:r>
    </w:p>
    <w:p w14:paraId="60FFD202" w14:textId="5954A263" w:rsidR="008322F6" w:rsidRPr="00E35A8B" w:rsidRDefault="00CD51E8" w:rsidP="008322F6">
      <w:pPr>
        <w:jc w:val="both"/>
        <w:rPr>
          <w:rFonts w:ascii="Times New Roman" w:hAnsi="Times New Roman" w:cs="Times New Roman"/>
        </w:rPr>
      </w:pPr>
      <w:r>
        <w:rPr>
          <w:rFonts w:ascii="Times New Roman" w:hAnsi="Times New Roman" w:cs="Times New Roman"/>
        </w:rPr>
        <w:t xml:space="preserve">- </w:t>
      </w:r>
      <w:r w:rsidR="008322F6" w:rsidRPr="00E35A8B">
        <w:rPr>
          <w:rFonts w:ascii="Times New Roman" w:hAnsi="Times New Roman" w:cs="Times New Roman"/>
        </w:rPr>
        <w:t xml:space="preserve">Richards, G. &amp; Wilson, J. (2006). Developing Creativity in tourist experiences: A solution to the serial reproduction of culture?. </w:t>
      </w:r>
      <w:r w:rsidR="008322F6" w:rsidRPr="00E35A8B">
        <w:rPr>
          <w:rFonts w:ascii="Times New Roman" w:hAnsi="Times New Roman" w:cs="Times New Roman"/>
          <w:i/>
        </w:rPr>
        <w:t>Tourism Management, Vol.: 27, No.: 6</w:t>
      </w:r>
      <w:r w:rsidR="008322F6" w:rsidRPr="00E35A8B">
        <w:rPr>
          <w:rFonts w:ascii="Times New Roman" w:hAnsi="Times New Roman" w:cs="Times New Roman"/>
        </w:rPr>
        <w:t>, pp. 1209–1223.</w:t>
      </w:r>
    </w:p>
    <w:p w14:paraId="51288997" w14:textId="11046A30" w:rsidR="00BF2547" w:rsidRPr="00E35A8B" w:rsidRDefault="00CD51E8" w:rsidP="00BF2547">
      <w:pPr>
        <w:shd w:val="clear" w:color="auto" w:fill="FFFFFF"/>
        <w:spacing w:after="336" w:line="288" w:lineRule="atLeast"/>
        <w:jc w:val="both"/>
        <w:rPr>
          <w:rFonts w:ascii="Times New Roman" w:hAnsi="Times New Roman" w:cs="Times New Roman"/>
        </w:rPr>
      </w:pPr>
      <w:r>
        <w:rPr>
          <w:rFonts w:ascii="Times New Roman" w:hAnsi="Times New Roman" w:cs="Times New Roman"/>
        </w:rPr>
        <w:t xml:space="preserve">- </w:t>
      </w:r>
      <w:r w:rsidR="00BF2547" w:rsidRPr="00E35A8B">
        <w:rPr>
          <w:rFonts w:ascii="Times New Roman" w:hAnsi="Times New Roman" w:cs="Times New Roman"/>
        </w:rPr>
        <w:t xml:space="preserve">Rifkin, J. (2000). </w:t>
      </w:r>
      <w:r w:rsidR="00BF2547" w:rsidRPr="00E35A8B">
        <w:rPr>
          <w:rFonts w:ascii="Times New Roman" w:hAnsi="Times New Roman" w:cs="Times New Roman"/>
          <w:i/>
        </w:rPr>
        <w:t>The age of access: The New Culture of Hypercapitalism, Where All of Life is a Paid-for Experience</w:t>
      </w:r>
      <w:r w:rsidR="00BF2547" w:rsidRPr="00E35A8B">
        <w:rPr>
          <w:rFonts w:ascii="Times New Roman" w:hAnsi="Times New Roman" w:cs="Times New Roman"/>
        </w:rPr>
        <w:t>. New York: Jeremy P. Tarcher/Putnam.</w:t>
      </w:r>
    </w:p>
    <w:p w14:paraId="1B335128" w14:textId="19FDD08E" w:rsidR="00CC4BB2" w:rsidRPr="00E35A8B" w:rsidRDefault="00CD51E8" w:rsidP="00CC4BB2">
      <w:pPr>
        <w:jc w:val="both"/>
        <w:rPr>
          <w:rFonts w:ascii="Times New Roman" w:hAnsi="Times New Roman" w:cs="Times New Roman"/>
        </w:rPr>
      </w:pPr>
      <w:r>
        <w:rPr>
          <w:rFonts w:ascii="Times New Roman" w:hAnsi="Times New Roman" w:cs="Times New Roman"/>
        </w:rPr>
        <w:t xml:space="preserve">- </w:t>
      </w:r>
      <w:r w:rsidR="00CC4BB2" w:rsidRPr="00E35A8B">
        <w:rPr>
          <w:rFonts w:ascii="Times New Roman" w:hAnsi="Times New Roman" w:cs="Times New Roman"/>
        </w:rPr>
        <w:t xml:space="preserve">Sassen, S. (2001). </w:t>
      </w:r>
      <w:r w:rsidR="00CC4BB2" w:rsidRPr="00E35A8B">
        <w:rPr>
          <w:rFonts w:ascii="Times New Roman" w:hAnsi="Times New Roman" w:cs="Times New Roman"/>
          <w:i/>
        </w:rPr>
        <w:t>The Global City</w:t>
      </w:r>
      <w:r w:rsidR="00CC4BB2" w:rsidRPr="00E35A8B">
        <w:rPr>
          <w:rFonts w:ascii="Times New Roman" w:hAnsi="Times New Roman" w:cs="Times New Roman"/>
        </w:rPr>
        <w:t>. Princeton: Princeton University Press, 2001.</w:t>
      </w:r>
    </w:p>
    <w:p w14:paraId="1ABD2335" w14:textId="7BD53E3E" w:rsidR="00BF2547" w:rsidRPr="00E35A8B" w:rsidRDefault="00CD51E8" w:rsidP="00BF2547">
      <w:pPr>
        <w:pStyle w:val="Textonotapie"/>
        <w:jc w:val="both"/>
        <w:rPr>
          <w:rFonts w:ascii="Times New Roman" w:hAnsi="Times New Roman" w:cs="Times New Roman"/>
          <w:sz w:val="22"/>
          <w:szCs w:val="22"/>
        </w:rPr>
      </w:pPr>
      <w:r>
        <w:rPr>
          <w:rFonts w:ascii="Times New Roman" w:hAnsi="Times New Roman" w:cs="Times New Roman"/>
          <w:sz w:val="22"/>
          <w:szCs w:val="22"/>
        </w:rPr>
        <w:t xml:space="preserve">- </w:t>
      </w:r>
      <w:r w:rsidR="00BF2547" w:rsidRPr="00E35A8B">
        <w:rPr>
          <w:rFonts w:ascii="Times New Roman" w:hAnsi="Times New Roman" w:cs="Times New Roman"/>
          <w:sz w:val="22"/>
          <w:szCs w:val="22"/>
        </w:rPr>
        <w:t xml:space="preserve">Softpower (2017). </w:t>
      </w:r>
      <w:r w:rsidR="00BF2547" w:rsidRPr="00E35A8B">
        <w:rPr>
          <w:rFonts w:ascii="Times New Roman" w:hAnsi="Times New Roman" w:cs="Times New Roman"/>
          <w:i/>
          <w:sz w:val="22"/>
          <w:szCs w:val="22"/>
        </w:rPr>
        <w:t>A Global Ranking of Soft Power – Softpower 30</w:t>
      </w:r>
      <w:r w:rsidR="00BF2547" w:rsidRPr="00E35A8B">
        <w:rPr>
          <w:rFonts w:ascii="Times New Roman" w:hAnsi="Times New Roman" w:cs="Times New Roman"/>
          <w:sz w:val="22"/>
          <w:szCs w:val="22"/>
        </w:rPr>
        <w:t xml:space="preserve">. In </w:t>
      </w:r>
      <w:hyperlink r:id="rId36" w:history="1">
        <w:r w:rsidR="00BF2547" w:rsidRPr="00E35A8B">
          <w:rPr>
            <w:rStyle w:val="Hipervnculo"/>
            <w:rFonts w:ascii="Times New Roman" w:hAnsi="Times New Roman" w:cs="Times New Roman"/>
            <w:sz w:val="22"/>
            <w:szCs w:val="22"/>
          </w:rPr>
          <w:t>https://softpower30.com/wp-content/uploads/2017/07/The-Soft-Power-30-Report-2017-Web-1.pdf</w:t>
        </w:r>
      </w:hyperlink>
      <w:r w:rsidR="00350ED5" w:rsidRPr="00E35A8B">
        <w:rPr>
          <w:rStyle w:val="Hipervnculo"/>
          <w:rFonts w:ascii="Times New Roman" w:hAnsi="Times New Roman" w:cs="Times New Roman"/>
          <w:sz w:val="22"/>
          <w:szCs w:val="22"/>
        </w:rPr>
        <w:t xml:space="preserve"> </w:t>
      </w:r>
      <w:r w:rsidR="00350ED5" w:rsidRPr="00E35A8B">
        <w:rPr>
          <w:rStyle w:val="Hipervnculo"/>
          <w:rFonts w:ascii="Times New Roman" w:hAnsi="Times New Roman" w:cs="Times New Roman"/>
          <w:color w:val="auto"/>
          <w:sz w:val="22"/>
          <w:szCs w:val="22"/>
          <w:u w:val="none"/>
        </w:rPr>
        <w:t>(acesso em 9.10.2017).</w:t>
      </w:r>
    </w:p>
    <w:p w14:paraId="64FC5A27" w14:textId="77777777" w:rsidR="00BF2547" w:rsidRPr="00E35A8B" w:rsidRDefault="00BF2547" w:rsidP="00D7485A">
      <w:pPr>
        <w:jc w:val="both"/>
        <w:rPr>
          <w:rFonts w:ascii="Times New Roman" w:hAnsi="Times New Roman" w:cs="Times New Roman"/>
        </w:rPr>
      </w:pPr>
    </w:p>
    <w:p w14:paraId="401B8952" w14:textId="292FA6D3" w:rsidR="0020278C" w:rsidRPr="00E35A8B" w:rsidRDefault="00CD51E8" w:rsidP="00D7485A">
      <w:pPr>
        <w:jc w:val="both"/>
        <w:rPr>
          <w:rFonts w:ascii="Times New Roman" w:hAnsi="Times New Roman" w:cs="Times New Roman"/>
          <w:b/>
        </w:rPr>
      </w:pPr>
      <w:r>
        <w:rPr>
          <w:rFonts w:ascii="Times New Roman" w:hAnsi="Times New Roman" w:cs="Times New Roman"/>
        </w:rPr>
        <w:t xml:space="preserve">- </w:t>
      </w:r>
      <w:r w:rsidR="008E32A8" w:rsidRPr="00E35A8B">
        <w:rPr>
          <w:rFonts w:ascii="Times New Roman" w:hAnsi="Times New Roman" w:cs="Times New Roman"/>
        </w:rPr>
        <w:t xml:space="preserve">Scott, A. (2000). </w:t>
      </w:r>
      <w:r w:rsidR="008E32A8" w:rsidRPr="00E35A8B">
        <w:rPr>
          <w:rFonts w:ascii="Times New Roman" w:hAnsi="Times New Roman" w:cs="Times New Roman"/>
          <w:i/>
        </w:rPr>
        <w:t>The Cultural Economy of Cities</w:t>
      </w:r>
      <w:r w:rsidR="008E32A8" w:rsidRPr="00E35A8B">
        <w:rPr>
          <w:rFonts w:ascii="Times New Roman" w:hAnsi="Times New Roman" w:cs="Times New Roman"/>
        </w:rPr>
        <w:t>. Essays on the Geography of Image-Producing Industries, University of California Los Angeles, USA, Sage Publishing</w:t>
      </w:r>
    </w:p>
    <w:p w14:paraId="7B6FF1FE" w14:textId="6E292E52" w:rsidR="00DC1AD5" w:rsidRPr="00E35A8B" w:rsidRDefault="00CD51E8" w:rsidP="00D7485A">
      <w:pPr>
        <w:pStyle w:val="Prrafodelista"/>
        <w:ind w:left="0"/>
        <w:jc w:val="both"/>
        <w:rPr>
          <w:rFonts w:ascii="Times New Roman" w:hAnsi="Times New Roman" w:cs="Times New Roman"/>
          <w:i/>
        </w:rPr>
      </w:pPr>
      <w:r>
        <w:rPr>
          <w:rFonts w:ascii="Times New Roman" w:hAnsi="Times New Roman" w:cs="Times New Roman"/>
        </w:rPr>
        <w:lastRenderedPageBreak/>
        <w:t xml:space="preserve">- </w:t>
      </w:r>
      <w:r w:rsidR="008F78A5" w:rsidRPr="00E35A8B">
        <w:rPr>
          <w:rFonts w:ascii="Times New Roman" w:hAnsi="Times New Roman" w:cs="Times New Roman"/>
        </w:rPr>
        <w:t>Shore, S., (2010). Cultural and heritage tourism – international</w:t>
      </w:r>
      <w:r w:rsidR="000B5219" w:rsidRPr="00E35A8B">
        <w:rPr>
          <w:rFonts w:ascii="Times New Roman" w:hAnsi="Times New Roman" w:cs="Times New Roman"/>
        </w:rPr>
        <w:t xml:space="preserve">. </w:t>
      </w:r>
      <w:r w:rsidR="000B5219" w:rsidRPr="00E35A8B">
        <w:rPr>
          <w:rFonts w:ascii="Times New Roman" w:hAnsi="Times New Roman" w:cs="Times New Roman"/>
          <w:i/>
        </w:rPr>
        <w:t>Travel &amp; T</w:t>
      </w:r>
      <w:r w:rsidR="00DF287F" w:rsidRPr="00E35A8B">
        <w:rPr>
          <w:rFonts w:ascii="Times New Roman" w:hAnsi="Times New Roman" w:cs="Times New Roman"/>
          <w:i/>
        </w:rPr>
        <w:t>ourism A</w:t>
      </w:r>
      <w:r w:rsidR="008F78A5" w:rsidRPr="00E35A8B">
        <w:rPr>
          <w:rFonts w:ascii="Times New Roman" w:hAnsi="Times New Roman" w:cs="Times New Roman"/>
          <w:i/>
        </w:rPr>
        <w:t>nalyst, No. 8, 2010, 12.</w:t>
      </w:r>
    </w:p>
    <w:p w14:paraId="10A389FF" w14:textId="77777777" w:rsidR="008322F6" w:rsidRPr="00E35A8B" w:rsidRDefault="008322F6" w:rsidP="008322F6">
      <w:pPr>
        <w:pStyle w:val="Textonotapie"/>
        <w:jc w:val="both"/>
        <w:rPr>
          <w:rFonts w:ascii="Times New Roman" w:hAnsi="Times New Roman" w:cs="Times New Roman"/>
          <w:sz w:val="22"/>
          <w:szCs w:val="22"/>
        </w:rPr>
      </w:pPr>
    </w:p>
    <w:p w14:paraId="6CF1C4B0" w14:textId="6747D5D9" w:rsidR="00350ED5" w:rsidRPr="00E35A8B" w:rsidRDefault="00CD51E8" w:rsidP="00350ED5">
      <w:pPr>
        <w:pStyle w:val="Textonotapie"/>
        <w:jc w:val="both"/>
        <w:rPr>
          <w:rFonts w:ascii="Times New Roman" w:hAnsi="Times New Roman" w:cs="Times New Roman"/>
          <w:sz w:val="22"/>
          <w:szCs w:val="22"/>
        </w:rPr>
      </w:pPr>
      <w:r>
        <w:rPr>
          <w:rFonts w:ascii="Times New Roman" w:hAnsi="Times New Roman" w:cs="Times New Roman"/>
          <w:sz w:val="22"/>
          <w:szCs w:val="22"/>
        </w:rPr>
        <w:t xml:space="preserve">- </w:t>
      </w:r>
      <w:r w:rsidR="00251BFF" w:rsidRPr="00E35A8B">
        <w:rPr>
          <w:rFonts w:ascii="Times New Roman" w:hAnsi="Times New Roman" w:cs="Times New Roman"/>
          <w:sz w:val="22"/>
          <w:szCs w:val="22"/>
        </w:rPr>
        <w:t>Stylianou-Lambert, T., Mihailova,</w:t>
      </w:r>
      <w:r w:rsidR="000B5219" w:rsidRPr="00E35A8B">
        <w:rPr>
          <w:rFonts w:ascii="Times New Roman" w:hAnsi="Times New Roman" w:cs="Times New Roman"/>
          <w:sz w:val="22"/>
          <w:szCs w:val="22"/>
        </w:rPr>
        <w:t xml:space="preserve"> M.,</w:t>
      </w:r>
      <w:r w:rsidR="00251BFF" w:rsidRPr="00E35A8B">
        <w:rPr>
          <w:rFonts w:ascii="Times New Roman" w:hAnsi="Times New Roman" w:cs="Times New Roman"/>
          <w:sz w:val="22"/>
          <w:szCs w:val="22"/>
        </w:rPr>
        <w:t xml:space="preserve"> Spinozzi,</w:t>
      </w:r>
      <w:r w:rsidR="000B5219" w:rsidRPr="00E35A8B">
        <w:rPr>
          <w:rFonts w:ascii="Times New Roman" w:hAnsi="Times New Roman" w:cs="Times New Roman"/>
          <w:sz w:val="22"/>
          <w:szCs w:val="22"/>
        </w:rPr>
        <w:t xml:space="preserve"> P.,</w:t>
      </w:r>
      <w:r w:rsidR="00251BFF" w:rsidRPr="00E35A8B">
        <w:rPr>
          <w:rFonts w:ascii="Times New Roman" w:hAnsi="Times New Roman" w:cs="Times New Roman"/>
          <w:sz w:val="22"/>
          <w:szCs w:val="22"/>
        </w:rPr>
        <w:t xml:space="preserve"> Cicerchia</w:t>
      </w:r>
      <w:r w:rsidR="000B5219" w:rsidRPr="00E35A8B">
        <w:rPr>
          <w:rFonts w:ascii="Times New Roman" w:hAnsi="Times New Roman" w:cs="Times New Roman"/>
          <w:sz w:val="22"/>
          <w:szCs w:val="22"/>
        </w:rPr>
        <w:t xml:space="preserve"> A.</w:t>
      </w:r>
      <w:r w:rsidR="00251BFF" w:rsidRPr="00E35A8B">
        <w:rPr>
          <w:rFonts w:ascii="Times New Roman" w:hAnsi="Times New Roman" w:cs="Times New Roman"/>
          <w:sz w:val="22"/>
          <w:szCs w:val="22"/>
        </w:rPr>
        <w:t xml:space="preserve">, Johannisson, </w:t>
      </w:r>
      <w:r w:rsidR="000B5219" w:rsidRPr="00E35A8B">
        <w:rPr>
          <w:rFonts w:ascii="Times New Roman" w:hAnsi="Times New Roman" w:cs="Times New Roman"/>
          <w:sz w:val="22"/>
          <w:szCs w:val="22"/>
        </w:rPr>
        <w:t xml:space="preserve">J., </w:t>
      </w:r>
      <w:r w:rsidR="00251BFF" w:rsidRPr="00E35A8B">
        <w:rPr>
          <w:rFonts w:ascii="Times New Roman" w:hAnsi="Times New Roman" w:cs="Times New Roman"/>
          <w:sz w:val="22"/>
          <w:szCs w:val="22"/>
        </w:rPr>
        <w:t xml:space="preserve">Kangas, </w:t>
      </w:r>
      <w:r w:rsidR="000B5219" w:rsidRPr="00E35A8B">
        <w:rPr>
          <w:rFonts w:ascii="Times New Roman" w:hAnsi="Times New Roman" w:cs="Times New Roman"/>
          <w:sz w:val="22"/>
          <w:szCs w:val="22"/>
        </w:rPr>
        <w:t xml:space="preserve">A., </w:t>
      </w:r>
      <w:r w:rsidR="00251BFF" w:rsidRPr="00E35A8B">
        <w:rPr>
          <w:rFonts w:ascii="Times New Roman" w:hAnsi="Times New Roman" w:cs="Times New Roman"/>
          <w:sz w:val="22"/>
          <w:szCs w:val="22"/>
        </w:rPr>
        <w:t xml:space="preserve">Lapka, </w:t>
      </w:r>
      <w:r w:rsidR="000B5219" w:rsidRPr="00E35A8B">
        <w:rPr>
          <w:rFonts w:ascii="Times New Roman" w:hAnsi="Times New Roman" w:cs="Times New Roman"/>
          <w:sz w:val="22"/>
          <w:szCs w:val="22"/>
        </w:rPr>
        <w:t xml:space="preserve">M., </w:t>
      </w:r>
      <w:r w:rsidR="00251BFF" w:rsidRPr="00E35A8B">
        <w:rPr>
          <w:rFonts w:ascii="Times New Roman" w:hAnsi="Times New Roman" w:cs="Times New Roman"/>
          <w:sz w:val="22"/>
          <w:szCs w:val="22"/>
        </w:rPr>
        <w:t xml:space="preserve">Sesic, </w:t>
      </w:r>
      <w:r w:rsidR="000B5219" w:rsidRPr="00E35A8B">
        <w:rPr>
          <w:rFonts w:ascii="Times New Roman" w:hAnsi="Times New Roman" w:cs="Times New Roman"/>
          <w:sz w:val="22"/>
          <w:szCs w:val="22"/>
        </w:rPr>
        <w:t xml:space="preserve">M., Dragicevic, K., </w:t>
      </w:r>
      <w:r w:rsidR="00251BFF" w:rsidRPr="00E35A8B">
        <w:rPr>
          <w:rFonts w:ascii="Times New Roman" w:hAnsi="Times New Roman" w:cs="Times New Roman"/>
          <w:sz w:val="22"/>
          <w:szCs w:val="22"/>
        </w:rPr>
        <w:t>Siivonen</w:t>
      </w:r>
      <w:r w:rsidR="000B5219" w:rsidRPr="00E35A8B">
        <w:rPr>
          <w:rFonts w:ascii="Times New Roman" w:hAnsi="Times New Roman" w:cs="Times New Roman"/>
          <w:sz w:val="22"/>
          <w:szCs w:val="22"/>
        </w:rPr>
        <w:t>, K. &amp;</w:t>
      </w:r>
      <w:r w:rsidR="00251BFF" w:rsidRPr="00E35A8B">
        <w:rPr>
          <w:rFonts w:ascii="Times New Roman" w:hAnsi="Times New Roman" w:cs="Times New Roman"/>
          <w:sz w:val="22"/>
          <w:szCs w:val="22"/>
        </w:rPr>
        <w:t xml:space="preserve"> Skjerven </w:t>
      </w:r>
      <w:r w:rsidR="000B5219" w:rsidRPr="00E35A8B">
        <w:rPr>
          <w:rFonts w:ascii="Times New Roman" w:hAnsi="Times New Roman" w:cs="Times New Roman"/>
          <w:sz w:val="22"/>
          <w:szCs w:val="22"/>
        </w:rPr>
        <w:t xml:space="preserve">A. </w:t>
      </w:r>
      <w:r w:rsidR="00251BFF" w:rsidRPr="00E35A8B">
        <w:rPr>
          <w:rFonts w:ascii="Times New Roman" w:hAnsi="Times New Roman" w:cs="Times New Roman"/>
          <w:sz w:val="22"/>
          <w:szCs w:val="22"/>
        </w:rPr>
        <w:t xml:space="preserve">(2015). </w:t>
      </w:r>
      <w:r w:rsidR="00251BFF" w:rsidRPr="00E35A8B">
        <w:rPr>
          <w:rFonts w:ascii="Times New Roman" w:hAnsi="Times New Roman" w:cs="Times New Roman"/>
          <w:i/>
          <w:sz w:val="22"/>
          <w:szCs w:val="22"/>
        </w:rPr>
        <w:t>Story 2: sustainable development</w:t>
      </w:r>
      <w:r w:rsidR="008322F6" w:rsidRPr="00E35A8B">
        <w:rPr>
          <w:rFonts w:ascii="Times New Roman" w:hAnsi="Times New Roman" w:cs="Times New Roman"/>
          <w:sz w:val="22"/>
          <w:szCs w:val="22"/>
        </w:rPr>
        <w:t xml:space="preserve">. </w:t>
      </w:r>
      <w:r w:rsidR="00251BFF" w:rsidRPr="00E35A8B">
        <w:rPr>
          <w:rFonts w:ascii="Times New Roman" w:hAnsi="Times New Roman" w:cs="Times New Roman"/>
          <w:sz w:val="22"/>
          <w:szCs w:val="22"/>
        </w:rPr>
        <w:t xml:space="preserve">In Dessein, J., K. Soini, G. Fairclough and L. G. Horlings (Eds.). (2015, May). Culture in, for and as Sustainable Development: Conclusions from the COST Action IS1007 Investigating Cultural Sustainability. Jyväskylä: University of Jyväskylä. In http://www.culturalsustainability.eu/conclusions.pdf 2015 by University of Jyväskylä, pp. 29-33 </w:t>
      </w:r>
      <w:r w:rsidR="00350ED5" w:rsidRPr="00E35A8B">
        <w:rPr>
          <w:rStyle w:val="Hipervnculo"/>
          <w:rFonts w:ascii="Times New Roman" w:hAnsi="Times New Roman" w:cs="Times New Roman"/>
          <w:color w:val="auto"/>
          <w:sz w:val="22"/>
          <w:szCs w:val="22"/>
          <w:u w:val="none"/>
        </w:rPr>
        <w:t>(acesso em 9.10.2017).</w:t>
      </w:r>
    </w:p>
    <w:p w14:paraId="121397F7" w14:textId="77777777" w:rsidR="00180F5C" w:rsidRPr="00E35A8B" w:rsidRDefault="00180F5C" w:rsidP="00D7485A">
      <w:pPr>
        <w:shd w:val="clear" w:color="auto" w:fill="FFFFFF"/>
        <w:spacing w:after="336" w:line="288" w:lineRule="atLeast"/>
        <w:jc w:val="both"/>
        <w:rPr>
          <w:rFonts w:ascii="Times New Roman" w:hAnsi="Times New Roman" w:cs="Times New Roman"/>
        </w:rPr>
      </w:pPr>
    </w:p>
    <w:p w14:paraId="14B9944F" w14:textId="461F62E6" w:rsidR="00CC4BB2" w:rsidRPr="00E35A8B" w:rsidRDefault="00CD51E8" w:rsidP="00D7485A">
      <w:pPr>
        <w:shd w:val="clear" w:color="auto" w:fill="FFFFFF"/>
        <w:spacing w:after="336" w:line="288" w:lineRule="atLeast"/>
        <w:jc w:val="both"/>
        <w:rPr>
          <w:rFonts w:ascii="Times New Roman" w:hAnsi="Times New Roman" w:cs="Times New Roman"/>
        </w:rPr>
      </w:pPr>
      <w:r>
        <w:rPr>
          <w:rFonts w:ascii="Times New Roman" w:hAnsi="Times New Roman" w:cs="Times New Roman"/>
        </w:rPr>
        <w:t xml:space="preserve">- </w:t>
      </w:r>
      <w:r w:rsidR="00CC4BB2" w:rsidRPr="00E35A8B">
        <w:rPr>
          <w:rFonts w:ascii="Times New Roman" w:hAnsi="Times New Roman" w:cs="Times New Roman"/>
        </w:rPr>
        <w:t xml:space="preserve">Taylor, P-J. (2004). </w:t>
      </w:r>
      <w:r w:rsidR="00CC4BB2" w:rsidRPr="00E35A8B">
        <w:rPr>
          <w:rFonts w:ascii="Times New Roman" w:hAnsi="Times New Roman" w:cs="Times New Roman"/>
          <w:i/>
        </w:rPr>
        <w:t>World city network : a global urban analysis</w:t>
      </w:r>
      <w:r w:rsidR="00CC4BB2" w:rsidRPr="00E35A8B">
        <w:rPr>
          <w:rFonts w:ascii="Times New Roman" w:hAnsi="Times New Roman" w:cs="Times New Roman"/>
        </w:rPr>
        <w:t>. London : Routledge, 2004</w:t>
      </w:r>
    </w:p>
    <w:p w14:paraId="2E7B494E" w14:textId="5ACEA229" w:rsidR="00455259" w:rsidRPr="00E35A8B" w:rsidRDefault="00CD51E8" w:rsidP="00D7485A">
      <w:pPr>
        <w:shd w:val="clear" w:color="auto" w:fill="FFFFFF"/>
        <w:spacing w:after="336" w:line="288" w:lineRule="atLeast"/>
        <w:jc w:val="both"/>
        <w:rPr>
          <w:rFonts w:ascii="Times New Roman" w:eastAsia="Times New Roman" w:hAnsi="Times New Roman" w:cs="Times New Roman"/>
          <w:color w:val="000000"/>
          <w:lang w:eastAsia="pt-PT"/>
        </w:rPr>
      </w:pPr>
      <w:r>
        <w:rPr>
          <w:rFonts w:ascii="Times New Roman" w:eastAsia="Times New Roman" w:hAnsi="Times New Roman" w:cs="Times New Roman"/>
          <w:color w:val="000000"/>
          <w:lang w:eastAsia="pt-PT"/>
        </w:rPr>
        <w:t xml:space="preserve">- </w:t>
      </w:r>
      <w:r w:rsidR="000813DF" w:rsidRPr="00E35A8B">
        <w:rPr>
          <w:rFonts w:ascii="Times New Roman" w:eastAsia="Times New Roman" w:hAnsi="Times New Roman" w:cs="Times New Roman"/>
          <w:color w:val="000000"/>
          <w:lang w:eastAsia="pt-PT"/>
        </w:rPr>
        <w:t xml:space="preserve">Throsby, D. </w:t>
      </w:r>
      <w:r w:rsidR="008322F6" w:rsidRPr="00E35A8B">
        <w:rPr>
          <w:rFonts w:ascii="Times New Roman" w:eastAsia="Times New Roman" w:hAnsi="Times New Roman" w:cs="Times New Roman"/>
          <w:color w:val="000000"/>
          <w:lang w:eastAsia="pt-PT"/>
        </w:rPr>
        <w:t>(2008).</w:t>
      </w:r>
      <w:r w:rsidR="000813DF" w:rsidRPr="00E35A8B">
        <w:rPr>
          <w:rFonts w:ascii="Times New Roman" w:eastAsia="Times New Roman" w:hAnsi="Times New Roman" w:cs="Times New Roman"/>
          <w:i/>
          <w:color w:val="000000"/>
          <w:lang w:eastAsia="pt-PT"/>
        </w:rPr>
        <w:t>Culture in sustainable development: Insights for the future implementation of art. 13. In Convention on the Protection and Promotion of the Diversity of Cultural Expression</w:t>
      </w:r>
      <w:r w:rsidR="008322F6" w:rsidRPr="00E35A8B">
        <w:rPr>
          <w:rFonts w:ascii="Times New Roman" w:eastAsia="Times New Roman" w:hAnsi="Times New Roman" w:cs="Times New Roman"/>
          <w:color w:val="000000"/>
          <w:lang w:eastAsia="pt-PT"/>
        </w:rPr>
        <w:t>s.</w:t>
      </w:r>
      <w:r w:rsidR="000813DF" w:rsidRPr="00E35A8B">
        <w:rPr>
          <w:rFonts w:ascii="Times New Roman" w:eastAsia="Times New Roman" w:hAnsi="Times New Roman" w:cs="Times New Roman"/>
          <w:color w:val="000000"/>
          <w:lang w:eastAsia="pt-PT"/>
        </w:rPr>
        <w:t xml:space="preserve"> UNESCO: Sydney, Australia, 2008.</w:t>
      </w:r>
    </w:p>
    <w:p w14:paraId="4AB80E6D" w14:textId="7EA2678A" w:rsidR="00331F03" w:rsidRPr="00E35A8B" w:rsidRDefault="00CD51E8" w:rsidP="00D7485A">
      <w:pPr>
        <w:shd w:val="clear" w:color="auto" w:fill="FFFFFF"/>
        <w:spacing w:after="336" w:line="288" w:lineRule="atLeast"/>
        <w:jc w:val="both"/>
        <w:rPr>
          <w:rFonts w:ascii="Times New Roman" w:eastAsia="Times New Roman" w:hAnsi="Times New Roman" w:cs="Times New Roman"/>
          <w:color w:val="000000"/>
          <w:lang w:eastAsia="pt-PT"/>
        </w:rPr>
      </w:pPr>
      <w:r>
        <w:rPr>
          <w:rFonts w:ascii="Times New Roman" w:eastAsia="Times New Roman" w:hAnsi="Times New Roman" w:cs="Times New Roman"/>
          <w:color w:val="000000"/>
          <w:lang w:eastAsia="pt-PT"/>
        </w:rPr>
        <w:t xml:space="preserve">- </w:t>
      </w:r>
      <w:r w:rsidR="00455259" w:rsidRPr="00E35A8B">
        <w:rPr>
          <w:rFonts w:ascii="Times New Roman" w:eastAsia="Times New Roman" w:hAnsi="Times New Roman" w:cs="Times New Roman"/>
          <w:color w:val="000000"/>
          <w:lang w:eastAsia="pt-PT"/>
        </w:rPr>
        <w:t xml:space="preserve">UN </w:t>
      </w:r>
      <w:r w:rsidR="008322F6" w:rsidRPr="00E35A8B">
        <w:rPr>
          <w:rFonts w:ascii="Times New Roman" w:eastAsia="Times New Roman" w:hAnsi="Times New Roman" w:cs="Times New Roman"/>
          <w:color w:val="000000"/>
          <w:lang w:eastAsia="pt-PT"/>
        </w:rPr>
        <w:t>[United Nations]</w:t>
      </w:r>
      <w:r w:rsidR="00455259" w:rsidRPr="00E35A8B">
        <w:rPr>
          <w:rFonts w:ascii="Times New Roman" w:eastAsia="Times New Roman" w:hAnsi="Times New Roman" w:cs="Times New Roman"/>
          <w:color w:val="000000"/>
          <w:lang w:eastAsia="pt-PT"/>
        </w:rPr>
        <w:t xml:space="preserve"> </w:t>
      </w:r>
      <w:r w:rsidR="008322F6" w:rsidRPr="00E35A8B">
        <w:rPr>
          <w:rFonts w:ascii="Times New Roman" w:eastAsia="Times New Roman" w:hAnsi="Times New Roman" w:cs="Times New Roman"/>
          <w:color w:val="000000"/>
          <w:lang w:eastAsia="pt-PT"/>
        </w:rPr>
        <w:t xml:space="preserve">(2012). </w:t>
      </w:r>
      <w:r w:rsidR="00455259" w:rsidRPr="00E35A8B">
        <w:rPr>
          <w:rFonts w:ascii="Times New Roman" w:eastAsia="Times New Roman" w:hAnsi="Times New Roman" w:cs="Times New Roman"/>
          <w:i/>
          <w:color w:val="000000"/>
          <w:lang w:eastAsia="pt-PT"/>
        </w:rPr>
        <w:t>Rio +20 - Future We Want - Outcome document – Sustainable Development</w:t>
      </w:r>
      <w:r w:rsidR="00455259" w:rsidRPr="00E35A8B">
        <w:rPr>
          <w:rFonts w:ascii="Times New Roman" w:eastAsia="Times New Roman" w:hAnsi="Times New Roman" w:cs="Times New Roman"/>
          <w:color w:val="000000"/>
          <w:lang w:eastAsia="pt-PT"/>
        </w:rPr>
        <w:t xml:space="preserve">. In </w:t>
      </w:r>
      <w:hyperlink r:id="rId37" w:history="1">
        <w:r w:rsidR="00331F03" w:rsidRPr="00E35A8B">
          <w:rPr>
            <w:rStyle w:val="Hipervnculo"/>
            <w:rFonts w:ascii="Times New Roman" w:eastAsia="Times New Roman" w:hAnsi="Times New Roman" w:cs="Times New Roman"/>
            <w:lang w:eastAsia="pt-PT"/>
          </w:rPr>
          <w:t>https://sustainabledevelopment.un.org/index.php?menu=1298</w:t>
        </w:r>
      </w:hyperlink>
      <w:r w:rsidR="00331F03" w:rsidRPr="00E35A8B">
        <w:rPr>
          <w:rFonts w:ascii="Times New Roman" w:eastAsia="Times New Roman" w:hAnsi="Times New Roman" w:cs="Times New Roman"/>
          <w:color w:val="000000"/>
          <w:lang w:eastAsia="pt-PT"/>
        </w:rPr>
        <w:t xml:space="preserve"> </w:t>
      </w:r>
      <w:r w:rsidR="00331F03" w:rsidRPr="00E35A8B">
        <w:rPr>
          <w:rStyle w:val="Hipervnculo"/>
          <w:rFonts w:ascii="Times New Roman" w:hAnsi="Times New Roman" w:cs="Times New Roman"/>
          <w:color w:val="auto"/>
          <w:u w:val="none"/>
        </w:rPr>
        <w:t>(acesso em 3.12.2017).</w:t>
      </w:r>
    </w:p>
    <w:p w14:paraId="120E4451" w14:textId="6CA5E9A6" w:rsidR="00350ED5" w:rsidRPr="00E35A8B" w:rsidRDefault="00CD51E8" w:rsidP="00331F03">
      <w:pPr>
        <w:jc w:val="both"/>
        <w:rPr>
          <w:rFonts w:ascii="Times New Roman" w:hAnsi="Times New Roman" w:cs="Times New Roman"/>
        </w:rPr>
      </w:pPr>
      <w:r>
        <w:rPr>
          <w:rFonts w:ascii="Times New Roman" w:hAnsi="Times New Roman" w:cs="Times New Roman"/>
        </w:rPr>
        <w:t>-</w:t>
      </w:r>
      <w:r w:rsidR="000813DF" w:rsidRPr="00E35A8B">
        <w:rPr>
          <w:rFonts w:ascii="Times New Roman" w:hAnsi="Times New Roman" w:cs="Times New Roman"/>
        </w:rPr>
        <w:t>UNCTAD (2017)</w:t>
      </w:r>
      <w:r w:rsidR="008322F6" w:rsidRPr="00E35A8B">
        <w:rPr>
          <w:rFonts w:ascii="Times New Roman" w:hAnsi="Times New Roman" w:cs="Times New Roman"/>
        </w:rPr>
        <w:t xml:space="preserve">. </w:t>
      </w:r>
      <w:r w:rsidR="000813DF" w:rsidRPr="00E35A8B">
        <w:rPr>
          <w:rFonts w:ascii="Times New Roman" w:hAnsi="Times New Roman" w:cs="Times New Roman"/>
          <w:i/>
        </w:rPr>
        <w:t>DATA – Creative Economy</w:t>
      </w:r>
      <w:r w:rsidR="000813DF" w:rsidRPr="00E35A8B">
        <w:rPr>
          <w:rFonts w:ascii="Times New Roman" w:hAnsi="Times New Roman" w:cs="Times New Roman"/>
        </w:rPr>
        <w:t xml:space="preserve">. In </w:t>
      </w:r>
      <w:hyperlink r:id="rId38" w:history="1">
        <w:r w:rsidR="000813DF" w:rsidRPr="00E35A8B">
          <w:rPr>
            <w:rStyle w:val="Hipervnculo"/>
            <w:rFonts w:ascii="Times New Roman" w:hAnsi="Times New Roman" w:cs="Times New Roman"/>
          </w:rPr>
          <w:t>http://unctadstat.unctad.org/wds/TableViewer/tableView.aspx</w:t>
        </w:r>
      </w:hyperlink>
      <w:r w:rsidR="000813DF" w:rsidRPr="00E35A8B">
        <w:rPr>
          <w:rFonts w:ascii="Times New Roman" w:hAnsi="Times New Roman" w:cs="Times New Roman"/>
        </w:rPr>
        <w:t>?</w:t>
      </w:r>
      <w:r w:rsidR="00331F03" w:rsidRPr="00E35A8B">
        <w:rPr>
          <w:rFonts w:ascii="Times New Roman" w:hAnsi="Times New Roman" w:cs="Times New Roman"/>
        </w:rPr>
        <w:t xml:space="preserve"> </w:t>
      </w:r>
      <w:r w:rsidR="00350ED5" w:rsidRPr="00E35A8B">
        <w:rPr>
          <w:rStyle w:val="Hipervnculo"/>
          <w:rFonts w:ascii="Times New Roman" w:hAnsi="Times New Roman" w:cs="Times New Roman"/>
          <w:color w:val="auto"/>
          <w:u w:val="none"/>
        </w:rPr>
        <w:t>(acesso em 9.10.2017).</w:t>
      </w:r>
    </w:p>
    <w:p w14:paraId="485F8D4D" w14:textId="77777777" w:rsidR="00350ED5" w:rsidRPr="00E35A8B" w:rsidRDefault="00350ED5" w:rsidP="008322F6">
      <w:pPr>
        <w:jc w:val="both"/>
        <w:rPr>
          <w:rFonts w:ascii="Times New Roman" w:hAnsi="Times New Roman" w:cs="Times New Roman"/>
        </w:rPr>
      </w:pPr>
    </w:p>
    <w:p w14:paraId="14BC8D74" w14:textId="385D6A21" w:rsidR="00350ED5" w:rsidRPr="00E35A8B" w:rsidRDefault="00CD51E8" w:rsidP="00331F03">
      <w:pPr>
        <w:jc w:val="both"/>
        <w:rPr>
          <w:rFonts w:ascii="Times New Roman" w:hAnsi="Times New Roman" w:cs="Times New Roman"/>
        </w:rPr>
      </w:pPr>
      <w:r>
        <w:rPr>
          <w:rFonts w:ascii="Times New Roman" w:hAnsi="Times New Roman" w:cs="Times New Roman"/>
        </w:rPr>
        <w:t xml:space="preserve">- </w:t>
      </w:r>
      <w:r w:rsidR="008322F6" w:rsidRPr="00E35A8B">
        <w:rPr>
          <w:rFonts w:ascii="Times New Roman" w:hAnsi="Times New Roman" w:cs="Times New Roman"/>
        </w:rPr>
        <w:t>UNCTAD (2017a).</w:t>
      </w:r>
      <w:r w:rsidR="000813DF" w:rsidRPr="00E35A8B">
        <w:rPr>
          <w:rFonts w:ascii="Times New Roman" w:hAnsi="Times New Roman" w:cs="Times New Roman"/>
        </w:rPr>
        <w:t xml:space="preserve"> </w:t>
      </w:r>
      <w:r w:rsidR="000813DF" w:rsidRPr="00E35A8B">
        <w:rPr>
          <w:rFonts w:ascii="Times New Roman" w:hAnsi="Times New Roman" w:cs="Times New Roman"/>
          <w:i/>
        </w:rPr>
        <w:t>The UNCTAD Handbook of Statistics 2017</w:t>
      </w:r>
      <w:r w:rsidR="008322F6" w:rsidRPr="00E35A8B">
        <w:rPr>
          <w:rFonts w:ascii="Times New Roman" w:hAnsi="Times New Roman" w:cs="Times New Roman"/>
        </w:rPr>
        <w:t xml:space="preserve">. </w:t>
      </w:r>
      <w:r w:rsidR="000813DF" w:rsidRPr="00E35A8B">
        <w:rPr>
          <w:rFonts w:ascii="Times New Roman" w:hAnsi="Times New Roman" w:cs="Times New Roman"/>
        </w:rPr>
        <w:t xml:space="preserve">United Nations publication issued by the United Nations Conference on Trade and Development. In </w:t>
      </w:r>
      <w:r w:rsidR="0018108E" w:rsidRPr="00E35A8B">
        <w:rPr>
          <w:rFonts w:ascii="Times New Roman" w:hAnsi="Times New Roman" w:cs="Times New Roman"/>
        </w:rPr>
        <w:t xml:space="preserve"> </w:t>
      </w:r>
      <w:hyperlink r:id="rId39" w:history="1">
        <w:r w:rsidR="00350ED5" w:rsidRPr="00E35A8B">
          <w:rPr>
            <w:rStyle w:val="Hipervnculo"/>
            <w:rFonts w:ascii="Times New Roman" w:hAnsi="Times New Roman" w:cs="Times New Roman"/>
          </w:rPr>
          <w:t>http://unctad.org/en/Pages/DITC/CreativeEconomy/Statistics-on-world-trade-in-creative-products.aspx</w:t>
        </w:r>
      </w:hyperlink>
      <w:r w:rsidR="00331F03" w:rsidRPr="00E35A8B">
        <w:rPr>
          <w:rFonts w:ascii="Times New Roman" w:hAnsi="Times New Roman" w:cs="Times New Roman"/>
        </w:rPr>
        <w:t xml:space="preserve"> </w:t>
      </w:r>
      <w:r w:rsidR="00350ED5" w:rsidRPr="00E35A8B">
        <w:rPr>
          <w:rStyle w:val="Hipervnculo"/>
          <w:rFonts w:ascii="Times New Roman" w:hAnsi="Times New Roman" w:cs="Times New Roman"/>
          <w:color w:val="auto"/>
          <w:u w:val="none"/>
        </w:rPr>
        <w:t>(acesso em 9.11.2017).</w:t>
      </w:r>
    </w:p>
    <w:p w14:paraId="208B63C0" w14:textId="77777777" w:rsidR="00350ED5" w:rsidRPr="00E35A8B" w:rsidRDefault="00350ED5" w:rsidP="008322F6">
      <w:pPr>
        <w:jc w:val="both"/>
        <w:rPr>
          <w:rFonts w:ascii="Times New Roman" w:hAnsi="Times New Roman" w:cs="Times New Roman"/>
        </w:rPr>
      </w:pPr>
    </w:p>
    <w:p w14:paraId="1E7E709A" w14:textId="64E95DF8" w:rsidR="00A76570" w:rsidRPr="00E35A8B" w:rsidRDefault="00CD51E8" w:rsidP="00331F03">
      <w:pPr>
        <w:pStyle w:val="Textonotapie"/>
        <w:jc w:val="both"/>
        <w:rPr>
          <w:rFonts w:ascii="Times New Roman" w:hAnsi="Times New Roman" w:cs="Times New Roman"/>
          <w:sz w:val="22"/>
          <w:szCs w:val="22"/>
        </w:rPr>
      </w:pPr>
      <w:r>
        <w:rPr>
          <w:rFonts w:ascii="Times New Roman" w:hAnsi="Times New Roman" w:cs="Times New Roman"/>
          <w:sz w:val="22"/>
          <w:szCs w:val="22"/>
        </w:rPr>
        <w:t xml:space="preserve">- </w:t>
      </w:r>
      <w:r w:rsidR="006160FA" w:rsidRPr="00E35A8B">
        <w:rPr>
          <w:rFonts w:ascii="Times New Roman" w:hAnsi="Times New Roman" w:cs="Times New Roman"/>
          <w:sz w:val="22"/>
          <w:szCs w:val="22"/>
        </w:rPr>
        <w:t xml:space="preserve">UNDP/UNESCO (2013). </w:t>
      </w:r>
      <w:r w:rsidR="008322F6" w:rsidRPr="00E35A8B">
        <w:rPr>
          <w:rFonts w:ascii="Times New Roman" w:hAnsi="Times New Roman" w:cs="Times New Roman"/>
          <w:i/>
          <w:sz w:val="22"/>
          <w:szCs w:val="22"/>
        </w:rPr>
        <w:t>Creative Economy Report – Widening Local Development Pathways</w:t>
      </w:r>
      <w:r w:rsidR="008322F6" w:rsidRPr="00E35A8B">
        <w:rPr>
          <w:rFonts w:ascii="Times New Roman" w:hAnsi="Times New Roman" w:cs="Times New Roman"/>
          <w:sz w:val="22"/>
          <w:szCs w:val="22"/>
        </w:rPr>
        <w:t xml:space="preserve">. </w:t>
      </w:r>
      <w:r w:rsidR="006160FA" w:rsidRPr="00E35A8B">
        <w:rPr>
          <w:rFonts w:ascii="Times New Roman" w:hAnsi="Times New Roman" w:cs="Times New Roman"/>
          <w:sz w:val="22"/>
          <w:szCs w:val="22"/>
        </w:rPr>
        <w:t>United Nations/UNDP/UNESCO, 2013</w:t>
      </w:r>
      <w:r w:rsidR="008322F6" w:rsidRPr="00E35A8B">
        <w:rPr>
          <w:rFonts w:ascii="Times New Roman" w:hAnsi="Times New Roman" w:cs="Times New Roman"/>
          <w:sz w:val="22"/>
          <w:szCs w:val="22"/>
        </w:rPr>
        <w:t xml:space="preserve">. In </w:t>
      </w:r>
      <w:hyperlink r:id="rId40" w:history="1">
        <w:r w:rsidR="00331F03" w:rsidRPr="00E35A8B">
          <w:rPr>
            <w:rStyle w:val="Hipervnculo"/>
            <w:rFonts w:ascii="Times New Roman" w:hAnsi="Times New Roman" w:cs="Times New Roman"/>
            <w:sz w:val="22"/>
            <w:szCs w:val="22"/>
          </w:rPr>
          <w:t>http://www.unesco.org/culture/pdf/creative-economy-report-2013.pdf</w:t>
        </w:r>
      </w:hyperlink>
      <w:r w:rsidR="00331F03" w:rsidRPr="00E35A8B">
        <w:rPr>
          <w:rFonts w:ascii="Times New Roman" w:hAnsi="Times New Roman" w:cs="Times New Roman"/>
          <w:sz w:val="22"/>
          <w:szCs w:val="22"/>
        </w:rPr>
        <w:t xml:space="preserve"> </w:t>
      </w:r>
      <w:r w:rsidR="00350ED5" w:rsidRPr="00E35A8B">
        <w:rPr>
          <w:rFonts w:ascii="Times New Roman" w:hAnsi="Times New Roman" w:cs="Times New Roman"/>
          <w:sz w:val="22"/>
          <w:szCs w:val="22"/>
        </w:rPr>
        <w:t>(acesso em 9.10.2017).</w:t>
      </w:r>
      <w:r w:rsidR="00331F03" w:rsidRPr="00E35A8B">
        <w:rPr>
          <w:rFonts w:ascii="Times New Roman" w:hAnsi="Times New Roman" w:cs="Times New Roman"/>
          <w:sz w:val="22"/>
          <w:szCs w:val="22"/>
        </w:rPr>
        <w:t xml:space="preserve"> </w:t>
      </w:r>
    </w:p>
    <w:p w14:paraId="73B29218" w14:textId="77777777" w:rsidR="00331F03" w:rsidRPr="00E35A8B" w:rsidRDefault="00331F03" w:rsidP="00331F03">
      <w:pPr>
        <w:pStyle w:val="Textonotapie"/>
        <w:jc w:val="both"/>
        <w:rPr>
          <w:rFonts w:ascii="Times New Roman" w:hAnsi="Times New Roman" w:cs="Times New Roman"/>
          <w:sz w:val="22"/>
          <w:szCs w:val="22"/>
        </w:rPr>
      </w:pPr>
    </w:p>
    <w:p w14:paraId="249B8DDE" w14:textId="77777777" w:rsidR="00350ED5" w:rsidRPr="00E35A8B" w:rsidRDefault="00BF2547" w:rsidP="00331F03">
      <w:pPr>
        <w:shd w:val="clear" w:color="auto" w:fill="FFFFFF"/>
        <w:spacing w:after="336" w:line="288" w:lineRule="atLeast"/>
        <w:jc w:val="both"/>
        <w:rPr>
          <w:rFonts w:ascii="Times New Roman" w:hAnsi="Times New Roman" w:cs="Times New Roman"/>
        </w:rPr>
      </w:pPr>
      <w:r w:rsidRPr="00E35A8B">
        <w:rPr>
          <w:rFonts w:ascii="Times New Roman" w:hAnsi="Times New Roman" w:cs="Times New Roman"/>
        </w:rPr>
        <w:t xml:space="preserve">UNEP/WTO (2005). </w:t>
      </w:r>
      <w:r w:rsidRPr="00E35A8B">
        <w:rPr>
          <w:rFonts w:ascii="Times New Roman" w:hAnsi="Times New Roman" w:cs="Times New Roman"/>
          <w:i/>
        </w:rPr>
        <w:t>Making Tourism more Sustainable - A Guide for Policy Makers</w:t>
      </w:r>
      <w:r w:rsidRPr="00E35A8B">
        <w:rPr>
          <w:rFonts w:ascii="Times New Roman" w:hAnsi="Times New Roman" w:cs="Times New Roman"/>
        </w:rPr>
        <w:t xml:space="preserve">. UNEP &amp; WTO. In: </w:t>
      </w:r>
      <w:hyperlink r:id="rId41" w:history="1">
        <w:r w:rsidR="00350ED5" w:rsidRPr="00E35A8B">
          <w:rPr>
            <w:rStyle w:val="Hipervnculo"/>
            <w:rFonts w:ascii="Times New Roman" w:hAnsi="Times New Roman" w:cs="Times New Roman"/>
          </w:rPr>
          <w:t>http://www.unep.fr/shared/publications/pdf/DTIx0592xPATourismPolicyEN.pdf</w:t>
        </w:r>
      </w:hyperlink>
      <w:r w:rsidR="00331F03" w:rsidRPr="00E35A8B">
        <w:rPr>
          <w:rFonts w:ascii="Times New Roman" w:hAnsi="Times New Roman" w:cs="Times New Roman"/>
        </w:rPr>
        <w:t xml:space="preserve"> (</w:t>
      </w:r>
      <w:r w:rsidR="00350ED5" w:rsidRPr="00E35A8B">
        <w:rPr>
          <w:rStyle w:val="Hipervnculo"/>
          <w:rFonts w:ascii="Times New Roman" w:hAnsi="Times New Roman" w:cs="Times New Roman"/>
          <w:color w:val="auto"/>
          <w:u w:val="none"/>
        </w:rPr>
        <w:t>acesso em 9.10.2017).</w:t>
      </w:r>
    </w:p>
    <w:p w14:paraId="7E9E4DE5" w14:textId="67C6D76C" w:rsidR="0020278C" w:rsidRPr="00E35A8B" w:rsidRDefault="00CD51E8" w:rsidP="008322F6">
      <w:pPr>
        <w:jc w:val="both"/>
        <w:rPr>
          <w:rFonts w:ascii="Times New Roman" w:hAnsi="Times New Roman" w:cs="Times New Roman"/>
        </w:rPr>
      </w:pPr>
      <w:r>
        <w:rPr>
          <w:rFonts w:ascii="Times New Roman" w:hAnsi="Times New Roman" w:cs="Times New Roman"/>
        </w:rPr>
        <w:t>-</w:t>
      </w:r>
      <w:r w:rsidR="008322F6" w:rsidRPr="00E35A8B">
        <w:rPr>
          <w:rFonts w:ascii="Times New Roman" w:hAnsi="Times New Roman" w:cs="Times New Roman"/>
        </w:rPr>
        <w:t>UNESCO</w:t>
      </w:r>
      <w:r w:rsidR="00AD43F8" w:rsidRPr="00E35A8B">
        <w:rPr>
          <w:rFonts w:ascii="Times New Roman" w:hAnsi="Times New Roman" w:cs="Times New Roman"/>
        </w:rPr>
        <w:t xml:space="preserve"> </w:t>
      </w:r>
      <w:r w:rsidR="008322F6" w:rsidRPr="00E35A8B">
        <w:rPr>
          <w:rFonts w:ascii="Times New Roman" w:hAnsi="Times New Roman" w:cs="Times New Roman"/>
        </w:rPr>
        <w:t>(</w:t>
      </w:r>
      <w:r w:rsidR="00AD43F8" w:rsidRPr="00E35A8B">
        <w:rPr>
          <w:rFonts w:ascii="Times New Roman" w:hAnsi="Times New Roman" w:cs="Times New Roman"/>
        </w:rPr>
        <w:t>1972</w:t>
      </w:r>
      <w:r w:rsidR="008322F6" w:rsidRPr="00E35A8B">
        <w:rPr>
          <w:rFonts w:ascii="Times New Roman" w:hAnsi="Times New Roman" w:cs="Times New Roman"/>
        </w:rPr>
        <w:t>)</w:t>
      </w:r>
      <w:r w:rsidR="00AD43F8" w:rsidRPr="00E35A8B">
        <w:rPr>
          <w:rFonts w:ascii="Times New Roman" w:hAnsi="Times New Roman" w:cs="Times New Roman"/>
        </w:rPr>
        <w:t xml:space="preserve">. </w:t>
      </w:r>
      <w:r w:rsidR="00AD43F8" w:rsidRPr="00E35A8B">
        <w:rPr>
          <w:rFonts w:ascii="Times New Roman" w:hAnsi="Times New Roman" w:cs="Times New Roman"/>
          <w:i/>
        </w:rPr>
        <w:t>Convention concerning the protection of the world cultural and natural heritage</w:t>
      </w:r>
      <w:r w:rsidR="00AD43F8" w:rsidRPr="00E35A8B">
        <w:rPr>
          <w:rFonts w:ascii="Times New Roman" w:hAnsi="Times New Roman" w:cs="Times New Roman"/>
        </w:rPr>
        <w:t xml:space="preserve">. Adopted by the General Conference at its seventeenth session. 16 November 1972 Paris, France. Paris: UNESCO. </w:t>
      </w:r>
    </w:p>
    <w:p w14:paraId="1A1F38A3" w14:textId="52432C64" w:rsidR="0020278C" w:rsidRPr="00E35A8B" w:rsidRDefault="00CD51E8" w:rsidP="008322F6">
      <w:pPr>
        <w:jc w:val="both"/>
        <w:rPr>
          <w:rFonts w:ascii="Times New Roman" w:hAnsi="Times New Roman" w:cs="Times New Roman"/>
        </w:rPr>
      </w:pPr>
      <w:r>
        <w:rPr>
          <w:rFonts w:ascii="Times New Roman" w:hAnsi="Times New Roman" w:cs="Times New Roman"/>
        </w:rPr>
        <w:t>-</w:t>
      </w:r>
      <w:r w:rsidR="008322F6" w:rsidRPr="00E35A8B">
        <w:rPr>
          <w:rFonts w:ascii="Times New Roman" w:hAnsi="Times New Roman" w:cs="Times New Roman"/>
        </w:rPr>
        <w:t>UNESCO (</w:t>
      </w:r>
      <w:r w:rsidR="00AD43F8" w:rsidRPr="00E35A8B">
        <w:rPr>
          <w:rFonts w:ascii="Times New Roman" w:hAnsi="Times New Roman" w:cs="Times New Roman"/>
        </w:rPr>
        <w:t>1989</w:t>
      </w:r>
      <w:r w:rsidR="008322F6" w:rsidRPr="00E35A8B">
        <w:rPr>
          <w:rFonts w:ascii="Times New Roman" w:hAnsi="Times New Roman" w:cs="Times New Roman"/>
        </w:rPr>
        <w:t>)</w:t>
      </w:r>
      <w:r w:rsidR="00AD43F8" w:rsidRPr="00E35A8B">
        <w:rPr>
          <w:rFonts w:ascii="Times New Roman" w:hAnsi="Times New Roman" w:cs="Times New Roman"/>
        </w:rPr>
        <w:t xml:space="preserve">. </w:t>
      </w:r>
      <w:r w:rsidR="00AD43F8" w:rsidRPr="00E35A8B">
        <w:rPr>
          <w:rFonts w:ascii="Times New Roman" w:hAnsi="Times New Roman" w:cs="Times New Roman"/>
          <w:i/>
        </w:rPr>
        <w:t>Draft medium-term plan (1990–1995)</w:t>
      </w:r>
      <w:r w:rsidR="00AD43F8" w:rsidRPr="00E35A8B">
        <w:rPr>
          <w:rFonts w:ascii="Times New Roman" w:hAnsi="Times New Roman" w:cs="Times New Roman"/>
        </w:rPr>
        <w:t xml:space="preserve">. General Conference Twenty-fifth session, 25 C/4. Paris: UNESCO. </w:t>
      </w:r>
    </w:p>
    <w:p w14:paraId="3ACC952A" w14:textId="760AD037" w:rsidR="0020278C" w:rsidRPr="00E35A8B" w:rsidRDefault="00CD51E8" w:rsidP="008322F6">
      <w:pPr>
        <w:jc w:val="both"/>
        <w:rPr>
          <w:rFonts w:ascii="Times New Roman" w:hAnsi="Times New Roman" w:cs="Times New Roman"/>
        </w:rPr>
      </w:pPr>
      <w:r>
        <w:rPr>
          <w:rFonts w:ascii="Times New Roman" w:hAnsi="Times New Roman" w:cs="Times New Roman"/>
        </w:rPr>
        <w:lastRenderedPageBreak/>
        <w:t>-</w:t>
      </w:r>
      <w:r w:rsidR="008322F6" w:rsidRPr="00E35A8B">
        <w:rPr>
          <w:rFonts w:ascii="Times New Roman" w:hAnsi="Times New Roman" w:cs="Times New Roman"/>
        </w:rPr>
        <w:t>UNESCO (</w:t>
      </w:r>
      <w:r w:rsidR="00AD43F8" w:rsidRPr="00E35A8B">
        <w:rPr>
          <w:rFonts w:ascii="Times New Roman" w:hAnsi="Times New Roman" w:cs="Times New Roman"/>
        </w:rPr>
        <w:t>2001</w:t>
      </w:r>
      <w:r w:rsidR="008322F6" w:rsidRPr="00E35A8B">
        <w:rPr>
          <w:rFonts w:ascii="Times New Roman" w:hAnsi="Times New Roman" w:cs="Times New Roman"/>
        </w:rPr>
        <w:t>)</w:t>
      </w:r>
      <w:r w:rsidR="00AD43F8" w:rsidRPr="00E35A8B">
        <w:rPr>
          <w:rFonts w:ascii="Times New Roman" w:hAnsi="Times New Roman" w:cs="Times New Roman"/>
        </w:rPr>
        <w:t xml:space="preserve">. </w:t>
      </w:r>
      <w:r w:rsidR="00AD43F8" w:rsidRPr="00E35A8B">
        <w:rPr>
          <w:rFonts w:ascii="Times New Roman" w:hAnsi="Times New Roman" w:cs="Times New Roman"/>
          <w:i/>
        </w:rPr>
        <w:t>UNESCO universal declaration on cultural diversity</w:t>
      </w:r>
      <w:r w:rsidR="00AD43F8" w:rsidRPr="00E35A8B">
        <w:rPr>
          <w:rFonts w:ascii="Times New Roman" w:hAnsi="Times New Roman" w:cs="Times New Roman"/>
        </w:rPr>
        <w:t xml:space="preserve">. Records of the general conference, 31st session, 15 October–3 November 2001, Paris, France. Annex I, Volume 1 Resolutions. Paris: UNESCO. </w:t>
      </w:r>
    </w:p>
    <w:p w14:paraId="55833ED4" w14:textId="17E2D0A8" w:rsidR="0020278C" w:rsidRPr="00E35A8B" w:rsidRDefault="00CD51E8" w:rsidP="008322F6">
      <w:pPr>
        <w:jc w:val="both"/>
        <w:rPr>
          <w:rFonts w:ascii="Times New Roman" w:hAnsi="Times New Roman" w:cs="Times New Roman"/>
        </w:rPr>
      </w:pPr>
      <w:r>
        <w:rPr>
          <w:rFonts w:ascii="Times New Roman" w:hAnsi="Times New Roman" w:cs="Times New Roman"/>
        </w:rPr>
        <w:t>-</w:t>
      </w:r>
      <w:r w:rsidR="008322F6" w:rsidRPr="00E35A8B">
        <w:rPr>
          <w:rFonts w:ascii="Times New Roman" w:hAnsi="Times New Roman" w:cs="Times New Roman"/>
        </w:rPr>
        <w:t>UNESCO (</w:t>
      </w:r>
      <w:r w:rsidR="00AD43F8" w:rsidRPr="00E35A8B">
        <w:rPr>
          <w:rFonts w:ascii="Times New Roman" w:hAnsi="Times New Roman" w:cs="Times New Roman"/>
        </w:rPr>
        <w:t>2003</w:t>
      </w:r>
      <w:r w:rsidR="008322F6" w:rsidRPr="00E35A8B">
        <w:rPr>
          <w:rFonts w:ascii="Times New Roman" w:hAnsi="Times New Roman" w:cs="Times New Roman"/>
        </w:rPr>
        <w:t>)</w:t>
      </w:r>
      <w:r w:rsidR="00AD43F8" w:rsidRPr="00E35A8B">
        <w:rPr>
          <w:rFonts w:ascii="Times New Roman" w:hAnsi="Times New Roman" w:cs="Times New Roman"/>
        </w:rPr>
        <w:t xml:space="preserve">. </w:t>
      </w:r>
      <w:r w:rsidR="00AD43F8" w:rsidRPr="00E35A8B">
        <w:rPr>
          <w:rFonts w:ascii="Times New Roman" w:hAnsi="Times New Roman" w:cs="Times New Roman"/>
          <w:i/>
        </w:rPr>
        <w:t>Cultural landscapes: The challenges of conservation</w:t>
      </w:r>
      <w:r w:rsidR="00AD43F8" w:rsidRPr="00E35A8B">
        <w:rPr>
          <w:rFonts w:ascii="Times New Roman" w:hAnsi="Times New Roman" w:cs="Times New Roman"/>
        </w:rPr>
        <w:t xml:space="preserve">. Proceedings of the workshop, 11–12 November 2002, Ferrara, Italy. UNESCO World Heritage Papers, no. 7. Paris: UNESCO. </w:t>
      </w:r>
    </w:p>
    <w:p w14:paraId="270E2B4D" w14:textId="736B8E7A" w:rsidR="00350ED5" w:rsidRPr="00E35A8B" w:rsidRDefault="00CD51E8" w:rsidP="00331F03">
      <w:pPr>
        <w:jc w:val="both"/>
        <w:rPr>
          <w:rFonts w:ascii="Times New Roman" w:hAnsi="Times New Roman" w:cs="Times New Roman"/>
        </w:rPr>
      </w:pPr>
      <w:r>
        <w:rPr>
          <w:rFonts w:ascii="Times New Roman" w:hAnsi="Times New Roman" w:cs="Times New Roman"/>
        </w:rPr>
        <w:t>-</w:t>
      </w:r>
      <w:r w:rsidR="00A32B5B" w:rsidRPr="00E35A8B">
        <w:rPr>
          <w:rFonts w:ascii="Times New Roman" w:hAnsi="Times New Roman" w:cs="Times New Roman"/>
        </w:rPr>
        <w:t xml:space="preserve">UNESCO (2006). </w:t>
      </w:r>
      <w:r w:rsidR="00A32B5B" w:rsidRPr="00E35A8B">
        <w:rPr>
          <w:rFonts w:ascii="Times New Roman" w:hAnsi="Times New Roman" w:cs="Times New Roman"/>
          <w:i/>
        </w:rPr>
        <w:t>Towards sustainable strategies for creative tourism: creative cities network.</w:t>
      </w:r>
      <w:r w:rsidR="00A7589B" w:rsidRPr="00E35A8B">
        <w:rPr>
          <w:rFonts w:ascii="Times New Roman" w:hAnsi="Times New Roman" w:cs="Times New Roman"/>
          <w:i/>
        </w:rPr>
        <w:t>.</w:t>
      </w:r>
      <w:r w:rsidR="00A32B5B" w:rsidRPr="00E35A8B">
        <w:rPr>
          <w:rFonts w:ascii="Times New Roman" w:hAnsi="Times New Roman" w:cs="Times New Roman"/>
        </w:rPr>
        <w:t xml:space="preserve"> Santa Fe, Nwe Mexico, october 25-27,2006. </w:t>
      </w:r>
      <w:r w:rsidR="00DD013F" w:rsidRPr="00E35A8B">
        <w:rPr>
          <w:rFonts w:ascii="Times New Roman" w:hAnsi="Times New Roman" w:cs="Times New Roman"/>
        </w:rPr>
        <w:t xml:space="preserve">In </w:t>
      </w:r>
      <w:hyperlink r:id="rId42" w:history="1">
        <w:r w:rsidR="00350ED5" w:rsidRPr="00E35A8B">
          <w:rPr>
            <w:rStyle w:val="Hipervnculo"/>
            <w:rFonts w:ascii="Times New Roman" w:hAnsi="Times New Roman" w:cs="Times New Roman"/>
          </w:rPr>
          <w:t>http://unesdoc.unesco.org/images/0015/001598/159811e.pdf</w:t>
        </w:r>
      </w:hyperlink>
      <w:r w:rsidR="00DD013F" w:rsidRPr="00E35A8B">
        <w:rPr>
          <w:rFonts w:ascii="Times New Roman" w:hAnsi="Times New Roman" w:cs="Times New Roman"/>
        </w:rPr>
        <w:t>.</w:t>
      </w:r>
      <w:r w:rsidR="00331F03" w:rsidRPr="00E35A8B">
        <w:rPr>
          <w:rFonts w:ascii="Times New Roman" w:hAnsi="Times New Roman" w:cs="Times New Roman"/>
        </w:rPr>
        <w:t xml:space="preserve"> </w:t>
      </w:r>
      <w:r w:rsidR="00350ED5" w:rsidRPr="00E35A8B">
        <w:rPr>
          <w:rStyle w:val="Hipervnculo"/>
          <w:rFonts w:ascii="Times New Roman" w:hAnsi="Times New Roman" w:cs="Times New Roman"/>
          <w:color w:val="auto"/>
          <w:u w:val="none"/>
        </w:rPr>
        <w:t>(acesso em 9.10.2017).</w:t>
      </w:r>
    </w:p>
    <w:p w14:paraId="659FEC1B" w14:textId="77777777" w:rsidR="00350ED5" w:rsidRPr="00E35A8B" w:rsidRDefault="00350ED5" w:rsidP="00A32B5B">
      <w:pPr>
        <w:jc w:val="both"/>
        <w:rPr>
          <w:rFonts w:ascii="Times New Roman" w:hAnsi="Times New Roman" w:cs="Times New Roman"/>
        </w:rPr>
      </w:pPr>
    </w:p>
    <w:p w14:paraId="4331BE6C" w14:textId="0045C92C" w:rsidR="00AD43F8" w:rsidRPr="00E35A8B" w:rsidRDefault="00CD51E8" w:rsidP="008322F6">
      <w:pPr>
        <w:jc w:val="both"/>
        <w:rPr>
          <w:rFonts w:ascii="Times New Roman" w:hAnsi="Times New Roman" w:cs="Times New Roman"/>
        </w:rPr>
      </w:pPr>
      <w:r>
        <w:rPr>
          <w:rFonts w:ascii="Times New Roman" w:hAnsi="Times New Roman" w:cs="Times New Roman"/>
        </w:rPr>
        <w:t>-</w:t>
      </w:r>
      <w:r w:rsidR="008322F6" w:rsidRPr="00E35A8B">
        <w:rPr>
          <w:rFonts w:ascii="Times New Roman" w:hAnsi="Times New Roman" w:cs="Times New Roman"/>
        </w:rPr>
        <w:t>UNESCO (</w:t>
      </w:r>
      <w:r w:rsidR="00AD43F8" w:rsidRPr="00E35A8B">
        <w:rPr>
          <w:rFonts w:ascii="Times New Roman" w:hAnsi="Times New Roman" w:cs="Times New Roman"/>
        </w:rPr>
        <w:t>2010</w:t>
      </w:r>
      <w:r w:rsidR="008322F6" w:rsidRPr="00E35A8B">
        <w:rPr>
          <w:rFonts w:ascii="Times New Roman" w:hAnsi="Times New Roman" w:cs="Times New Roman"/>
        </w:rPr>
        <w:t>)</w:t>
      </w:r>
      <w:r w:rsidR="00AD43F8" w:rsidRPr="00E35A8B">
        <w:rPr>
          <w:rFonts w:ascii="Times New Roman" w:hAnsi="Times New Roman" w:cs="Times New Roman"/>
        </w:rPr>
        <w:t xml:space="preserve">. </w:t>
      </w:r>
      <w:r w:rsidR="00AD43F8" w:rsidRPr="00E35A8B">
        <w:rPr>
          <w:rFonts w:ascii="Times New Roman" w:hAnsi="Times New Roman" w:cs="Times New Roman"/>
          <w:i/>
        </w:rPr>
        <w:t>The power of culture for development</w:t>
      </w:r>
      <w:r w:rsidR="00AD43F8" w:rsidRPr="00E35A8B">
        <w:rPr>
          <w:rFonts w:ascii="Times New Roman" w:hAnsi="Times New Roman" w:cs="Times New Roman"/>
        </w:rPr>
        <w:t>. Paris: UNESCO.</w:t>
      </w:r>
    </w:p>
    <w:p w14:paraId="6662FD50" w14:textId="1043515D" w:rsidR="00350ED5" w:rsidRPr="00E35A8B" w:rsidRDefault="00CD51E8" w:rsidP="00350ED5">
      <w:pPr>
        <w:pStyle w:val="Textonotapie"/>
        <w:jc w:val="both"/>
        <w:rPr>
          <w:rFonts w:ascii="Times New Roman" w:hAnsi="Times New Roman" w:cs="Times New Roman"/>
          <w:sz w:val="22"/>
          <w:szCs w:val="22"/>
        </w:rPr>
      </w:pPr>
      <w:r>
        <w:rPr>
          <w:rFonts w:ascii="Times New Roman" w:hAnsi="Times New Roman" w:cs="Times New Roman"/>
          <w:sz w:val="22"/>
          <w:szCs w:val="22"/>
        </w:rPr>
        <w:t>-</w:t>
      </w:r>
      <w:r w:rsidR="008322F6" w:rsidRPr="00E35A8B">
        <w:rPr>
          <w:rFonts w:ascii="Times New Roman" w:hAnsi="Times New Roman" w:cs="Times New Roman"/>
          <w:sz w:val="22"/>
          <w:szCs w:val="22"/>
        </w:rPr>
        <w:t>UNESCO (2</w:t>
      </w:r>
      <w:r w:rsidR="001F05B0" w:rsidRPr="00E35A8B">
        <w:rPr>
          <w:rFonts w:ascii="Times New Roman" w:hAnsi="Times New Roman" w:cs="Times New Roman"/>
          <w:sz w:val="22"/>
          <w:szCs w:val="22"/>
        </w:rPr>
        <w:t>014</w:t>
      </w:r>
      <w:r w:rsidR="008322F6" w:rsidRPr="00E35A8B">
        <w:rPr>
          <w:rFonts w:ascii="Times New Roman" w:hAnsi="Times New Roman" w:cs="Times New Roman"/>
          <w:sz w:val="22"/>
          <w:szCs w:val="22"/>
        </w:rPr>
        <w:t xml:space="preserve">). </w:t>
      </w:r>
      <w:r w:rsidR="008322F6" w:rsidRPr="00E35A8B">
        <w:rPr>
          <w:rFonts w:ascii="Times New Roman" w:hAnsi="Times New Roman" w:cs="Times New Roman"/>
          <w:i/>
          <w:sz w:val="22"/>
          <w:szCs w:val="22"/>
        </w:rPr>
        <w:t>UNESCO Culture for Development Indicators</w:t>
      </w:r>
      <w:r w:rsidR="008322F6" w:rsidRPr="00E35A8B">
        <w:rPr>
          <w:rFonts w:ascii="Times New Roman" w:hAnsi="Times New Roman" w:cs="Times New Roman"/>
          <w:sz w:val="22"/>
          <w:szCs w:val="22"/>
        </w:rPr>
        <w:t xml:space="preserve"> </w:t>
      </w:r>
      <w:r w:rsidR="00A32B5B" w:rsidRPr="00E35A8B">
        <w:rPr>
          <w:rFonts w:ascii="Times New Roman" w:hAnsi="Times New Roman" w:cs="Times New Roman"/>
          <w:sz w:val="22"/>
          <w:szCs w:val="22"/>
        </w:rPr>
        <w:t>CDIS</w:t>
      </w:r>
      <w:r w:rsidR="008322F6" w:rsidRPr="00E35A8B">
        <w:rPr>
          <w:rFonts w:ascii="Times New Roman" w:hAnsi="Times New Roman" w:cs="Times New Roman"/>
          <w:sz w:val="22"/>
          <w:szCs w:val="22"/>
        </w:rPr>
        <w:t xml:space="preserve">– Methodology Manual. In </w:t>
      </w:r>
      <w:hyperlink r:id="rId43" w:history="1">
        <w:r w:rsidR="001F05B0" w:rsidRPr="00E35A8B">
          <w:rPr>
            <w:rStyle w:val="Hipervnculo"/>
            <w:rFonts w:ascii="Times New Roman" w:hAnsi="Times New Roman" w:cs="Times New Roman"/>
            <w:sz w:val="22"/>
            <w:szCs w:val="22"/>
          </w:rPr>
          <w:t>http://en.unesco.org/creativity/sites/creativity/files/digital-library/CDIS%20Methodology%20Manual_0.pdf</w:t>
        </w:r>
      </w:hyperlink>
      <w:r w:rsidR="001F05B0" w:rsidRPr="00E35A8B">
        <w:rPr>
          <w:rFonts w:ascii="Times New Roman" w:hAnsi="Times New Roman" w:cs="Times New Roman"/>
          <w:sz w:val="22"/>
          <w:szCs w:val="22"/>
        </w:rPr>
        <w:t xml:space="preserve"> </w:t>
      </w:r>
      <w:r w:rsidR="00331F03" w:rsidRPr="00E35A8B">
        <w:rPr>
          <w:rFonts w:ascii="Times New Roman" w:hAnsi="Times New Roman" w:cs="Times New Roman"/>
          <w:sz w:val="22"/>
          <w:szCs w:val="22"/>
        </w:rPr>
        <w:t xml:space="preserve"> </w:t>
      </w:r>
      <w:r w:rsidR="00350ED5" w:rsidRPr="00E35A8B">
        <w:rPr>
          <w:rStyle w:val="Hipervnculo"/>
          <w:rFonts w:ascii="Times New Roman" w:hAnsi="Times New Roman" w:cs="Times New Roman"/>
          <w:color w:val="auto"/>
          <w:sz w:val="22"/>
          <w:szCs w:val="22"/>
          <w:u w:val="none"/>
        </w:rPr>
        <w:t>(acesso em 9.10.2017).</w:t>
      </w:r>
    </w:p>
    <w:p w14:paraId="7E9CDC39" w14:textId="77777777" w:rsidR="00350ED5" w:rsidRPr="00E35A8B" w:rsidRDefault="00350ED5" w:rsidP="008322F6">
      <w:pPr>
        <w:pStyle w:val="Textonotapie"/>
        <w:jc w:val="both"/>
        <w:rPr>
          <w:rFonts w:ascii="Times New Roman" w:hAnsi="Times New Roman" w:cs="Times New Roman"/>
          <w:sz w:val="22"/>
          <w:szCs w:val="22"/>
        </w:rPr>
      </w:pPr>
    </w:p>
    <w:p w14:paraId="62B961B4" w14:textId="77777777" w:rsidR="008322F6" w:rsidRPr="00E35A8B" w:rsidRDefault="008322F6" w:rsidP="008322F6">
      <w:pPr>
        <w:pStyle w:val="Textonotapie"/>
        <w:jc w:val="both"/>
        <w:rPr>
          <w:rFonts w:ascii="Times New Roman" w:hAnsi="Times New Roman" w:cs="Times New Roman"/>
          <w:sz w:val="22"/>
          <w:szCs w:val="22"/>
        </w:rPr>
      </w:pPr>
    </w:p>
    <w:p w14:paraId="7CE61EEA" w14:textId="01950EFE" w:rsidR="00350ED5" w:rsidRPr="00E35A8B" w:rsidRDefault="00CD51E8" w:rsidP="00350ED5">
      <w:pPr>
        <w:pStyle w:val="Textonotapie"/>
        <w:jc w:val="both"/>
        <w:rPr>
          <w:rFonts w:ascii="Times New Roman" w:hAnsi="Times New Roman" w:cs="Times New Roman"/>
          <w:sz w:val="22"/>
          <w:szCs w:val="22"/>
        </w:rPr>
      </w:pPr>
      <w:r>
        <w:rPr>
          <w:rFonts w:ascii="Times New Roman" w:hAnsi="Times New Roman" w:cs="Times New Roman"/>
          <w:sz w:val="22"/>
          <w:szCs w:val="22"/>
        </w:rPr>
        <w:t>-</w:t>
      </w:r>
      <w:r w:rsidR="0000625A" w:rsidRPr="00E35A8B">
        <w:rPr>
          <w:rFonts w:ascii="Times New Roman" w:hAnsi="Times New Roman" w:cs="Times New Roman"/>
          <w:sz w:val="22"/>
          <w:szCs w:val="22"/>
        </w:rPr>
        <w:t>UNESCO (2014a)</w:t>
      </w:r>
      <w:r w:rsidR="008322F6" w:rsidRPr="00E35A8B">
        <w:rPr>
          <w:rFonts w:ascii="Times New Roman" w:hAnsi="Times New Roman" w:cs="Times New Roman"/>
          <w:sz w:val="22"/>
          <w:szCs w:val="22"/>
        </w:rPr>
        <w:t xml:space="preserve">. </w:t>
      </w:r>
      <w:r w:rsidR="00A32B5B" w:rsidRPr="00E35A8B">
        <w:rPr>
          <w:rFonts w:ascii="Times New Roman" w:hAnsi="Times New Roman" w:cs="Times New Roman"/>
          <w:i/>
          <w:sz w:val="22"/>
          <w:szCs w:val="22"/>
        </w:rPr>
        <w:t>The Culture for Development Indicators</w:t>
      </w:r>
      <w:r w:rsidR="00A32B5B" w:rsidRPr="00E35A8B">
        <w:rPr>
          <w:rFonts w:ascii="Times New Roman" w:hAnsi="Times New Roman" w:cs="Times New Roman"/>
          <w:sz w:val="22"/>
          <w:szCs w:val="22"/>
        </w:rPr>
        <w:t xml:space="preserve"> (CDIS) - Toolbox</w:t>
      </w:r>
      <w:r w:rsidR="008322F6" w:rsidRPr="00E35A8B">
        <w:rPr>
          <w:rFonts w:ascii="Times New Roman" w:hAnsi="Times New Roman" w:cs="Times New Roman"/>
          <w:sz w:val="22"/>
          <w:szCs w:val="22"/>
        </w:rPr>
        <w:t>. In</w:t>
      </w:r>
      <w:r w:rsidR="00EB64B7" w:rsidRPr="00E35A8B">
        <w:rPr>
          <w:rFonts w:ascii="Times New Roman" w:hAnsi="Times New Roman" w:cs="Times New Roman"/>
          <w:sz w:val="22"/>
          <w:szCs w:val="22"/>
        </w:rPr>
        <w:t xml:space="preserve"> </w:t>
      </w:r>
      <w:hyperlink r:id="rId44" w:history="1">
        <w:r w:rsidR="00A32B5B" w:rsidRPr="00E35A8B">
          <w:rPr>
            <w:rStyle w:val="Hipervnculo"/>
            <w:rFonts w:ascii="Times New Roman" w:hAnsi="Times New Roman" w:cs="Times New Roman"/>
            <w:sz w:val="22"/>
            <w:szCs w:val="22"/>
          </w:rPr>
          <w:t>http://www.unesco.org/new/en/culture/themes/cultural-diversity/</w:t>
        </w:r>
      </w:hyperlink>
      <w:r w:rsidR="00331F03" w:rsidRPr="00E35A8B">
        <w:rPr>
          <w:rStyle w:val="Hipervnculo"/>
          <w:rFonts w:ascii="Times New Roman" w:hAnsi="Times New Roman" w:cs="Times New Roman"/>
          <w:sz w:val="22"/>
          <w:szCs w:val="22"/>
        </w:rPr>
        <w:t xml:space="preserve"> </w:t>
      </w:r>
      <w:r w:rsidR="00350ED5" w:rsidRPr="00E35A8B">
        <w:rPr>
          <w:rStyle w:val="Hipervnculo"/>
          <w:rFonts w:ascii="Times New Roman" w:hAnsi="Times New Roman" w:cs="Times New Roman"/>
          <w:color w:val="auto"/>
          <w:sz w:val="22"/>
          <w:szCs w:val="22"/>
          <w:u w:val="none"/>
        </w:rPr>
        <w:t>(acesso em 9.10.2017).</w:t>
      </w:r>
    </w:p>
    <w:p w14:paraId="233CDFC2" w14:textId="77777777" w:rsidR="00350ED5" w:rsidRPr="00E35A8B" w:rsidRDefault="00350ED5" w:rsidP="00D7485A">
      <w:pPr>
        <w:pStyle w:val="Textonotapie"/>
        <w:jc w:val="both"/>
        <w:rPr>
          <w:rFonts w:ascii="Times New Roman" w:hAnsi="Times New Roman" w:cs="Times New Roman"/>
          <w:sz w:val="22"/>
          <w:szCs w:val="22"/>
        </w:rPr>
      </w:pPr>
    </w:p>
    <w:p w14:paraId="7160ECEA" w14:textId="77777777" w:rsidR="008D50B8" w:rsidRPr="00A76570" w:rsidRDefault="00A32B5B" w:rsidP="00D7485A">
      <w:pPr>
        <w:pStyle w:val="Textonotapie"/>
        <w:jc w:val="both"/>
        <w:rPr>
          <w:rFonts w:ascii="Times New Roman" w:hAnsi="Times New Roman" w:cs="Times New Roman"/>
          <w:sz w:val="24"/>
          <w:szCs w:val="24"/>
        </w:rPr>
      </w:pPr>
      <w:r w:rsidRPr="00A76570">
        <w:rPr>
          <w:rFonts w:ascii="Times New Roman" w:hAnsi="Times New Roman" w:cs="Times New Roman"/>
          <w:sz w:val="24"/>
          <w:szCs w:val="24"/>
        </w:rPr>
        <w:t xml:space="preserve"> </w:t>
      </w:r>
    </w:p>
    <w:p w14:paraId="2E6DCC3D" w14:textId="4E6CDC94" w:rsidR="00A32B5B" w:rsidRPr="00A76570" w:rsidRDefault="00CD51E8" w:rsidP="00D7485A">
      <w:pPr>
        <w:jc w:val="both"/>
        <w:rPr>
          <w:rFonts w:ascii="Times New Roman" w:hAnsi="Times New Roman" w:cs="Times New Roman"/>
          <w:sz w:val="24"/>
          <w:szCs w:val="24"/>
        </w:rPr>
      </w:pPr>
      <w:r>
        <w:rPr>
          <w:rFonts w:ascii="Times New Roman" w:hAnsi="Times New Roman" w:cs="Times New Roman"/>
          <w:sz w:val="24"/>
          <w:szCs w:val="24"/>
        </w:rPr>
        <w:t>-</w:t>
      </w:r>
      <w:r w:rsidR="000813DF" w:rsidRPr="00A76570">
        <w:rPr>
          <w:rFonts w:ascii="Times New Roman" w:hAnsi="Times New Roman" w:cs="Times New Roman"/>
          <w:sz w:val="24"/>
          <w:szCs w:val="24"/>
        </w:rPr>
        <w:t>UNESCO (2015)</w:t>
      </w:r>
      <w:r w:rsidR="00A32B5B" w:rsidRPr="00A76570">
        <w:rPr>
          <w:rFonts w:ascii="Times New Roman" w:hAnsi="Times New Roman" w:cs="Times New Roman"/>
          <w:sz w:val="24"/>
          <w:szCs w:val="24"/>
        </w:rPr>
        <w:t xml:space="preserve">. </w:t>
      </w:r>
      <w:r w:rsidR="00A32B5B" w:rsidRPr="00A76570">
        <w:rPr>
          <w:rFonts w:ascii="Times New Roman" w:hAnsi="Times New Roman" w:cs="Times New Roman"/>
          <w:i/>
          <w:sz w:val="24"/>
          <w:szCs w:val="24"/>
        </w:rPr>
        <w:t>Reshaping Cultural Policies</w:t>
      </w:r>
      <w:r w:rsidR="00A32B5B" w:rsidRPr="00A76570">
        <w:rPr>
          <w:rFonts w:ascii="Times New Roman" w:hAnsi="Times New Roman" w:cs="Times New Roman"/>
          <w:sz w:val="24"/>
          <w:szCs w:val="24"/>
        </w:rPr>
        <w:t>.</w:t>
      </w:r>
      <w:r w:rsidR="000813DF" w:rsidRPr="00A76570">
        <w:rPr>
          <w:rFonts w:ascii="Times New Roman" w:hAnsi="Times New Roman" w:cs="Times New Roman"/>
          <w:sz w:val="24"/>
          <w:szCs w:val="24"/>
        </w:rPr>
        <w:t xml:space="preserve"> UNESCO </w:t>
      </w:r>
      <w:hyperlink r:id="rId45" w:history="1">
        <w:r w:rsidR="00A32B5B" w:rsidRPr="00A76570">
          <w:rPr>
            <w:rStyle w:val="Hipervnculo"/>
            <w:rFonts w:ascii="Times New Roman" w:hAnsi="Times New Roman" w:cs="Times New Roman"/>
            <w:sz w:val="24"/>
            <w:szCs w:val="24"/>
          </w:rPr>
          <w:t>http://unesdoc.unesco.org/images/0024/002428/242866e.pdf</w:t>
        </w:r>
      </w:hyperlink>
      <w:r w:rsidR="00331F03" w:rsidRPr="00350ED5">
        <w:rPr>
          <w:rStyle w:val="Hipervnculo"/>
          <w:rFonts w:ascii="Times New Roman" w:hAnsi="Times New Roman" w:cs="Times New Roman"/>
          <w:color w:val="auto"/>
          <w:sz w:val="24"/>
          <w:szCs w:val="24"/>
          <w:u w:val="none"/>
        </w:rPr>
        <w:t xml:space="preserve">(acesso em </w:t>
      </w:r>
      <w:r w:rsidR="00331F03">
        <w:rPr>
          <w:rStyle w:val="Hipervnculo"/>
          <w:rFonts w:ascii="Times New Roman" w:hAnsi="Times New Roman" w:cs="Times New Roman"/>
          <w:color w:val="auto"/>
          <w:sz w:val="24"/>
          <w:szCs w:val="24"/>
          <w:u w:val="none"/>
        </w:rPr>
        <w:t>3.12</w:t>
      </w:r>
      <w:r w:rsidR="00331F03" w:rsidRPr="00350ED5">
        <w:rPr>
          <w:rStyle w:val="Hipervnculo"/>
          <w:rFonts w:ascii="Times New Roman" w:hAnsi="Times New Roman" w:cs="Times New Roman"/>
          <w:color w:val="auto"/>
          <w:sz w:val="24"/>
          <w:szCs w:val="24"/>
          <w:u w:val="none"/>
        </w:rPr>
        <w:t>.2017).</w:t>
      </w:r>
    </w:p>
    <w:p w14:paraId="4541041F" w14:textId="3FE4D430" w:rsidR="00350ED5" w:rsidRPr="00A76570" w:rsidRDefault="00CD51E8" w:rsidP="00DD013F">
      <w:pPr>
        <w:pStyle w:val="Prrafodelista"/>
        <w:ind w:left="0"/>
        <w:jc w:val="both"/>
        <w:rPr>
          <w:rFonts w:ascii="Times New Roman" w:hAnsi="Times New Roman" w:cs="Times New Roman"/>
          <w:sz w:val="24"/>
          <w:szCs w:val="24"/>
        </w:rPr>
      </w:pPr>
      <w:r>
        <w:rPr>
          <w:rFonts w:ascii="Times New Roman" w:hAnsi="Times New Roman" w:cs="Times New Roman"/>
          <w:sz w:val="24"/>
          <w:szCs w:val="24"/>
        </w:rPr>
        <w:t>-</w:t>
      </w:r>
      <w:r w:rsidR="000813DF" w:rsidRPr="00A76570">
        <w:rPr>
          <w:rFonts w:ascii="Times New Roman" w:hAnsi="Times New Roman" w:cs="Times New Roman"/>
          <w:sz w:val="24"/>
          <w:szCs w:val="24"/>
        </w:rPr>
        <w:t xml:space="preserve">UNESCO (2017). </w:t>
      </w:r>
      <w:r w:rsidR="00DD013F" w:rsidRPr="00A76570">
        <w:rPr>
          <w:rFonts w:ascii="Times New Roman" w:hAnsi="Times New Roman" w:cs="Times New Roman"/>
          <w:i/>
          <w:sz w:val="24"/>
          <w:szCs w:val="24"/>
        </w:rPr>
        <w:t>UNESCO moving forward the 2030 Agenda for Sustainable Development</w:t>
      </w:r>
      <w:r w:rsidR="00DD013F" w:rsidRPr="00A76570">
        <w:rPr>
          <w:rFonts w:ascii="Times New Roman" w:hAnsi="Times New Roman" w:cs="Times New Roman"/>
          <w:sz w:val="24"/>
          <w:szCs w:val="24"/>
        </w:rPr>
        <w:t xml:space="preserve">. </w:t>
      </w:r>
      <w:r w:rsidR="000813DF" w:rsidRPr="00A76570">
        <w:rPr>
          <w:rFonts w:ascii="Times New Roman" w:hAnsi="Times New Roman" w:cs="Times New Roman"/>
          <w:sz w:val="24"/>
          <w:szCs w:val="24"/>
        </w:rPr>
        <w:t xml:space="preserve">UNESCO Task Force on the 2030 Agenda for Sustainable Development </w:t>
      </w:r>
      <w:hyperlink r:id="rId46" w:history="1">
        <w:r w:rsidR="00350ED5" w:rsidRPr="008D7D25">
          <w:rPr>
            <w:rStyle w:val="Hipervnculo"/>
            <w:rFonts w:ascii="Times New Roman" w:hAnsi="Times New Roman" w:cs="Times New Roman"/>
            <w:sz w:val="24"/>
            <w:szCs w:val="24"/>
          </w:rPr>
          <w:t>http://en.unesco.org/sdgs</w:t>
        </w:r>
      </w:hyperlink>
      <w:r w:rsidR="00331F03">
        <w:rPr>
          <w:rStyle w:val="Hipervnculo"/>
          <w:rFonts w:ascii="Times New Roman" w:hAnsi="Times New Roman" w:cs="Times New Roman"/>
          <w:sz w:val="24"/>
          <w:szCs w:val="24"/>
        </w:rPr>
        <w:t xml:space="preserve"> </w:t>
      </w:r>
      <w:r w:rsidR="00350ED5" w:rsidRPr="00350ED5">
        <w:rPr>
          <w:rStyle w:val="Hipervnculo"/>
          <w:rFonts w:ascii="Times New Roman" w:hAnsi="Times New Roman" w:cs="Times New Roman"/>
          <w:color w:val="auto"/>
          <w:sz w:val="24"/>
          <w:szCs w:val="24"/>
          <w:u w:val="none"/>
        </w:rPr>
        <w:t xml:space="preserve">(acesso em </w:t>
      </w:r>
      <w:r w:rsidR="00350ED5">
        <w:rPr>
          <w:rStyle w:val="Hipervnculo"/>
          <w:rFonts w:ascii="Times New Roman" w:hAnsi="Times New Roman" w:cs="Times New Roman"/>
          <w:color w:val="auto"/>
          <w:sz w:val="24"/>
          <w:szCs w:val="24"/>
          <w:u w:val="none"/>
        </w:rPr>
        <w:t>9.12</w:t>
      </w:r>
      <w:r w:rsidR="00350ED5" w:rsidRPr="00350ED5">
        <w:rPr>
          <w:rStyle w:val="Hipervnculo"/>
          <w:rFonts w:ascii="Times New Roman" w:hAnsi="Times New Roman" w:cs="Times New Roman"/>
          <w:color w:val="auto"/>
          <w:sz w:val="24"/>
          <w:szCs w:val="24"/>
          <w:u w:val="none"/>
        </w:rPr>
        <w:t>.2017).</w:t>
      </w:r>
      <w:r w:rsidR="00331F03" w:rsidRPr="00A76570">
        <w:rPr>
          <w:rFonts w:ascii="Times New Roman" w:hAnsi="Times New Roman" w:cs="Times New Roman"/>
          <w:sz w:val="24"/>
          <w:szCs w:val="24"/>
        </w:rPr>
        <w:t xml:space="preserve"> </w:t>
      </w:r>
    </w:p>
    <w:p w14:paraId="6A47E96F" w14:textId="48ACFA5F" w:rsidR="00350ED5" w:rsidRPr="00A76570" w:rsidRDefault="00CD51E8" w:rsidP="00350ED5">
      <w:pPr>
        <w:pStyle w:val="Textonotapie"/>
        <w:jc w:val="both"/>
        <w:rPr>
          <w:rFonts w:ascii="Times New Roman" w:hAnsi="Times New Roman" w:cs="Times New Roman"/>
          <w:sz w:val="24"/>
          <w:szCs w:val="24"/>
        </w:rPr>
      </w:pPr>
      <w:r>
        <w:rPr>
          <w:rFonts w:ascii="Times New Roman" w:hAnsi="Times New Roman" w:cs="Times New Roman"/>
          <w:sz w:val="24"/>
          <w:szCs w:val="24"/>
        </w:rPr>
        <w:t>-</w:t>
      </w:r>
      <w:r w:rsidR="00634FBC" w:rsidRPr="00A76570">
        <w:rPr>
          <w:rFonts w:ascii="Times New Roman" w:hAnsi="Times New Roman" w:cs="Times New Roman"/>
          <w:sz w:val="24"/>
          <w:szCs w:val="24"/>
        </w:rPr>
        <w:t xml:space="preserve">UNESCO (2017), </w:t>
      </w:r>
      <w:r w:rsidR="00634FBC" w:rsidRPr="00A76570">
        <w:rPr>
          <w:rFonts w:ascii="Times New Roman" w:hAnsi="Times New Roman" w:cs="Times New Roman"/>
          <w:i/>
          <w:sz w:val="24"/>
          <w:szCs w:val="24"/>
        </w:rPr>
        <w:t>Re|shaping cultural policies: advancing creativity for development -2018</w:t>
      </w:r>
      <w:r w:rsidR="00DD013F" w:rsidRPr="00A76570">
        <w:rPr>
          <w:rFonts w:ascii="Times New Roman" w:hAnsi="Times New Roman" w:cs="Times New Roman"/>
          <w:i/>
          <w:sz w:val="24"/>
          <w:szCs w:val="24"/>
        </w:rPr>
        <w:t xml:space="preserve"> – Advancing creativity for development</w:t>
      </w:r>
      <w:r w:rsidR="00634FBC" w:rsidRPr="00A76570">
        <w:rPr>
          <w:rFonts w:ascii="Times New Roman" w:hAnsi="Times New Roman" w:cs="Times New Roman"/>
          <w:sz w:val="24"/>
          <w:szCs w:val="24"/>
        </w:rPr>
        <w:t xml:space="preserve">; </w:t>
      </w:r>
      <w:r w:rsidR="00DD013F" w:rsidRPr="00A76570">
        <w:rPr>
          <w:rFonts w:ascii="Times New Roman" w:hAnsi="Times New Roman" w:cs="Times New Roman"/>
          <w:sz w:val="24"/>
          <w:szCs w:val="24"/>
        </w:rPr>
        <w:t xml:space="preserve">Unesco, </w:t>
      </w:r>
      <w:r w:rsidR="00634FBC" w:rsidRPr="00A76570">
        <w:rPr>
          <w:rFonts w:ascii="Times New Roman" w:hAnsi="Times New Roman" w:cs="Times New Roman"/>
          <w:sz w:val="24"/>
          <w:szCs w:val="24"/>
        </w:rPr>
        <w:t>2017</w:t>
      </w:r>
      <w:r w:rsidR="00DD013F" w:rsidRPr="00A76570">
        <w:rPr>
          <w:rFonts w:ascii="Times New Roman" w:hAnsi="Times New Roman" w:cs="Times New Roman"/>
          <w:sz w:val="24"/>
          <w:szCs w:val="24"/>
        </w:rPr>
        <w:t xml:space="preserve">. In </w:t>
      </w:r>
      <w:hyperlink r:id="rId47" w:history="1">
        <w:r w:rsidR="00331F03" w:rsidRPr="008D7D25">
          <w:rPr>
            <w:rStyle w:val="Hipervnculo"/>
            <w:rFonts w:ascii="Times New Roman" w:hAnsi="Times New Roman" w:cs="Times New Roman"/>
            <w:sz w:val="24"/>
            <w:szCs w:val="24"/>
          </w:rPr>
          <w:t>http://unesdoc.unesco.org/images/0026/002605/260592e.pdf</w:t>
        </w:r>
      </w:hyperlink>
      <w:r w:rsidR="00DD013F" w:rsidRPr="00A76570">
        <w:rPr>
          <w:rFonts w:ascii="Times New Roman" w:hAnsi="Times New Roman" w:cs="Times New Roman"/>
          <w:sz w:val="24"/>
          <w:szCs w:val="24"/>
        </w:rPr>
        <w:t>.</w:t>
      </w:r>
      <w:r w:rsidR="00331F03">
        <w:rPr>
          <w:rFonts w:ascii="Times New Roman" w:hAnsi="Times New Roman" w:cs="Times New Roman"/>
          <w:sz w:val="24"/>
          <w:szCs w:val="24"/>
        </w:rPr>
        <w:t xml:space="preserve"> </w:t>
      </w:r>
      <w:r w:rsidR="00350ED5" w:rsidRPr="00350ED5">
        <w:rPr>
          <w:rStyle w:val="Hipervnculo"/>
          <w:rFonts w:ascii="Times New Roman" w:hAnsi="Times New Roman" w:cs="Times New Roman"/>
          <w:color w:val="auto"/>
          <w:sz w:val="24"/>
          <w:szCs w:val="24"/>
          <w:u w:val="none"/>
        </w:rPr>
        <w:t xml:space="preserve">(acesso em </w:t>
      </w:r>
      <w:r w:rsidR="00350ED5">
        <w:rPr>
          <w:rStyle w:val="Hipervnculo"/>
          <w:rFonts w:ascii="Times New Roman" w:hAnsi="Times New Roman" w:cs="Times New Roman"/>
          <w:color w:val="auto"/>
          <w:sz w:val="24"/>
          <w:szCs w:val="24"/>
          <w:u w:val="none"/>
        </w:rPr>
        <w:t>29.12</w:t>
      </w:r>
      <w:r w:rsidR="00350ED5" w:rsidRPr="00350ED5">
        <w:rPr>
          <w:rStyle w:val="Hipervnculo"/>
          <w:rFonts w:ascii="Times New Roman" w:hAnsi="Times New Roman" w:cs="Times New Roman"/>
          <w:color w:val="auto"/>
          <w:sz w:val="24"/>
          <w:szCs w:val="24"/>
          <w:u w:val="none"/>
        </w:rPr>
        <w:t>.2017).</w:t>
      </w:r>
    </w:p>
    <w:p w14:paraId="63D32ECC" w14:textId="77777777" w:rsidR="0018108E" w:rsidRPr="00A76570" w:rsidRDefault="0018108E" w:rsidP="00D7485A">
      <w:pPr>
        <w:jc w:val="both"/>
        <w:rPr>
          <w:rFonts w:ascii="Times New Roman" w:hAnsi="Times New Roman" w:cs="Times New Roman"/>
          <w:sz w:val="24"/>
          <w:szCs w:val="24"/>
          <w:highlight w:val="red"/>
        </w:rPr>
      </w:pPr>
    </w:p>
    <w:p w14:paraId="37B74265" w14:textId="2F0DEC8C" w:rsidR="00350ED5" w:rsidRPr="00A76570" w:rsidRDefault="00CD51E8" w:rsidP="00D7485A">
      <w:pPr>
        <w:shd w:val="clear" w:color="auto" w:fill="FFFFFF"/>
        <w:spacing w:after="336" w:line="288" w:lineRule="atLeast"/>
        <w:jc w:val="both"/>
        <w:rPr>
          <w:rFonts w:ascii="Times New Roman" w:hAnsi="Times New Roman" w:cs="Times New Roman"/>
          <w:sz w:val="24"/>
          <w:szCs w:val="24"/>
        </w:rPr>
      </w:pPr>
      <w:r>
        <w:rPr>
          <w:rFonts w:ascii="Times New Roman" w:hAnsi="Times New Roman" w:cs="Times New Roman"/>
          <w:sz w:val="24"/>
          <w:szCs w:val="24"/>
        </w:rPr>
        <w:t>-</w:t>
      </w:r>
      <w:r w:rsidR="000813DF" w:rsidRPr="00A76570">
        <w:rPr>
          <w:rFonts w:ascii="Times New Roman" w:hAnsi="Times New Roman" w:cs="Times New Roman"/>
          <w:sz w:val="24"/>
          <w:szCs w:val="24"/>
        </w:rPr>
        <w:t xml:space="preserve">UNWTO </w:t>
      </w:r>
      <w:r w:rsidR="00951A81" w:rsidRPr="00A76570">
        <w:rPr>
          <w:rFonts w:ascii="Times New Roman" w:hAnsi="Times New Roman" w:cs="Times New Roman"/>
          <w:sz w:val="24"/>
          <w:szCs w:val="24"/>
        </w:rPr>
        <w:t>[</w:t>
      </w:r>
      <w:r w:rsidR="000813DF" w:rsidRPr="00A76570">
        <w:rPr>
          <w:rFonts w:ascii="Times New Roman" w:hAnsi="Times New Roman" w:cs="Times New Roman"/>
          <w:sz w:val="24"/>
          <w:szCs w:val="24"/>
        </w:rPr>
        <w:t>World Tourism Organization</w:t>
      </w:r>
      <w:r w:rsidR="00A7589B">
        <w:rPr>
          <w:rFonts w:ascii="Times New Roman" w:hAnsi="Times New Roman" w:cs="Times New Roman"/>
          <w:sz w:val="24"/>
          <w:szCs w:val="24"/>
        </w:rPr>
        <w:t>]</w:t>
      </w:r>
      <w:r w:rsidR="000813DF" w:rsidRPr="00A76570">
        <w:rPr>
          <w:rFonts w:ascii="Times New Roman" w:hAnsi="Times New Roman" w:cs="Times New Roman"/>
          <w:sz w:val="24"/>
          <w:szCs w:val="24"/>
        </w:rPr>
        <w:t xml:space="preserve"> (2014)</w:t>
      </w:r>
      <w:r w:rsidR="00DD013F" w:rsidRPr="00A76570">
        <w:rPr>
          <w:rFonts w:ascii="Times New Roman" w:hAnsi="Times New Roman" w:cs="Times New Roman"/>
          <w:sz w:val="24"/>
          <w:szCs w:val="24"/>
        </w:rPr>
        <w:t>.</w:t>
      </w:r>
      <w:r w:rsidR="000813DF" w:rsidRPr="00A76570">
        <w:rPr>
          <w:rFonts w:ascii="Times New Roman" w:hAnsi="Times New Roman" w:cs="Times New Roman"/>
          <w:sz w:val="24"/>
          <w:szCs w:val="24"/>
        </w:rPr>
        <w:t xml:space="preserve"> AM Reports, Volume ten – Global Benchmarki</w:t>
      </w:r>
      <w:r w:rsidR="00DD013F" w:rsidRPr="00A76570">
        <w:rPr>
          <w:rFonts w:ascii="Times New Roman" w:hAnsi="Times New Roman" w:cs="Times New Roman"/>
          <w:sz w:val="24"/>
          <w:szCs w:val="24"/>
        </w:rPr>
        <w:t>ng for City Tourism Measurement.</w:t>
      </w:r>
      <w:r w:rsidR="000813DF" w:rsidRPr="00A76570">
        <w:rPr>
          <w:rFonts w:ascii="Times New Roman" w:hAnsi="Times New Roman" w:cs="Times New Roman"/>
          <w:sz w:val="24"/>
          <w:szCs w:val="24"/>
        </w:rPr>
        <w:t xml:space="preserve"> UNWTO, Madrid</w:t>
      </w:r>
      <w:r w:rsidR="007B5E0D" w:rsidRPr="00A76570">
        <w:rPr>
          <w:rFonts w:ascii="Times New Roman" w:hAnsi="Times New Roman" w:cs="Times New Roman"/>
          <w:sz w:val="24"/>
          <w:szCs w:val="24"/>
        </w:rPr>
        <w:t>. (UNWTO)</w:t>
      </w:r>
      <w:r w:rsidR="00DD013F" w:rsidRPr="00A76570">
        <w:rPr>
          <w:rFonts w:ascii="Times New Roman" w:hAnsi="Times New Roman" w:cs="Times New Roman"/>
          <w:sz w:val="24"/>
          <w:szCs w:val="24"/>
        </w:rPr>
        <w:t>. In</w:t>
      </w:r>
      <w:r w:rsidR="007B5E0D" w:rsidRPr="00A76570">
        <w:rPr>
          <w:rFonts w:ascii="Times New Roman" w:hAnsi="Times New Roman" w:cs="Times New Roman"/>
          <w:sz w:val="24"/>
          <w:szCs w:val="24"/>
          <w:highlight w:val="yellow"/>
        </w:rPr>
        <w:t xml:space="preserve">  </w:t>
      </w:r>
      <w:hyperlink r:id="rId48" w:history="1">
        <w:r w:rsidR="00331F03" w:rsidRPr="008D7D25">
          <w:rPr>
            <w:rStyle w:val="Hipervnculo"/>
            <w:rFonts w:ascii="Times New Roman" w:hAnsi="Times New Roman" w:cs="Times New Roman"/>
            <w:sz w:val="24"/>
            <w:szCs w:val="24"/>
          </w:rPr>
          <w:t>http://cf.cdn.unwto.org/sites/all/files/pdf/global_benchmarking_hr.pdf</w:t>
        </w:r>
      </w:hyperlink>
      <w:r w:rsidR="00331F03">
        <w:rPr>
          <w:rFonts w:ascii="Times New Roman" w:hAnsi="Times New Roman" w:cs="Times New Roman"/>
          <w:sz w:val="24"/>
          <w:szCs w:val="24"/>
        </w:rPr>
        <w:t xml:space="preserve"> </w:t>
      </w:r>
      <w:r w:rsidR="00350ED5" w:rsidRPr="00350ED5">
        <w:rPr>
          <w:rStyle w:val="Hipervnculo"/>
          <w:rFonts w:ascii="Times New Roman" w:hAnsi="Times New Roman" w:cs="Times New Roman"/>
          <w:color w:val="auto"/>
          <w:sz w:val="24"/>
          <w:szCs w:val="24"/>
          <w:u w:val="none"/>
        </w:rPr>
        <w:t xml:space="preserve">(acesso em </w:t>
      </w:r>
      <w:r w:rsidR="00350ED5">
        <w:rPr>
          <w:rStyle w:val="Hipervnculo"/>
          <w:rFonts w:ascii="Times New Roman" w:hAnsi="Times New Roman" w:cs="Times New Roman"/>
          <w:color w:val="auto"/>
          <w:sz w:val="24"/>
          <w:szCs w:val="24"/>
          <w:u w:val="none"/>
        </w:rPr>
        <w:t>9.10</w:t>
      </w:r>
      <w:r w:rsidR="00350ED5" w:rsidRPr="00350ED5">
        <w:rPr>
          <w:rStyle w:val="Hipervnculo"/>
          <w:rFonts w:ascii="Times New Roman" w:hAnsi="Times New Roman" w:cs="Times New Roman"/>
          <w:color w:val="auto"/>
          <w:sz w:val="24"/>
          <w:szCs w:val="24"/>
          <w:u w:val="none"/>
        </w:rPr>
        <w:t>.2017).</w:t>
      </w:r>
    </w:p>
    <w:p w14:paraId="0C7AE0F4" w14:textId="44388F20" w:rsidR="00350ED5" w:rsidRPr="00A76570" w:rsidRDefault="00CD51E8" w:rsidP="00D7485A">
      <w:pPr>
        <w:shd w:val="clear" w:color="auto" w:fill="FFFFFF"/>
        <w:spacing w:after="336" w:line="288" w:lineRule="atLeast"/>
        <w:jc w:val="both"/>
        <w:rPr>
          <w:rFonts w:ascii="Times New Roman" w:hAnsi="Times New Roman" w:cs="Times New Roman"/>
          <w:sz w:val="24"/>
          <w:szCs w:val="24"/>
        </w:rPr>
      </w:pPr>
      <w:r>
        <w:rPr>
          <w:rFonts w:ascii="Times New Roman" w:hAnsi="Times New Roman" w:cs="Times New Roman"/>
          <w:sz w:val="24"/>
          <w:szCs w:val="24"/>
        </w:rPr>
        <w:t>-</w:t>
      </w:r>
      <w:r w:rsidR="008174AC" w:rsidRPr="00A76570">
        <w:rPr>
          <w:rFonts w:ascii="Times New Roman" w:hAnsi="Times New Roman" w:cs="Times New Roman"/>
          <w:sz w:val="24"/>
          <w:szCs w:val="24"/>
        </w:rPr>
        <w:t>UNWTO (2015)</w:t>
      </w:r>
      <w:r w:rsidR="00951A81" w:rsidRPr="00A76570">
        <w:rPr>
          <w:rFonts w:ascii="Times New Roman" w:hAnsi="Times New Roman" w:cs="Times New Roman"/>
          <w:sz w:val="24"/>
          <w:szCs w:val="24"/>
        </w:rPr>
        <w:t>.</w:t>
      </w:r>
      <w:r w:rsidR="008174AC" w:rsidRPr="00A76570">
        <w:rPr>
          <w:rFonts w:ascii="Times New Roman" w:hAnsi="Times New Roman" w:cs="Times New Roman"/>
          <w:sz w:val="24"/>
          <w:szCs w:val="24"/>
        </w:rPr>
        <w:t xml:space="preserve"> </w:t>
      </w:r>
      <w:r w:rsidR="008174AC" w:rsidRPr="00A7589B">
        <w:rPr>
          <w:rFonts w:ascii="Times New Roman" w:hAnsi="Times New Roman" w:cs="Times New Roman"/>
          <w:i/>
          <w:sz w:val="24"/>
          <w:szCs w:val="24"/>
        </w:rPr>
        <w:t>Tourism and Culture Survey 2015</w:t>
      </w:r>
      <w:r w:rsidR="00951A81" w:rsidRPr="00A76570">
        <w:rPr>
          <w:rFonts w:ascii="Times New Roman" w:hAnsi="Times New Roman" w:cs="Times New Roman"/>
          <w:sz w:val="24"/>
          <w:szCs w:val="24"/>
        </w:rPr>
        <w:t xml:space="preserve">. UNWTO. </w:t>
      </w:r>
      <w:r w:rsidR="0020278C" w:rsidRPr="00A76570">
        <w:rPr>
          <w:rFonts w:ascii="Times New Roman" w:hAnsi="Times New Roman" w:cs="Times New Roman"/>
          <w:sz w:val="24"/>
          <w:szCs w:val="24"/>
        </w:rPr>
        <w:t xml:space="preserve">In </w:t>
      </w:r>
      <w:r w:rsidR="008174AC" w:rsidRPr="00A76570">
        <w:rPr>
          <w:rFonts w:ascii="Times New Roman" w:hAnsi="Times New Roman" w:cs="Times New Roman"/>
          <w:sz w:val="24"/>
          <w:szCs w:val="24"/>
        </w:rPr>
        <w:t>www2.unwto.org/webform/tourism-and-culture-survey-2015</w:t>
      </w:r>
      <w:r w:rsidR="00331F03">
        <w:rPr>
          <w:rFonts w:ascii="Times New Roman" w:hAnsi="Times New Roman" w:cs="Times New Roman"/>
          <w:sz w:val="24"/>
          <w:szCs w:val="24"/>
        </w:rPr>
        <w:t xml:space="preserve"> </w:t>
      </w:r>
      <w:r w:rsidR="00350ED5" w:rsidRPr="00350ED5">
        <w:rPr>
          <w:rStyle w:val="Hipervnculo"/>
          <w:rFonts w:ascii="Times New Roman" w:hAnsi="Times New Roman" w:cs="Times New Roman"/>
          <w:color w:val="auto"/>
          <w:sz w:val="24"/>
          <w:szCs w:val="24"/>
          <w:u w:val="none"/>
        </w:rPr>
        <w:t xml:space="preserve">(acesso em </w:t>
      </w:r>
      <w:r w:rsidR="00350ED5">
        <w:rPr>
          <w:rStyle w:val="Hipervnculo"/>
          <w:rFonts w:ascii="Times New Roman" w:hAnsi="Times New Roman" w:cs="Times New Roman"/>
          <w:color w:val="auto"/>
          <w:sz w:val="24"/>
          <w:szCs w:val="24"/>
          <w:u w:val="none"/>
        </w:rPr>
        <w:t>9.10</w:t>
      </w:r>
      <w:r w:rsidR="00350ED5" w:rsidRPr="00350ED5">
        <w:rPr>
          <w:rStyle w:val="Hipervnculo"/>
          <w:rFonts w:ascii="Times New Roman" w:hAnsi="Times New Roman" w:cs="Times New Roman"/>
          <w:color w:val="auto"/>
          <w:sz w:val="24"/>
          <w:szCs w:val="24"/>
          <w:u w:val="none"/>
        </w:rPr>
        <w:t>.2017).</w:t>
      </w:r>
    </w:p>
    <w:p w14:paraId="6114B652" w14:textId="48D7976A" w:rsidR="00350ED5" w:rsidRPr="00A76570" w:rsidRDefault="00CD51E8" w:rsidP="00D7485A">
      <w:pPr>
        <w:shd w:val="clear" w:color="auto" w:fill="FFFFFF"/>
        <w:spacing w:after="336" w:line="288" w:lineRule="atLeast"/>
        <w:jc w:val="both"/>
        <w:rPr>
          <w:rFonts w:ascii="Times New Roman" w:hAnsi="Times New Roman" w:cs="Times New Roman"/>
          <w:sz w:val="24"/>
          <w:szCs w:val="24"/>
        </w:rPr>
      </w:pPr>
      <w:r>
        <w:rPr>
          <w:rFonts w:ascii="Times New Roman" w:hAnsi="Times New Roman" w:cs="Times New Roman"/>
          <w:sz w:val="24"/>
          <w:szCs w:val="24"/>
        </w:rPr>
        <w:t>-</w:t>
      </w:r>
      <w:r w:rsidR="00207AC0" w:rsidRPr="00A76570">
        <w:rPr>
          <w:rFonts w:ascii="Times New Roman" w:hAnsi="Times New Roman" w:cs="Times New Roman"/>
          <w:sz w:val="24"/>
          <w:szCs w:val="24"/>
        </w:rPr>
        <w:t>UNWTO (2016)</w:t>
      </w:r>
      <w:r w:rsidR="00951A81" w:rsidRPr="00A76570">
        <w:rPr>
          <w:rFonts w:ascii="Times New Roman" w:hAnsi="Times New Roman" w:cs="Times New Roman"/>
          <w:sz w:val="24"/>
          <w:szCs w:val="24"/>
        </w:rPr>
        <w:t xml:space="preserve">. </w:t>
      </w:r>
      <w:r w:rsidR="00951A81" w:rsidRPr="00A76570">
        <w:rPr>
          <w:rFonts w:ascii="Times New Roman" w:hAnsi="Times New Roman" w:cs="Times New Roman"/>
          <w:i/>
          <w:sz w:val="24"/>
          <w:szCs w:val="24"/>
        </w:rPr>
        <w:t>UNWTO Annual Report 2015</w:t>
      </w:r>
      <w:r w:rsidR="00951A81" w:rsidRPr="00A76570">
        <w:rPr>
          <w:rFonts w:ascii="Times New Roman" w:hAnsi="Times New Roman" w:cs="Times New Roman"/>
          <w:sz w:val="24"/>
          <w:szCs w:val="24"/>
        </w:rPr>
        <w:t>.</w:t>
      </w:r>
      <w:r w:rsidR="00207AC0" w:rsidRPr="00A76570">
        <w:rPr>
          <w:rFonts w:ascii="Times New Roman" w:hAnsi="Times New Roman" w:cs="Times New Roman"/>
          <w:sz w:val="24"/>
          <w:szCs w:val="24"/>
        </w:rPr>
        <w:t xml:space="preserve"> UNWTO, Madrid. </w:t>
      </w:r>
      <w:hyperlink r:id="rId49" w:history="1">
        <w:r w:rsidR="00207AC0" w:rsidRPr="00A76570">
          <w:rPr>
            <w:rStyle w:val="Hipervnculo"/>
            <w:rFonts w:ascii="Times New Roman" w:hAnsi="Times New Roman" w:cs="Times New Roman"/>
            <w:sz w:val="24"/>
            <w:szCs w:val="24"/>
          </w:rPr>
          <w:t>http://cf.cdn.unwto.org/sites/all/files/pdf/annual_report_2015_lr.pdf</w:t>
        </w:r>
      </w:hyperlink>
      <w:r w:rsidR="00331F03">
        <w:rPr>
          <w:rStyle w:val="Hipervnculo"/>
          <w:rFonts w:ascii="Times New Roman" w:hAnsi="Times New Roman" w:cs="Times New Roman"/>
          <w:sz w:val="24"/>
          <w:szCs w:val="24"/>
        </w:rPr>
        <w:t xml:space="preserve"> </w:t>
      </w:r>
      <w:r w:rsidR="00350ED5" w:rsidRPr="00350ED5">
        <w:rPr>
          <w:rStyle w:val="Hipervnculo"/>
          <w:rFonts w:ascii="Times New Roman" w:hAnsi="Times New Roman" w:cs="Times New Roman"/>
          <w:color w:val="auto"/>
          <w:sz w:val="24"/>
          <w:szCs w:val="24"/>
          <w:u w:val="none"/>
        </w:rPr>
        <w:t xml:space="preserve">(acesso em </w:t>
      </w:r>
      <w:r w:rsidR="00350ED5">
        <w:rPr>
          <w:rStyle w:val="Hipervnculo"/>
          <w:rFonts w:ascii="Times New Roman" w:hAnsi="Times New Roman" w:cs="Times New Roman"/>
          <w:color w:val="auto"/>
          <w:sz w:val="24"/>
          <w:szCs w:val="24"/>
          <w:u w:val="none"/>
        </w:rPr>
        <w:t>9.10</w:t>
      </w:r>
      <w:r w:rsidR="00350ED5" w:rsidRPr="00350ED5">
        <w:rPr>
          <w:rStyle w:val="Hipervnculo"/>
          <w:rFonts w:ascii="Times New Roman" w:hAnsi="Times New Roman" w:cs="Times New Roman"/>
          <w:color w:val="auto"/>
          <w:sz w:val="24"/>
          <w:szCs w:val="24"/>
          <w:u w:val="none"/>
        </w:rPr>
        <w:t>.2017).</w:t>
      </w:r>
      <w:r w:rsidR="00331F03">
        <w:rPr>
          <w:rStyle w:val="Hipervnculo"/>
          <w:rFonts w:ascii="Times New Roman" w:hAnsi="Times New Roman" w:cs="Times New Roman"/>
          <w:color w:val="auto"/>
          <w:sz w:val="24"/>
          <w:szCs w:val="24"/>
          <w:u w:val="none"/>
        </w:rPr>
        <w:t xml:space="preserve"> </w:t>
      </w:r>
    </w:p>
    <w:p w14:paraId="72A36524" w14:textId="11D8A0B7" w:rsidR="008F78A5" w:rsidRPr="00A76570" w:rsidRDefault="00CD51E8" w:rsidP="00D7485A">
      <w:pPr>
        <w:shd w:val="clear" w:color="auto" w:fill="FFFFFF"/>
        <w:spacing w:after="336" w:line="288" w:lineRule="atLeast"/>
        <w:jc w:val="both"/>
        <w:rPr>
          <w:rFonts w:ascii="Times New Roman" w:hAnsi="Times New Roman" w:cs="Times New Roman"/>
          <w:sz w:val="24"/>
          <w:szCs w:val="24"/>
        </w:rPr>
      </w:pPr>
      <w:r>
        <w:rPr>
          <w:rFonts w:ascii="Times New Roman" w:hAnsi="Times New Roman" w:cs="Times New Roman"/>
          <w:sz w:val="24"/>
          <w:szCs w:val="24"/>
        </w:rPr>
        <w:t>-</w:t>
      </w:r>
      <w:r w:rsidR="00951A81" w:rsidRPr="00A76570">
        <w:rPr>
          <w:rFonts w:ascii="Times New Roman" w:hAnsi="Times New Roman" w:cs="Times New Roman"/>
          <w:sz w:val="24"/>
          <w:szCs w:val="24"/>
        </w:rPr>
        <w:t>UNWTO (</w:t>
      </w:r>
      <w:r w:rsidR="00207AC0" w:rsidRPr="00A76570">
        <w:rPr>
          <w:rFonts w:ascii="Times New Roman" w:hAnsi="Times New Roman" w:cs="Times New Roman"/>
          <w:sz w:val="24"/>
          <w:szCs w:val="24"/>
        </w:rPr>
        <w:t>2017</w:t>
      </w:r>
      <w:r w:rsidR="00951A81" w:rsidRPr="00A76570">
        <w:rPr>
          <w:rFonts w:ascii="Times New Roman" w:hAnsi="Times New Roman" w:cs="Times New Roman"/>
          <w:sz w:val="24"/>
          <w:szCs w:val="24"/>
        </w:rPr>
        <w:t xml:space="preserve">). </w:t>
      </w:r>
      <w:r w:rsidR="00951A81" w:rsidRPr="00A7589B">
        <w:rPr>
          <w:rFonts w:ascii="Times New Roman" w:hAnsi="Times New Roman" w:cs="Times New Roman"/>
          <w:i/>
          <w:sz w:val="24"/>
          <w:szCs w:val="24"/>
        </w:rPr>
        <w:t>UNWTO Tourism Highlights</w:t>
      </w:r>
      <w:r w:rsidR="00951A81" w:rsidRPr="00A76570">
        <w:rPr>
          <w:rFonts w:ascii="Times New Roman" w:hAnsi="Times New Roman" w:cs="Times New Roman"/>
          <w:sz w:val="24"/>
          <w:szCs w:val="24"/>
        </w:rPr>
        <w:t>, 2017 Edition. UNWTO.</w:t>
      </w:r>
    </w:p>
    <w:p w14:paraId="016C11DD" w14:textId="3E9A52D7" w:rsidR="00350ED5" w:rsidRPr="00A76570" w:rsidRDefault="00CD51E8" w:rsidP="00350ED5">
      <w:pPr>
        <w:pStyle w:val="Textonotapie"/>
        <w:jc w:val="both"/>
        <w:rPr>
          <w:rFonts w:ascii="Times New Roman" w:hAnsi="Times New Roman" w:cs="Times New Roman"/>
          <w:sz w:val="24"/>
          <w:szCs w:val="24"/>
        </w:rPr>
      </w:pPr>
      <w:r>
        <w:rPr>
          <w:rFonts w:ascii="Times New Roman" w:hAnsi="Times New Roman" w:cs="Times New Roman"/>
          <w:sz w:val="24"/>
          <w:szCs w:val="24"/>
        </w:rPr>
        <w:lastRenderedPageBreak/>
        <w:t>-</w:t>
      </w:r>
      <w:r w:rsidR="008174AC" w:rsidRPr="00A76570">
        <w:rPr>
          <w:rFonts w:ascii="Times New Roman" w:hAnsi="Times New Roman" w:cs="Times New Roman"/>
          <w:sz w:val="24"/>
          <w:szCs w:val="24"/>
        </w:rPr>
        <w:t>UNWTO/UNESCO</w:t>
      </w:r>
      <w:r w:rsidR="00951A81" w:rsidRPr="00A76570">
        <w:rPr>
          <w:rFonts w:ascii="Times New Roman" w:hAnsi="Times New Roman" w:cs="Times New Roman"/>
          <w:sz w:val="24"/>
          <w:szCs w:val="24"/>
        </w:rPr>
        <w:t xml:space="preserve"> (2015). </w:t>
      </w:r>
      <w:r w:rsidR="008174AC" w:rsidRPr="00A7589B">
        <w:rPr>
          <w:rFonts w:ascii="Times New Roman" w:hAnsi="Times New Roman" w:cs="Times New Roman"/>
          <w:i/>
          <w:sz w:val="24"/>
          <w:szCs w:val="24"/>
        </w:rPr>
        <w:t>UNWTO/UNESCO World Conference on Tourism and Culture: Building a New Partnership</w:t>
      </w:r>
      <w:r w:rsidR="00951A81" w:rsidRPr="00A7589B">
        <w:rPr>
          <w:rFonts w:ascii="Times New Roman" w:hAnsi="Times New Roman" w:cs="Times New Roman"/>
          <w:i/>
          <w:sz w:val="24"/>
          <w:szCs w:val="24"/>
        </w:rPr>
        <w:t xml:space="preserve">. </w:t>
      </w:r>
      <w:r w:rsidR="008174AC" w:rsidRPr="00A7589B">
        <w:rPr>
          <w:rFonts w:ascii="Times New Roman" w:hAnsi="Times New Roman" w:cs="Times New Roman"/>
          <w:i/>
          <w:sz w:val="24"/>
          <w:szCs w:val="24"/>
        </w:rPr>
        <w:t>2015</w:t>
      </w:r>
      <w:r w:rsidR="008174AC" w:rsidRPr="00A76570">
        <w:rPr>
          <w:rFonts w:ascii="Times New Roman" w:hAnsi="Times New Roman" w:cs="Times New Roman"/>
          <w:sz w:val="24"/>
          <w:szCs w:val="24"/>
        </w:rPr>
        <w:t xml:space="preserve"> - Cambodia, Siem Reap</w:t>
      </w:r>
      <w:r w:rsidR="008F78A5" w:rsidRPr="00A76570">
        <w:rPr>
          <w:rFonts w:ascii="Times New Roman" w:hAnsi="Times New Roman" w:cs="Times New Roman"/>
          <w:sz w:val="24"/>
          <w:szCs w:val="24"/>
        </w:rPr>
        <w:t xml:space="preserve">. In </w:t>
      </w:r>
      <w:hyperlink r:id="rId50" w:history="1">
        <w:r w:rsidR="00951A81" w:rsidRPr="00A76570">
          <w:rPr>
            <w:rStyle w:val="Hipervnculo"/>
            <w:rFonts w:ascii="Times New Roman" w:hAnsi="Times New Roman" w:cs="Times New Roman"/>
            <w:sz w:val="24"/>
            <w:szCs w:val="24"/>
          </w:rPr>
          <w:t>https://en.unesco.org/themes/culture-sustainable-development</w:t>
        </w:r>
      </w:hyperlink>
      <w:r w:rsidR="00331F03">
        <w:rPr>
          <w:rStyle w:val="Hipervnculo"/>
          <w:rFonts w:ascii="Times New Roman" w:hAnsi="Times New Roman" w:cs="Times New Roman"/>
          <w:sz w:val="24"/>
          <w:szCs w:val="24"/>
        </w:rPr>
        <w:t xml:space="preserve"> </w:t>
      </w:r>
      <w:r w:rsidR="00350ED5" w:rsidRPr="00350ED5">
        <w:rPr>
          <w:rStyle w:val="Hipervnculo"/>
          <w:rFonts w:ascii="Times New Roman" w:hAnsi="Times New Roman" w:cs="Times New Roman"/>
          <w:color w:val="auto"/>
          <w:sz w:val="24"/>
          <w:szCs w:val="24"/>
          <w:u w:val="none"/>
        </w:rPr>
        <w:t xml:space="preserve">(acesso em </w:t>
      </w:r>
      <w:r w:rsidR="00350ED5">
        <w:rPr>
          <w:rStyle w:val="Hipervnculo"/>
          <w:rFonts w:ascii="Times New Roman" w:hAnsi="Times New Roman" w:cs="Times New Roman"/>
          <w:color w:val="auto"/>
          <w:sz w:val="24"/>
          <w:szCs w:val="24"/>
          <w:u w:val="none"/>
        </w:rPr>
        <w:t>3.12</w:t>
      </w:r>
      <w:r w:rsidR="00350ED5" w:rsidRPr="00350ED5">
        <w:rPr>
          <w:rStyle w:val="Hipervnculo"/>
          <w:rFonts w:ascii="Times New Roman" w:hAnsi="Times New Roman" w:cs="Times New Roman"/>
          <w:color w:val="auto"/>
          <w:sz w:val="24"/>
          <w:szCs w:val="24"/>
          <w:u w:val="none"/>
        </w:rPr>
        <w:t>.2017).</w:t>
      </w:r>
    </w:p>
    <w:p w14:paraId="29F60176" w14:textId="77777777" w:rsidR="00A7589B" w:rsidRDefault="00A7589B" w:rsidP="00951A81">
      <w:pPr>
        <w:shd w:val="clear" w:color="auto" w:fill="FFFFFF"/>
        <w:spacing w:after="336" w:line="288" w:lineRule="atLeast"/>
        <w:jc w:val="both"/>
        <w:rPr>
          <w:rFonts w:ascii="Times New Roman" w:hAnsi="Times New Roman" w:cs="Times New Roman"/>
          <w:sz w:val="24"/>
          <w:szCs w:val="24"/>
        </w:rPr>
      </w:pPr>
    </w:p>
    <w:p w14:paraId="5DA2CBDB" w14:textId="4168CB16" w:rsidR="00951A81" w:rsidRPr="00A76570" w:rsidRDefault="00CD51E8" w:rsidP="00951A81">
      <w:pPr>
        <w:shd w:val="clear" w:color="auto" w:fill="FFFFFF"/>
        <w:spacing w:after="336" w:line="288" w:lineRule="atLeast"/>
        <w:jc w:val="both"/>
        <w:rPr>
          <w:rFonts w:ascii="Times New Roman" w:hAnsi="Times New Roman" w:cs="Times New Roman"/>
          <w:sz w:val="24"/>
          <w:szCs w:val="24"/>
        </w:rPr>
      </w:pPr>
      <w:r>
        <w:rPr>
          <w:rFonts w:ascii="Times New Roman" w:hAnsi="Times New Roman" w:cs="Times New Roman"/>
          <w:sz w:val="24"/>
          <w:szCs w:val="24"/>
        </w:rPr>
        <w:t>-</w:t>
      </w:r>
      <w:r w:rsidR="00951A81" w:rsidRPr="00A76570">
        <w:rPr>
          <w:rFonts w:ascii="Times New Roman" w:hAnsi="Times New Roman" w:cs="Times New Roman"/>
          <w:sz w:val="24"/>
          <w:szCs w:val="24"/>
        </w:rPr>
        <w:t xml:space="preserve">UNWTO/UNESCO, (2017) </w:t>
      </w:r>
      <w:r w:rsidR="00951A81" w:rsidRPr="00A7589B">
        <w:rPr>
          <w:rFonts w:ascii="Times New Roman" w:hAnsi="Times New Roman" w:cs="Times New Roman"/>
          <w:i/>
          <w:sz w:val="24"/>
          <w:szCs w:val="24"/>
        </w:rPr>
        <w:t>Declaração de MUSCAT World Conference on Tourism and Culture: Fostering Sustainable Development</w:t>
      </w:r>
      <w:r w:rsidR="00951A81" w:rsidRPr="00A76570">
        <w:rPr>
          <w:rFonts w:ascii="Times New Roman" w:hAnsi="Times New Roman" w:cs="Times New Roman"/>
          <w:sz w:val="24"/>
          <w:szCs w:val="24"/>
        </w:rPr>
        <w:t>, Year of Sustainable Tourism for Develoment 2017, Muscat , Oman, 11-12 dezembro 2017</w:t>
      </w:r>
    </w:p>
    <w:p w14:paraId="49737A8B" w14:textId="437219B4" w:rsidR="00711E23" w:rsidRDefault="00CD51E8" w:rsidP="00D7485A">
      <w:pPr>
        <w:pStyle w:val="Prrafodelista"/>
        <w:ind w:left="0"/>
        <w:jc w:val="both"/>
        <w:rPr>
          <w:rStyle w:val="Hipervnculo"/>
          <w:rFonts w:ascii="Times New Roman" w:hAnsi="Times New Roman" w:cs="Times New Roman"/>
          <w:color w:val="auto"/>
          <w:sz w:val="24"/>
          <w:szCs w:val="24"/>
          <w:u w:val="none"/>
        </w:rPr>
      </w:pPr>
      <w:r>
        <w:rPr>
          <w:rFonts w:ascii="Times New Roman" w:eastAsia="Times New Roman" w:hAnsi="Times New Roman" w:cs="Times New Roman"/>
          <w:color w:val="000000"/>
          <w:sz w:val="24"/>
          <w:szCs w:val="24"/>
          <w:lang w:eastAsia="pt-PT"/>
        </w:rPr>
        <w:t>-</w:t>
      </w:r>
      <w:r w:rsidR="000813DF" w:rsidRPr="00A76570">
        <w:rPr>
          <w:rFonts w:ascii="Times New Roman" w:eastAsia="Times New Roman" w:hAnsi="Times New Roman" w:cs="Times New Roman"/>
          <w:color w:val="000000"/>
          <w:sz w:val="24"/>
          <w:szCs w:val="24"/>
          <w:lang w:eastAsia="pt-PT"/>
        </w:rPr>
        <w:t>WEF (2014)</w:t>
      </w:r>
      <w:r w:rsidR="00BF2547" w:rsidRPr="00A76570">
        <w:rPr>
          <w:rFonts w:ascii="Times New Roman" w:eastAsia="Times New Roman" w:hAnsi="Times New Roman" w:cs="Times New Roman"/>
          <w:color w:val="000000"/>
          <w:sz w:val="24"/>
          <w:szCs w:val="24"/>
          <w:lang w:eastAsia="pt-PT"/>
        </w:rPr>
        <w:t xml:space="preserve">. </w:t>
      </w:r>
      <w:r w:rsidR="000813DF" w:rsidRPr="00A7589B">
        <w:rPr>
          <w:rFonts w:ascii="Times New Roman" w:eastAsia="Times New Roman" w:hAnsi="Times New Roman" w:cs="Times New Roman"/>
          <w:i/>
          <w:color w:val="000000"/>
          <w:sz w:val="24"/>
          <w:szCs w:val="24"/>
          <w:lang w:eastAsia="pt-PT"/>
        </w:rPr>
        <w:t>The Competitiveness of Cities.</w:t>
      </w:r>
      <w:r w:rsidR="000813DF" w:rsidRPr="00A7589B">
        <w:rPr>
          <w:rFonts w:ascii="Times New Roman" w:hAnsi="Times New Roman" w:cs="Times New Roman"/>
          <w:i/>
          <w:sz w:val="24"/>
          <w:szCs w:val="24"/>
        </w:rPr>
        <w:t xml:space="preserve"> </w:t>
      </w:r>
      <w:r w:rsidR="000813DF" w:rsidRPr="00A7589B">
        <w:rPr>
          <w:rFonts w:ascii="Times New Roman" w:eastAsia="Times New Roman" w:hAnsi="Times New Roman" w:cs="Times New Roman"/>
          <w:i/>
          <w:color w:val="000000"/>
          <w:sz w:val="24"/>
          <w:szCs w:val="24"/>
          <w:lang w:eastAsia="pt-PT"/>
        </w:rPr>
        <w:t>A report of the Global Agenda Council on Competitiveness</w:t>
      </w:r>
      <w:r w:rsidR="00BF2547" w:rsidRPr="00A76570">
        <w:rPr>
          <w:rFonts w:ascii="Times New Roman" w:eastAsia="Times New Roman" w:hAnsi="Times New Roman" w:cs="Times New Roman"/>
          <w:color w:val="000000"/>
          <w:sz w:val="24"/>
          <w:szCs w:val="24"/>
          <w:lang w:eastAsia="pt-PT"/>
        </w:rPr>
        <w:t>.</w:t>
      </w:r>
      <w:r w:rsidR="000813DF" w:rsidRPr="00A76570">
        <w:rPr>
          <w:rFonts w:ascii="Times New Roman" w:eastAsia="Times New Roman" w:hAnsi="Times New Roman" w:cs="Times New Roman"/>
          <w:color w:val="000000"/>
          <w:sz w:val="24"/>
          <w:szCs w:val="24"/>
          <w:lang w:eastAsia="pt-PT"/>
        </w:rPr>
        <w:t xml:space="preserve"> In </w:t>
      </w:r>
      <w:hyperlink r:id="rId51" w:history="1">
        <w:r w:rsidR="000813DF" w:rsidRPr="00A76570">
          <w:rPr>
            <w:rStyle w:val="Hipervnculo"/>
            <w:rFonts w:ascii="Times New Roman" w:eastAsia="Times New Roman" w:hAnsi="Times New Roman" w:cs="Times New Roman"/>
            <w:sz w:val="24"/>
            <w:szCs w:val="24"/>
            <w:lang w:eastAsia="pt-PT"/>
          </w:rPr>
          <w:t>https://www.weforum.org/reports/competitiveness-cities</w:t>
        </w:r>
      </w:hyperlink>
      <w:r w:rsidR="00DC1AD5" w:rsidRPr="00A76570">
        <w:rPr>
          <w:rStyle w:val="Refdenotaalpie"/>
          <w:rFonts w:ascii="Times New Roman" w:hAnsi="Times New Roman" w:cs="Times New Roman"/>
          <w:sz w:val="24"/>
          <w:szCs w:val="24"/>
        </w:rPr>
        <w:footnoteRef/>
      </w:r>
      <w:r w:rsidR="00DC1AD5" w:rsidRPr="00A76570">
        <w:rPr>
          <w:rFonts w:ascii="Times New Roman" w:hAnsi="Times New Roman" w:cs="Times New Roman"/>
          <w:sz w:val="24"/>
          <w:szCs w:val="24"/>
        </w:rPr>
        <w:t xml:space="preserve"> </w:t>
      </w:r>
      <w:hyperlink r:id="rId52" w:history="1">
        <w:r w:rsidR="00DC1AD5" w:rsidRPr="00A76570">
          <w:rPr>
            <w:rStyle w:val="Hipervnculo"/>
            <w:rFonts w:ascii="Times New Roman" w:hAnsi="Times New Roman" w:cs="Times New Roman"/>
            <w:sz w:val="24"/>
            <w:szCs w:val="24"/>
          </w:rPr>
          <w:t>https://www.weforum.org/reports/competitiveness-cities</w:t>
        </w:r>
      </w:hyperlink>
      <w:r w:rsidR="00DC1AD5" w:rsidRPr="00A76570">
        <w:rPr>
          <w:rStyle w:val="Hipervnculo"/>
          <w:rFonts w:ascii="Times New Roman" w:hAnsi="Times New Roman" w:cs="Times New Roman"/>
          <w:sz w:val="24"/>
          <w:szCs w:val="24"/>
        </w:rPr>
        <w:t xml:space="preserve"> </w:t>
      </w:r>
      <w:r w:rsidR="00331F03">
        <w:rPr>
          <w:rStyle w:val="Hipervnculo"/>
          <w:rFonts w:ascii="Times New Roman" w:hAnsi="Times New Roman" w:cs="Times New Roman"/>
          <w:sz w:val="24"/>
          <w:szCs w:val="24"/>
        </w:rPr>
        <w:t xml:space="preserve"> </w:t>
      </w:r>
      <w:r w:rsidR="00350ED5" w:rsidRPr="00350ED5">
        <w:rPr>
          <w:rStyle w:val="Hipervnculo"/>
          <w:rFonts w:ascii="Times New Roman" w:hAnsi="Times New Roman" w:cs="Times New Roman"/>
          <w:color w:val="auto"/>
          <w:sz w:val="24"/>
          <w:szCs w:val="24"/>
          <w:u w:val="none"/>
        </w:rPr>
        <w:t xml:space="preserve">(acesso em </w:t>
      </w:r>
      <w:r w:rsidR="00350ED5">
        <w:rPr>
          <w:rStyle w:val="Hipervnculo"/>
          <w:rFonts w:ascii="Times New Roman" w:hAnsi="Times New Roman" w:cs="Times New Roman"/>
          <w:color w:val="auto"/>
          <w:sz w:val="24"/>
          <w:szCs w:val="24"/>
          <w:u w:val="none"/>
        </w:rPr>
        <w:t>3.12</w:t>
      </w:r>
      <w:r w:rsidR="00350ED5" w:rsidRPr="00350ED5">
        <w:rPr>
          <w:rStyle w:val="Hipervnculo"/>
          <w:rFonts w:ascii="Times New Roman" w:hAnsi="Times New Roman" w:cs="Times New Roman"/>
          <w:color w:val="auto"/>
          <w:sz w:val="24"/>
          <w:szCs w:val="24"/>
          <w:u w:val="none"/>
        </w:rPr>
        <w:t>.2017).</w:t>
      </w:r>
    </w:p>
    <w:p w14:paraId="6E3110E4" w14:textId="77777777" w:rsidR="00331F03" w:rsidRPr="00A76570" w:rsidRDefault="00331F03" w:rsidP="00D7485A">
      <w:pPr>
        <w:pStyle w:val="Prrafodelista"/>
        <w:ind w:left="0"/>
        <w:jc w:val="both"/>
        <w:rPr>
          <w:rFonts w:ascii="Times New Roman" w:hAnsi="Times New Roman" w:cs="Times New Roman"/>
          <w:b/>
          <w:sz w:val="24"/>
          <w:szCs w:val="24"/>
        </w:rPr>
      </w:pPr>
    </w:p>
    <w:p w14:paraId="6B61F855" w14:textId="0B50F340" w:rsidR="00207AC0" w:rsidRDefault="00CD51E8" w:rsidP="00D7485A">
      <w:pPr>
        <w:pStyle w:val="Prrafodelista"/>
        <w:ind w:left="0"/>
        <w:jc w:val="both"/>
        <w:rPr>
          <w:rStyle w:val="Hipervnculo"/>
          <w:rFonts w:ascii="Times New Roman" w:hAnsi="Times New Roman" w:cs="Times New Roman"/>
          <w:color w:val="auto"/>
          <w:sz w:val="24"/>
          <w:szCs w:val="24"/>
          <w:u w:val="none"/>
        </w:rPr>
      </w:pPr>
      <w:r>
        <w:rPr>
          <w:rFonts w:ascii="Times New Roman" w:hAnsi="Times New Roman" w:cs="Times New Roman"/>
          <w:sz w:val="24"/>
          <w:szCs w:val="24"/>
        </w:rPr>
        <w:t>-</w:t>
      </w:r>
      <w:r w:rsidR="000813DF" w:rsidRPr="00A76570">
        <w:rPr>
          <w:rFonts w:ascii="Times New Roman" w:hAnsi="Times New Roman" w:cs="Times New Roman"/>
          <w:sz w:val="24"/>
          <w:szCs w:val="24"/>
        </w:rPr>
        <w:t>WEF (2016)</w:t>
      </w:r>
      <w:r w:rsidR="00BF2547" w:rsidRPr="00A76570">
        <w:rPr>
          <w:rFonts w:ascii="Times New Roman" w:hAnsi="Times New Roman" w:cs="Times New Roman"/>
          <w:sz w:val="24"/>
          <w:szCs w:val="24"/>
        </w:rPr>
        <w:t>.</w:t>
      </w:r>
      <w:r w:rsidR="000813DF" w:rsidRPr="00A76570">
        <w:rPr>
          <w:rFonts w:ascii="Times New Roman" w:hAnsi="Times New Roman" w:cs="Times New Roman"/>
          <w:sz w:val="24"/>
          <w:szCs w:val="24"/>
        </w:rPr>
        <w:t xml:space="preserve"> </w:t>
      </w:r>
      <w:r w:rsidR="000813DF" w:rsidRPr="00A7589B">
        <w:rPr>
          <w:rFonts w:ascii="Times New Roman" w:hAnsi="Times New Roman" w:cs="Times New Roman"/>
          <w:i/>
          <w:sz w:val="24"/>
          <w:szCs w:val="24"/>
        </w:rPr>
        <w:t>White Paper White Paper - Factors for Enabling the Creative Economy</w:t>
      </w:r>
      <w:r w:rsidR="000813DF" w:rsidRPr="00A76570">
        <w:rPr>
          <w:rFonts w:ascii="Times New Roman" w:hAnsi="Times New Roman" w:cs="Times New Roman"/>
          <w:sz w:val="24"/>
          <w:szCs w:val="24"/>
        </w:rPr>
        <w:t xml:space="preserve">. In </w:t>
      </w:r>
      <w:hyperlink r:id="rId53" w:history="1">
        <w:r w:rsidR="00207AC0" w:rsidRPr="00A76570">
          <w:rPr>
            <w:rStyle w:val="Hipervnculo"/>
            <w:rFonts w:ascii="Times New Roman" w:hAnsi="Times New Roman" w:cs="Times New Roman"/>
            <w:sz w:val="24"/>
            <w:szCs w:val="24"/>
          </w:rPr>
          <w:t>http://www3.weforum.org/docs/WEF_2016_WhitePaper_Enabling_the_Creative_Economy.pdf</w:t>
        </w:r>
      </w:hyperlink>
      <w:r w:rsidR="00331F03">
        <w:rPr>
          <w:rStyle w:val="Hipervnculo"/>
          <w:rFonts w:ascii="Times New Roman" w:hAnsi="Times New Roman" w:cs="Times New Roman"/>
          <w:sz w:val="24"/>
          <w:szCs w:val="24"/>
        </w:rPr>
        <w:t xml:space="preserve">  </w:t>
      </w:r>
      <w:r w:rsidR="00350ED5" w:rsidRPr="00350ED5">
        <w:rPr>
          <w:rStyle w:val="Hipervnculo"/>
          <w:rFonts w:ascii="Times New Roman" w:hAnsi="Times New Roman" w:cs="Times New Roman"/>
          <w:color w:val="auto"/>
          <w:sz w:val="24"/>
          <w:szCs w:val="24"/>
          <w:u w:val="none"/>
        </w:rPr>
        <w:t xml:space="preserve">(acesso em </w:t>
      </w:r>
      <w:r w:rsidR="00350ED5">
        <w:rPr>
          <w:rStyle w:val="Hipervnculo"/>
          <w:rFonts w:ascii="Times New Roman" w:hAnsi="Times New Roman" w:cs="Times New Roman"/>
          <w:color w:val="auto"/>
          <w:sz w:val="24"/>
          <w:szCs w:val="24"/>
          <w:u w:val="none"/>
        </w:rPr>
        <w:t>3.12</w:t>
      </w:r>
      <w:r w:rsidR="00350ED5" w:rsidRPr="00350ED5">
        <w:rPr>
          <w:rStyle w:val="Hipervnculo"/>
          <w:rFonts w:ascii="Times New Roman" w:hAnsi="Times New Roman" w:cs="Times New Roman"/>
          <w:color w:val="auto"/>
          <w:sz w:val="24"/>
          <w:szCs w:val="24"/>
          <w:u w:val="none"/>
        </w:rPr>
        <w:t>.2017).</w:t>
      </w:r>
      <w:r w:rsidR="00331F03">
        <w:rPr>
          <w:rStyle w:val="Hipervnculo"/>
          <w:rFonts w:ascii="Times New Roman" w:hAnsi="Times New Roman" w:cs="Times New Roman"/>
          <w:color w:val="auto"/>
          <w:sz w:val="24"/>
          <w:szCs w:val="24"/>
          <w:u w:val="none"/>
        </w:rPr>
        <w:t xml:space="preserve"> </w:t>
      </w:r>
    </w:p>
    <w:p w14:paraId="2880B84F" w14:textId="77777777" w:rsidR="00331F03" w:rsidRPr="00A76570" w:rsidRDefault="00331F03" w:rsidP="00D7485A">
      <w:pPr>
        <w:pStyle w:val="Prrafodelista"/>
        <w:ind w:left="0"/>
        <w:jc w:val="both"/>
        <w:rPr>
          <w:rFonts w:ascii="Times New Roman" w:hAnsi="Times New Roman" w:cs="Times New Roman"/>
          <w:b/>
          <w:sz w:val="24"/>
          <w:szCs w:val="24"/>
        </w:rPr>
      </w:pPr>
    </w:p>
    <w:p w14:paraId="6D2B8A09" w14:textId="3B909519" w:rsidR="00C51DEB" w:rsidRDefault="00CD51E8" w:rsidP="00D7485A">
      <w:pPr>
        <w:pStyle w:val="Prrafodelista"/>
        <w:ind w:left="0"/>
        <w:jc w:val="both"/>
        <w:rPr>
          <w:rStyle w:val="Hipervnculo"/>
          <w:rFonts w:ascii="Times New Roman" w:hAnsi="Times New Roman" w:cs="Times New Roman"/>
          <w:color w:val="auto"/>
          <w:sz w:val="24"/>
          <w:szCs w:val="24"/>
          <w:u w:val="none"/>
        </w:rPr>
      </w:pPr>
      <w:r>
        <w:rPr>
          <w:rFonts w:ascii="Times New Roman" w:hAnsi="Times New Roman" w:cs="Times New Roman"/>
          <w:sz w:val="24"/>
          <w:szCs w:val="24"/>
        </w:rPr>
        <w:t>-</w:t>
      </w:r>
      <w:r w:rsidR="008F78A5" w:rsidRPr="00A76570">
        <w:rPr>
          <w:rFonts w:ascii="Times New Roman" w:hAnsi="Times New Roman" w:cs="Times New Roman"/>
          <w:sz w:val="24"/>
          <w:szCs w:val="24"/>
        </w:rPr>
        <w:t xml:space="preserve">WTTC </w:t>
      </w:r>
      <w:r w:rsidR="00BF2547" w:rsidRPr="00A76570">
        <w:rPr>
          <w:rFonts w:ascii="Times New Roman" w:hAnsi="Times New Roman" w:cs="Times New Roman"/>
          <w:sz w:val="24"/>
          <w:szCs w:val="24"/>
        </w:rPr>
        <w:t xml:space="preserve">[World Travel &amp; Tourism Council] </w:t>
      </w:r>
      <w:r w:rsidR="008F78A5" w:rsidRPr="00A76570">
        <w:rPr>
          <w:rFonts w:ascii="Times New Roman" w:hAnsi="Times New Roman" w:cs="Times New Roman"/>
          <w:sz w:val="24"/>
          <w:szCs w:val="24"/>
        </w:rPr>
        <w:t>(2017).</w:t>
      </w:r>
      <w:r w:rsidR="00207AC0" w:rsidRPr="00A76570">
        <w:rPr>
          <w:rFonts w:ascii="Times New Roman" w:hAnsi="Times New Roman" w:cs="Times New Roman"/>
          <w:sz w:val="24"/>
          <w:szCs w:val="24"/>
        </w:rPr>
        <w:t xml:space="preserve"> </w:t>
      </w:r>
      <w:r w:rsidR="00207AC0" w:rsidRPr="00A7589B">
        <w:rPr>
          <w:rFonts w:ascii="Times New Roman" w:hAnsi="Times New Roman" w:cs="Times New Roman"/>
          <w:i/>
          <w:sz w:val="24"/>
          <w:szCs w:val="24"/>
        </w:rPr>
        <w:t>Tourism Economic Impact – World</w:t>
      </w:r>
      <w:r w:rsidR="008F78A5" w:rsidRPr="00A76570">
        <w:rPr>
          <w:rFonts w:ascii="Times New Roman" w:hAnsi="Times New Roman" w:cs="Times New Roman"/>
          <w:sz w:val="24"/>
          <w:szCs w:val="24"/>
        </w:rPr>
        <w:t xml:space="preserve">. </w:t>
      </w:r>
      <w:r w:rsidR="00BF2547" w:rsidRPr="00A76570">
        <w:rPr>
          <w:rFonts w:ascii="Times New Roman" w:hAnsi="Times New Roman" w:cs="Times New Roman"/>
          <w:sz w:val="24"/>
          <w:szCs w:val="24"/>
        </w:rPr>
        <w:t xml:space="preserve">WTTC. </w:t>
      </w:r>
      <w:r w:rsidR="008F78A5" w:rsidRPr="00A76570">
        <w:rPr>
          <w:rFonts w:ascii="Times New Roman" w:hAnsi="Times New Roman" w:cs="Times New Roman"/>
          <w:sz w:val="24"/>
          <w:szCs w:val="24"/>
        </w:rPr>
        <w:t>In: http:www.wttc.com</w:t>
      </w:r>
      <w:r w:rsidR="00350ED5">
        <w:rPr>
          <w:rFonts w:ascii="Times New Roman" w:hAnsi="Times New Roman" w:cs="Times New Roman"/>
          <w:sz w:val="24"/>
          <w:szCs w:val="24"/>
        </w:rPr>
        <w:t xml:space="preserve"> </w:t>
      </w:r>
      <w:r w:rsidR="00350ED5" w:rsidRPr="00350ED5">
        <w:rPr>
          <w:rStyle w:val="Hipervnculo"/>
          <w:rFonts w:ascii="Times New Roman" w:hAnsi="Times New Roman" w:cs="Times New Roman"/>
          <w:color w:val="auto"/>
          <w:sz w:val="24"/>
          <w:szCs w:val="24"/>
          <w:u w:val="none"/>
        </w:rPr>
        <w:t xml:space="preserve">(acesso em </w:t>
      </w:r>
      <w:r w:rsidR="00350ED5">
        <w:rPr>
          <w:rStyle w:val="Hipervnculo"/>
          <w:rFonts w:ascii="Times New Roman" w:hAnsi="Times New Roman" w:cs="Times New Roman"/>
          <w:color w:val="auto"/>
          <w:sz w:val="24"/>
          <w:szCs w:val="24"/>
          <w:u w:val="none"/>
        </w:rPr>
        <w:t>3.12</w:t>
      </w:r>
      <w:r w:rsidR="00350ED5" w:rsidRPr="00350ED5">
        <w:rPr>
          <w:rStyle w:val="Hipervnculo"/>
          <w:rFonts w:ascii="Times New Roman" w:hAnsi="Times New Roman" w:cs="Times New Roman"/>
          <w:color w:val="auto"/>
          <w:sz w:val="24"/>
          <w:szCs w:val="24"/>
          <w:u w:val="none"/>
        </w:rPr>
        <w:t>.2017).</w:t>
      </w:r>
      <w:r w:rsidR="00331F03">
        <w:rPr>
          <w:rStyle w:val="Hipervnculo"/>
          <w:rFonts w:ascii="Times New Roman" w:hAnsi="Times New Roman" w:cs="Times New Roman"/>
          <w:color w:val="auto"/>
          <w:sz w:val="24"/>
          <w:szCs w:val="24"/>
          <w:u w:val="none"/>
        </w:rPr>
        <w:t xml:space="preserve"> </w:t>
      </w:r>
    </w:p>
    <w:p w14:paraId="3A5B6538" w14:textId="77777777" w:rsidR="00331F03" w:rsidRPr="00A76570" w:rsidRDefault="00331F03" w:rsidP="00D7485A">
      <w:pPr>
        <w:pStyle w:val="Prrafodelista"/>
        <w:ind w:left="0"/>
        <w:jc w:val="both"/>
        <w:rPr>
          <w:rFonts w:ascii="Times New Roman" w:hAnsi="Times New Roman" w:cs="Times New Roman"/>
          <w:sz w:val="24"/>
          <w:szCs w:val="24"/>
        </w:rPr>
      </w:pPr>
    </w:p>
    <w:p w14:paraId="5F46E930" w14:textId="34B4B86C" w:rsidR="008F78A5" w:rsidRPr="00A76570" w:rsidRDefault="00CD51E8" w:rsidP="00D7485A">
      <w:pPr>
        <w:pStyle w:val="Prrafodelista"/>
        <w:ind w:left="0"/>
        <w:jc w:val="both"/>
        <w:rPr>
          <w:rFonts w:ascii="Times New Roman" w:hAnsi="Times New Roman" w:cs="Times New Roman"/>
          <w:sz w:val="24"/>
          <w:szCs w:val="24"/>
        </w:rPr>
      </w:pPr>
      <w:r>
        <w:rPr>
          <w:rFonts w:ascii="Times New Roman" w:hAnsi="Times New Roman" w:cs="Times New Roman"/>
          <w:sz w:val="24"/>
          <w:szCs w:val="24"/>
        </w:rPr>
        <w:t>-</w:t>
      </w:r>
      <w:r w:rsidR="00A7589B">
        <w:rPr>
          <w:rFonts w:ascii="Times New Roman" w:hAnsi="Times New Roman" w:cs="Times New Roman"/>
          <w:sz w:val="24"/>
          <w:szCs w:val="24"/>
        </w:rPr>
        <w:t>WTTC (2017 a).</w:t>
      </w:r>
      <w:r w:rsidR="00C51DEB" w:rsidRPr="00A76570">
        <w:rPr>
          <w:rFonts w:ascii="Times New Roman" w:hAnsi="Times New Roman" w:cs="Times New Roman"/>
          <w:sz w:val="24"/>
          <w:szCs w:val="24"/>
        </w:rPr>
        <w:t xml:space="preserve"> </w:t>
      </w:r>
      <w:r w:rsidR="00C51DEB" w:rsidRPr="00A7589B">
        <w:rPr>
          <w:rFonts w:ascii="Times New Roman" w:hAnsi="Times New Roman" w:cs="Times New Roman"/>
          <w:i/>
          <w:sz w:val="24"/>
          <w:szCs w:val="24"/>
        </w:rPr>
        <w:t>Travel &amp; Tourism - city-travel-and-tourism-impact-2017/Executive Summary.</w:t>
      </w:r>
      <w:r w:rsidR="00C51DEB" w:rsidRPr="00A76570">
        <w:rPr>
          <w:rFonts w:ascii="Times New Roman" w:hAnsi="Times New Roman" w:cs="Times New Roman"/>
          <w:sz w:val="24"/>
          <w:szCs w:val="24"/>
        </w:rPr>
        <w:t xml:space="preserve"> </w:t>
      </w:r>
      <w:r w:rsidR="00BF2547" w:rsidRPr="00A76570">
        <w:rPr>
          <w:rFonts w:ascii="Times New Roman" w:hAnsi="Times New Roman" w:cs="Times New Roman"/>
          <w:sz w:val="24"/>
          <w:szCs w:val="24"/>
        </w:rPr>
        <w:t xml:space="preserve">WTTC. </w:t>
      </w:r>
      <w:r w:rsidR="00C51DEB" w:rsidRPr="00A76570">
        <w:rPr>
          <w:rFonts w:ascii="Times New Roman" w:hAnsi="Times New Roman" w:cs="Times New Roman"/>
          <w:sz w:val="24"/>
          <w:szCs w:val="24"/>
        </w:rPr>
        <w:t xml:space="preserve">In  </w:t>
      </w:r>
      <w:hyperlink r:id="rId54" w:history="1">
        <w:r w:rsidR="008F78A5" w:rsidRPr="00A76570">
          <w:rPr>
            <w:rStyle w:val="Hipervnculo"/>
            <w:rFonts w:ascii="Times New Roman" w:hAnsi="Times New Roman" w:cs="Times New Roman"/>
            <w:sz w:val="24"/>
            <w:szCs w:val="24"/>
          </w:rPr>
          <w:t>https://www.wttc.org/-/media/files/reports/economic-impact-research/city-reports/executive-summary---city-travel-and-tourism-impact-2017.pdf</w:t>
        </w:r>
      </w:hyperlink>
      <w:r w:rsidR="00350ED5">
        <w:rPr>
          <w:rStyle w:val="Hipervnculo"/>
          <w:rFonts w:ascii="Times New Roman" w:hAnsi="Times New Roman" w:cs="Times New Roman"/>
          <w:sz w:val="24"/>
          <w:szCs w:val="24"/>
        </w:rPr>
        <w:t xml:space="preserve"> </w:t>
      </w:r>
      <w:r w:rsidR="00350ED5" w:rsidRPr="00350ED5">
        <w:rPr>
          <w:rStyle w:val="Hipervnculo"/>
          <w:rFonts w:ascii="Times New Roman" w:hAnsi="Times New Roman" w:cs="Times New Roman"/>
          <w:color w:val="auto"/>
          <w:sz w:val="24"/>
          <w:szCs w:val="24"/>
          <w:u w:val="none"/>
        </w:rPr>
        <w:t xml:space="preserve">(acesso em </w:t>
      </w:r>
      <w:r w:rsidR="00350ED5">
        <w:rPr>
          <w:rStyle w:val="Hipervnculo"/>
          <w:rFonts w:ascii="Times New Roman" w:hAnsi="Times New Roman" w:cs="Times New Roman"/>
          <w:color w:val="auto"/>
          <w:sz w:val="24"/>
          <w:szCs w:val="24"/>
          <w:u w:val="none"/>
        </w:rPr>
        <w:t>3.12</w:t>
      </w:r>
      <w:r w:rsidR="00350ED5" w:rsidRPr="00350ED5">
        <w:rPr>
          <w:rStyle w:val="Hipervnculo"/>
          <w:rFonts w:ascii="Times New Roman" w:hAnsi="Times New Roman" w:cs="Times New Roman"/>
          <w:color w:val="auto"/>
          <w:sz w:val="24"/>
          <w:szCs w:val="24"/>
          <w:u w:val="none"/>
        </w:rPr>
        <w:t>.2017).</w:t>
      </w:r>
    </w:p>
    <w:sectPr w:rsidR="008F78A5" w:rsidRPr="00A76570" w:rsidSect="00C16E36">
      <w:headerReference w:type="default" r:id="rId55"/>
      <w:footerReference w:type="default" r:id="rId56"/>
      <w:pgSz w:w="11906" w:h="16838"/>
      <w:pgMar w:top="1417" w:right="1701" w:bottom="1417" w:left="1701" w:header="708" w:footer="708" w:gutter="0"/>
      <w:pgNumType w:start="3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BA376" w14:textId="77777777" w:rsidR="008F1B57" w:rsidRDefault="008F1B57" w:rsidP="00EA5209">
      <w:pPr>
        <w:spacing w:after="0" w:line="240" w:lineRule="auto"/>
      </w:pPr>
      <w:r>
        <w:separator/>
      </w:r>
    </w:p>
  </w:endnote>
  <w:endnote w:type="continuationSeparator" w:id="0">
    <w:p w14:paraId="3A5846DD" w14:textId="77777777" w:rsidR="008F1B57" w:rsidRDefault="008F1B57" w:rsidP="00EA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3F4A6" w14:textId="77777777" w:rsidR="00C16E36" w:rsidRPr="00C16E36" w:rsidRDefault="00C16E36">
    <w:pPr>
      <w:pStyle w:val="Piedepgina"/>
      <w:jc w:val="center"/>
      <w:rPr>
        <w:caps/>
      </w:rPr>
    </w:pPr>
    <w:r w:rsidRPr="00C16E36">
      <w:rPr>
        <w:caps/>
      </w:rPr>
      <w:fldChar w:fldCharType="begin"/>
    </w:r>
    <w:r w:rsidRPr="00C16E36">
      <w:rPr>
        <w:caps/>
      </w:rPr>
      <w:instrText>PAGE   \* MERGEFORMAT</w:instrText>
    </w:r>
    <w:r w:rsidRPr="00C16E36">
      <w:rPr>
        <w:caps/>
      </w:rPr>
      <w:fldChar w:fldCharType="separate"/>
    </w:r>
    <w:r w:rsidRPr="00C16E36">
      <w:rPr>
        <w:caps/>
        <w:lang w:val="es-ES"/>
      </w:rPr>
      <w:t>2</w:t>
    </w:r>
    <w:r w:rsidRPr="00C16E36">
      <w:rPr>
        <w:caps/>
      </w:rPr>
      <w:fldChar w:fldCharType="end"/>
    </w:r>
  </w:p>
  <w:p w14:paraId="27AFFEF9" w14:textId="77777777" w:rsidR="00C16E36" w:rsidRDefault="00C16E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1852" w14:textId="77777777" w:rsidR="008F1B57" w:rsidRDefault="008F1B57" w:rsidP="00EA5209">
      <w:pPr>
        <w:spacing w:after="0" w:line="240" w:lineRule="auto"/>
      </w:pPr>
      <w:r>
        <w:separator/>
      </w:r>
    </w:p>
  </w:footnote>
  <w:footnote w:type="continuationSeparator" w:id="0">
    <w:p w14:paraId="4985195C" w14:textId="77777777" w:rsidR="008F1B57" w:rsidRDefault="008F1B57" w:rsidP="00EA5209">
      <w:pPr>
        <w:spacing w:after="0" w:line="240" w:lineRule="auto"/>
      </w:pPr>
      <w:r>
        <w:continuationSeparator/>
      </w:r>
    </w:p>
  </w:footnote>
  <w:footnote w:id="1">
    <w:p w14:paraId="1FF5BEC4" w14:textId="7CF614E1" w:rsidR="003E5CB2" w:rsidRPr="003E5CB2" w:rsidRDefault="003E5CB2" w:rsidP="003E5CB2">
      <w:pPr>
        <w:rPr>
          <w:rFonts w:ascii="Times New Roman" w:hAnsi="Times New Roman" w:cs="Times New Roman"/>
          <w:sz w:val="24"/>
          <w:szCs w:val="24"/>
        </w:rPr>
      </w:pPr>
      <w:r>
        <w:rPr>
          <w:rStyle w:val="Refdenotaalpie"/>
        </w:rPr>
        <w:footnoteRef/>
      </w:r>
      <w:r>
        <w:t xml:space="preserve"> </w:t>
      </w:r>
      <w:r w:rsidRPr="003E5CB2">
        <w:rPr>
          <w:rFonts w:cstheme="minorHAnsi"/>
          <w:sz w:val="20"/>
          <w:szCs w:val="20"/>
        </w:rPr>
        <w:t>Universidade do Algarve, CIEO</w:t>
      </w:r>
      <w:r>
        <w:rPr>
          <w:rFonts w:ascii="Times New Roman" w:hAnsi="Times New Roman" w:cs="Times New Roman"/>
          <w:sz w:val="24"/>
          <w:szCs w:val="24"/>
        </w:rPr>
        <w:t>.</w:t>
      </w:r>
      <w:r w:rsidRPr="005C5C37">
        <w:rPr>
          <w:rFonts w:ascii="Times New Roman" w:hAnsi="Times New Roman" w:cs="Times New Roman"/>
          <w:sz w:val="24"/>
          <w:szCs w:val="24"/>
        </w:rPr>
        <w:t xml:space="preserve"> </w:t>
      </w:r>
      <w:r w:rsidRPr="003E5CB2">
        <w:rPr>
          <w:rFonts w:cstheme="minorHAnsi"/>
          <w:sz w:val="20"/>
          <w:szCs w:val="20"/>
        </w:rPr>
        <w:t>chenri@ualg.pt</w:t>
      </w:r>
    </w:p>
  </w:footnote>
  <w:footnote w:id="2">
    <w:p w14:paraId="181128CA" w14:textId="77777777" w:rsidR="00350ED5" w:rsidRPr="0018108E" w:rsidRDefault="00350ED5" w:rsidP="003D1F63">
      <w:pPr>
        <w:pStyle w:val="Textonotapie"/>
        <w:jc w:val="both"/>
        <w:rPr>
          <w:rFonts w:ascii="Times New Roman" w:hAnsi="Times New Roman" w:cs="Times New Roman"/>
        </w:rPr>
      </w:pPr>
      <w:r w:rsidRPr="0018108E">
        <w:rPr>
          <w:rStyle w:val="Refdenotaalpie"/>
          <w:rFonts w:ascii="Times New Roman" w:hAnsi="Times New Roman" w:cs="Times New Roman"/>
        </w:rPr>
        <w:footnoteRef/>
      </w:r>
      <w:r w:rsidRPr="0018108E">
        <w:rPr>
          <w:rFonts w:ascii="Times New Roman" w:hAnsi="Times New Roman" w:cs="Times New Roman"/>
        </w:rPr>
        <w:t xml:space="preserve"> </w:t>
      </w:r>
      <w:r w:rsidRPr="0018108E">
        <w:rPr>
          <w:rFonts w:ascii="Times New Roman" w:hAnsi="Times New Roman" w:cs="Times New Roman"/>
        </w:rPr>
        <w:t>De acordo com o Relatório Brutland – 1987/World Commission on Environment and Development: “Our Common Future”</w:t>
      </w:r>
      <w:r>
        <w:rPr>
          <w:rFonts w:ascii="Times New Roman" w:hAnsi="Times New Roman" w:cs="Times New Roman"/>
        </w:rPr>
        <w:t>.</w:t>
      </w:r>
    </w:p>
  </w:footnote>
  <w:footnote w:id="3">
    <w:p w14:paraId="65569623" w14:textId="77777777" w:rsidR="00350ED5" w:rsidRPr="0018108E" w:rsidRDefault="00350ED5" w:rsidP="003D1F63">
      <w:pPr>
        <w:pStyle w:val="Textonotapie"/>
        <w:jc w:val="both"/>
        <w:rPr>
          <w:rFonts w:ascii="Times New Roman" w:hAnsi="Times New Roman" w:cs="Times New Roman"/>
        </w:rPr>
      </w:pPr>
      <w:r w:rsidRPr="0018108E">
        <w:rPr>
          <w:rStyle w:val="Refdenotaalpie"/>
          <w:rFonts w:ascii="Times New Roman" w:hAnsi="Times New Roman" w:cs="Times New Roman"/>
        </w:rPr>
        <w:footnoteRef/>
      </w:r>
      <w:r w:rsidRPr="0018108E">
        <w:rPr>
          <w:rFonts w:ascii="Times New Roman" w:hAnsi="Times New Roman" w:cs="Times New Roman"/>
        </w:rPr>
        <w:t xml:space="preserve"> </w:t>
      </w:r>
      <w:r>
        <w:rPr>
          <w:rFonts w:ascii="Times New Roman" w:hAnsi="Times New Roman" w:cs="Times New Roman"/>
        </w:rPr>
        <w:t xml:space="preserve">A </w:t>
      </w:r>
      <w:r w:rsidRPr="0018108E">
        <w:rPr>
          <w:rFonts w:ascii="Times New Roman" w:hAnsi="Times New Roman" w:cs="Times New Roman"/>
        </w:rPr>
        <w:t>“cultura” nomeada</w:t>
      </w:r>
      <w:r>
        <w:rPr>
          <w:rFonts w:ascii="Times New Roman" w:hAnsi="Times New Roman" w:cs="Times New Roman"/>
        </w:rPr>
        <w:t xml:space="preserve">, </w:t>
      </w:r>
      <w:r w:rsidRPr="006B5055">
        <w:rPr>
          <w:rFonts w:ascii="Times New Roman" w:hAnsi="Times New Roman" w:cs="Times New Roman"/>
        </w:rPr>
        <w:t>por Hawkes</w:t>
      </w:r>
      <w:r w:rsidRPr="0018108E">
        <w:rPr>
          <w:rFonts w:ascii="Times New Roman" w:hAnsi="Times New Roman" w:cs="Times New Roman"/>
        </w:rPr>
        <w:t xml:space="preserve">, em 2001, como </w:t>
      </w:r>
      <w:r>
        <w:rPr>
          <w:rFonts w:ascii="Times New Roman" w:hAnsi="Times New Roman" w:cs="Times New Roman"/>
        </w:rPr>
        <w:t xml:space="preserve">o </w:t>
      </w:r>
      <w:r w:rsidRPr="0018108E">
        <w:rPr>
          <w:rFonts w:ascii="Times New Roman" w:hAnsi="Times New Roman" w:cs="Times New Roman"/>
        </w:rPr>
        <w:t>“quarto pilar” da sustentabilidade, contextualiza-se numa interconetividade entre 4 dimensões, nomeadamente: responsabilidade ambiental, saúde económica, equida</w:t>
      </w:r>
      <w:r>
        <w:rPr>
          <w:rFonts w:ascii="Times New Roman" w:hAnsi="Times New Roman" w:cs="Times New Roman"/>
        </w:rPr>
        <w:t>de social, vitalidade cultural.</w:t>
      </w:r>
    </w:p>
  </w:footnote>
  <w:footnote w:id="4">
    <w:p w14:paraId="45CAA4DD" w14:textId="77777777" w:rsidR="00350ED5" w:rsidRPr="0018108E" w:rsidRDefault="00350ED5" w:rsidP="003D1F63">
      <w:pPr>
        <w:pStyle w:val="Textonotapie"/>
        <w:jc w:val="both"/>
        <w:rPr>
          <w:rFonts w:ascii="Times New Roman" w:hAnsi="Times New Roman" w:cs="Times New Roman"/>
        </w:rPr>
      </w:pPr>
      <w:r w:rsidRPr="0018108E">
        <w:rPr>
          <w:rStyle w:val="Refdenotaalpie"/>
          <w:rFonts w:ascii="Times New Roman" w:hAnsi="Times New Roman" w:cs="Times New Roman"/>
        </w:rPr>
        <w:footnoteRef/>
      </w:r>
      <w:r w:rsidRPr="0018108E">
        <w:rPr>
          <w:rFonts w:ascii="Times New Roman" w:hAnsi="Times New Roman" w:cs="Times New Roman"/>
        </w:rPr>
        <w:t xml:space="preserve"> 17 </w:t>
      </w:r>
      <w:r w:rsidRPr="0018108E">
        <w:rPr>
          <w:rFonts w:ascii="Times New Roman" w:hAnsi="Times New Roman" w:cs="Times New Roman"/>
        </w:rPr>
        <w:t xml:space="preserve">metas assentes em 169 alvos contemplando 3 dimensões do desenvolvimento sustentável. Substitui as </w:t>
      </w:r>
      <w:r w:rsidRPr="0018108E">
        <w:rPr>
          <w:rFonts w:ascii="Times New Roman" w:hAnsi="Times New Roman" w:cs="Times New Roman"/>
          <w:i/>
        </w:rPr>
        <w:t>Millennium Development Goals</w:t>
      </w:r>
      <w:r>
        <w:rPr>
          <w:rFonts w:ascii="Times New Roman" w:hAnsi="Times New Roman" w:cs="Times New Roman"/>
        </w:rPr>
        <w:t xml:space="preserve"> (MDGs)</w:t>
      </w:r>
      <w:r w:rsidRPr="0018108E">
        <w:rPr>
          <w:rFonts w:ascii="Times New Roman" w:hAnsi="Times New Roman" w:cs="Times New Roman"/>
        </w:rPr>
        <w:t xml:space="preserve"> aprovadas pelas Nações Unidas em 2000 e com término em 2015. </w:t>
      </w:r>
    </w:p>
  </w:footnote>
  <w:footnote w:id="5">
    <w:p w14:paraId="0A239E8F" w14:textId="77777777" w:rsidR="00350ED5" w:rsidRPr="006B5055" w:rsidRDefault="00350ED5" w:rsidP="00756620">
      <w:pPr>
        <w:pStyle w:val="Textonotapie"/>
        <w:jc w:val="both"/>
        <w:rPr>
          <w:rFonts w:ascii="Times New Roman" w:hAnsi="Times New Roman" w:cs="Times New Roman"/>
        </w:rPr>
      </w:pPr>
      <w:r w:rsidRPr="006B5055">
        <w:rPr>
          <w:rStyle w:val="Refdenotaalpie"/>
          <w:rFonts w:ascii="Times New Roman" w:hAnsi="Times New Roman" w:cs="Times New Roman"/>
        </w:rPr>
        <w:footnoteRef/>
      </w:r>
      <w:r w:rsidRPr="006B5055">
        <w:rPr>
          <w:rFonts w:ascii="Times New Roman" w:hAnsi="Times New Roman" w:cs="Times New Roman"/>
        </w:rPr>
        <w:t xml:space="preserve"> Vide </w:t>
      </w:r>
      <w:r w:rsidRPr="006B5055">
        <w:rPr>
          <w:rFonts w:ascii="Times New Roman" w:hAnsi="Times New Roman" w:cs="Times New Roman"/>
        </w:rPr>
        <w:t>Creative Cities Network (UNESCO (2017).</w:t>
      </w:r>
    </w:p>
  </w:footnote>
  <w:footnote w:id="6">
    <w:p w14:paraId="1386997C" w14:textId="77777777" w:rsidR="00350ED5" w:rsidRPr="006B5055" w:rsidRDefault="00350ED5" w:rsidP="00BA13E4">
      <w:pPr>
        <w:jc w:val="both"/>
        <w:rPr>
          <w:rFonts w:ascii="Times New Roman" w:hAnsi="Times New Roman" w:cs="Times New Roman"/>
          <w:sz w:val="20"/>
          <w:szCs w:val="20"/>
        </w:rPr>
      </w:pPr>
      <w:r w:rsidRPr="006B5055">
        <w:rPr>
          <w:rStyle w:val="Refdenotaalpie"/>
          <w:rFonts w:ascii="Times New Roman" w:hAnsi="Times New Roman" w:cs="Times New Roman"/>
          <w:sz w:val="20"/>
          <w:szCs w:val="20"/>
        </w:rPr>
        <w:footnoteRef/>
      </w:r>
      <w:r w:rsidRPr="006B5055">
        <w:rPr>
          <w:rFonts w:ascii="Times New Roman" w:hAnsi="Times New Roman" w:cs="Times New Roman"/>
          <w:sz w:val="20"/>
          <w:szCs w:val="20"/>
        </w:rPr>
        <w:t xml:space="preserve"> Destaca-se </w:t>
      </w:r>
      <w:r w:rsidRPr="006B5055">
        <w:rPr>
          <w:rFonts w:ascii="Times New Roman" w:hAnsi="Times New Roman" w:cs="Times New Roman"/>
          <w:sz w:val="20"/>
          <w:szCs w:val="20"/>
        </w:rPr>
        <w:t>: Meta 2: diversidade cultural e conhecimento tradicional; Meta 4: Cultura estimula o acesso à educação (…); Metas 6, 14, 15: As convenções da UNESCO possibilitam a proteção do ambiente, áreas costeiras e marítimas ( ….) para promover o turismo  responsável; Metas 12, 13: Promove a ligação entre a diversidade cultural e a biodiversidade para gerar mais sustentabilidade; Metas - 8, 1, 10: As ICC, o turismo cultural e a salvaguarda do património são poderosos motores na redução da pobreza, crescimento e desenvolvimento económico, inovação e emprego (UNESCO, 2017).</w:t>
      </w:r>
    </w:p>
  </w:footnote>
  <w:footnote w:id="7">
    <w:p w14:paraId="2DBAF31A" w14:textId="77777777" w:rsidR="00350ED5" w:rsidRPr="003C0928" w:rsidRDefault="00350ED5" w:rsidP="003C0928">
      <w:pPr>
        <w:pStyle w:val="Textonotapie"/>
        <w:jc w:val="both"/>
        <w:rPr>
          <w:rFonts w:ascii="Times New Roman" w:hAnsi="Times New Roman" w:cs="Times New Roman"/>
        </w:rPr>
      </w:pPr>
      <w:r w:rsidRPr="003C0928">
        <w:rPr>
          <w:rStyle w:val="Refdenotaalpie"/>
          <w:rFonts w:ascii="Times New Roman" w:hAnsi="Times New Roman" w:cs="Times New Roman"/>
        </w:rPr>
        <w:footnoteRef/>
      </w:r>
      <w:r w:rsidRPr="003C0928">
        <w:rPr>
          <w:rFonts w:ascii="Times New Roman" w:hAnsi="Times New Roman" w:cs="Times New Roman"/>
        </w:rPr>
        <w:t xml:space="preserve"> O </w:t>
      </w:r>
      <w:r w:rsidRPr="003C0928">
        <w:rPr>
          <w:rFonts w:ascii="Times New Roman" w:hAnsi="Times New Roman" w:cs="Times New Roman"/>
        </w:rPr>
        <w:t xml:space="preserve">Habitat III (Quito em 2016) teve como determinantes a discussão do conceito de sustentabilidade em Vancouver in 1976 (Habitat I), Istanbul em 1996 (Habitat II – the “City Summit,”). O processo Habitat nasceu da necessidade de resolver os problemas provenientes da crescente urbanização. No Habitat II, a cultura passa a ser reconhecida como parte integrante do bem estar das populações. A </w:t>
      </w:r>
      <w:r w:rsidRPr="003C0928">
        <w:rPr>
          <w:rFonts w:ascii="Times New Roman" w:hAnsi="Times New Roman" w:cs="Times New Roman"/>
          <w:i/>
        </w:rPr>
        <w:t xml:space="preserve">Global Taskforce of Local and Regional Governments </w:t>
      </w:r>
      <w:r w:rsidRPr="003C0928">
        <w:rPr>
          <w:rFonts w:ascii="Times New Roman" w:hAnsi="Times New Roman" w:cs="Times New Roman"/>
        </w:rPr>
        <w:t>(UCLG – United cities and Local Governments) estabelece a necessidade de incluir a cultura no paradigma de sustentabilidade das cidades propondo uma abordagem holística do desenvolvimento. O pressuposto é de que: “sem cultura, não existe futuro para as cidades”. A Agenda 21 para a Cultura desenvolvida pela UCLG evidencia este reconhecimento, tais como o T</w:t>
      </w:r>
      <w:r>
        <w:rPr>
          <w:rFonts w:ascii="Times New Roman" w:hAnsi="Times New Roman" w:cs="Times New Roman"/>
        </w:rPr>
        <w:t>he Indian Historic cities’n</w:t>
      </w:r>
      <w:r w:rsidRPr="003C0928">
        <w:rPr>
          <w:rFonts w:ascii="Times New Roman" w:hAnsi="Times New Roman" w:cs="Times New Roman"/>
        </w:rPr>
        <w:t xml:space="preserve">etwork ou o Programa das Cidades Europeias da Cultura. Considerar também o Programa UNESCO WH+ST (2013-2015) sob coordenação e responsabilidade da UNESCO World Heritage Centre (UNESCO, 2013: pg 2) ( </w:t>
      </w:r>
      <w:hyperlink r:id="rId1" w:history="1">
        <w:r w:rsidRPr="003C0928">
          <w:rPr>
            <w:rStyle w:val="Hipervnculo"/>
            <w:rFonts w:ascii="Times New Roman" w:hAnsi="Times New Roman" w:cs="Times New Roman"/>
          </w:rPr>
          <w:t>http://whc.unesco.org/en/tourism/</w:t>
        </w:r>
      </w:hyperlink>
      <w:r>
        <w:rPr>
          <w:rStyle w:val="Hipervnculo"/>
          <w:rFonts w:ascii="Times New Roman" w:hAnsi="Times New Roman" w:cs="Times New Roman"/>
        </w:rPr>
        <w:t xml:space="preserve">). </w:t>
      </w:r>
      <w:r w:rsidRPr="003C0928">
        <w:rPr>
          <w:rFonts w:ascii="Times New Roman" w:hAnsi="Times New Roman" w:cs="Times New Roman"/>
        </w:rPr>
        <w:t xml:space="preserve">Também, em 2015, no seguimento das conclusões da UNWTO/UNESCO </w:t>
      </w:r>
      <w:r w:rsidRPr="003C0928">
        <w:rPr>
          <w:rFonts w:ascii="Times New Roman" w:hAnsi="Times New Roman" w:cs="Times New Roman"/>
          <w:i/>
        </w:rPr>
        <w:t>World Conference on Tourism and Culture: Building a new partnership</w:t>
      </w:r>
      <w:r w:rsidRPr="003C0928">
        <w:rPr>
          <w:rFonts w:ascii="Times New Roman" w:hAnsi="Times New Roman" w:cs="Times New Roman"/>
        </w:rPr>
        <w:t xml:space="preserve">, (Siem Reap, Cambodia, 4–6 February 2015) aquando da determinação de resultados sobre as prioridades dos membros para 2016-2017 (estabelecidas pela UNWTO), verifica-se a relevância atribuída à cultura e à compreensão dos requisitos para o desenvolvimento do turismo cultural e das parcerias a estabelecer entre turismo e cultura, e em recolher boas práticas neste domínio. </w:t>
      </w:r>
    </w:p>
    <w:p w14:paraId="780D0A1A" w14:textId="77777777" w:rsidR="00350ED5" w:rsidRDefault="00350ED5" w:rsidP="00650665">
      <w:pPr>
        <w:pStyle w:val="Textonotapie"/>
        <w:jc w:val="both"/>
      </w:pPr>
    </w:p>
  </w:footnote>
  <w:footnote w:id="8">
    <w:p w14:paraId="27498999" w14:textId="77777777" w:rsidR="00350ED5" w:rsidRPr="002D4B64" w:rsidRDefault="00350ED5" w:rsidP="002D4B64">
      <w:pPr>
        <w:pStyle w:val="Textonotapie"/>
        <w:jc w:val="both"/>
        <w:rPr>
          <w:rFonts w:ascii="Times New Roman" w:hAnsi="Times New Roman" w:cs="Times New Roman"/>
        </w:rPr>
      </w:pPr>
      <w:r w:rsidRPr="002D4B64">
        <w:rPr>
          <w:rStyle w:val="Refdenotaalpie"/>
          <w:rFonts w:ascii="Times New Roman" w:hAnsi="Times New Roman" w:cs="Times New Roman"/>
        </w:rPr>
        <w:footnoteRef/>
      </w:r>
      <w:r w:rsidRPr="002D4B64">
        <w:rPr>
          <w:rFonts w:ascii="Times New Roman" w:hAnsi="Times New Roman" w:cs="Times New Roman"/>
        </w:rPr>
        <w:t xml:space="preserve"> </w:t>
      </w:r>
      <w:r>
        <w:rPr>
          <w:rFonts w:ascii="Times New Roman" w:hAnsi="Times New Roman" w:cs="Times New Roman"/>
        </w:rPr>
        <w:t xml:space="preserve">A </w:t>
      </w:r>
      <w:r>
        <w:rPr>
          <w:rFonts w:ascii="Times New Roman" w:hAnsi="Times New Roman" w:cs="Times New Roman"/>
        </w:rPr>
        <w:t xml:space="preserve">componente qualitativa inclui a apresentação de manifestações de ativos culturais e criativos das cidades, para complemento da informação quantitativa. Por exemplo apresentam-se características dos principais locais culturais, instituições artísticas, eventos ao vivo, para que se possam desenvolver estratégias politicas e infraestruturas </w:t>
      </w:r>
      <w:r w:rsidRPr="002D4B64">
        <w:rPr>
          <w:rFonts w:ascii="Times New Roman" w:hAnsi="Times New Roman" w:cs="Times New Roman"/>
        </w:rPr>
        <w:t>(e.g. fund</w:t>
      </w:r>
      <w:r>
        <w:rPr>
          <w:rFonts w:ascii="Times New Roman" w:hAnsi="Times New Roman" w:cs="Times New Roman"/>
        </w:rPr>
        <w:t>os,</w:t>
      </w:r>
      <w:r w:rsidRPr="002D4B64">
        <w:rPr>
          <w:rFonts w:ascii="Times New Roman" w:hAnsi="Times New Roman" w:cs="Times New Roman"/>
        </w:rPr>
        <w:t xml:space="preserve"> incentiv</w:t>
      </w:r>
      <w:r>
        <w:rPr>
          <w:rFonts w:ascii="Times New Roman" w:hAnsi="Times New Roman" w:cs="Times New Roman"/>
        </w:rPr>
        <w:t>os, incubad</w:t>
      </w:r>
      <w:r w:rsidRPr="002D4B64">
        <w:rPr>
          <w:rFonts w:ascii="Times New Roman" w:hAnsi="Times New Roman" w:cs="Times New Roman"/>
        </w:rPr>
        <w:t>or</w:t>
      </w:r>
      <w:r>
        <w:rPr>
          <w:rFonts w:ascii="Times New Roman" w:hAnsi="Times New Roman" w:cs="Times New Roman"/>
        </w:rPr>
        <w:t>a</w:t>
      </w:r>
      <w:r w:rsidRPr="002D4B64">
        <w:rPr>
          <w:rFonts w:ascii="Times New Roman" w:hAnsi="Times New Roman" w:cs="Times New Roman"/>
        </w:rPr>
        <w:t>s</w:t>
      </w:r>
      <w:r>
        <w:rPr>
          <w:rFonts w:ascii="Times New Roman" w:hAnsi="Times New Roman" w:cs="Times New Roman"/>
        </w:rPr>
        <w:t xml:space="preserve"> criativas</w:t>
      </w:r>
      <w:r w:rsidRPr="002D4B64">
        <w:rPr>
          <w:rFonts w:ascii="Times New Roman" w:hAnsi="Times New Roman" w:cs="Times New Roman"/>
        </w:rPr>
        <w:t xml:space="preserve">, fab labs) </w:t>
      </w:r>
      <w:r>
        <w:rPr>
          <w:rFonts w:ascii="Times New Roman" w:hAnsi="Times New Roman" w:cs="Times New Roman"/>
        </w:rPr>
        <w:t>que evidenciem o compromisso da cidade com a cultura e criatividade (EU, 2017).</w:t>
      </w:r>
      <w:r w:rsidRPr="002D4B64">
        <w:rPr>
          <w:rFonts w:ascii="Times New Roman" w:eastAsia="Times New Roman" w:hAnsi="Times New Roman" w:cs="Times New Roman"/>
          <w:b/>
          <w:bCs/>
          <w:color w:val="000000"/>
          <w:lang w:eastAsia="pt-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1CAE4" w14:textId="5B10F12F" w:rsidR="003E5CB2" w:rsidRDefault="003E5CB2" w:rsidP="003E5CB2">
    <w:pPr>
      <w:pStyle w:val="Encabezado"/>
      <w:jc w:val="both"/>
      <w:rPr>
        <w:rFonts w:ascii="Calibri" w:eastAsia="Times New Roman" w:hAnsi="Calibri" w:cs="Calibri"/>
        <w:lang w:val="es-ES" w:eastAsia="es-ES"/>
      </w:rPr>
    </w:pPr>
    <w:proofErr w:type="spellStart"/>
    <w:r w:rsidRPr="00EE01AD">
      <w:rPr>
        <w:rFonts w:ascii="Calibri" w:eastAsia="Times New Roman" w:hAnsi="Calibri" w:cs="Calibri"/>
        <w:lang w:val="es-ES" w:eastAsia="es-ES"/>
      </w:rPr>
      <w:t>Journal</w:t>
    </w:r>
    <w:proofErr w:type="spellEnd"/>
    <w:r w:rsidRPr="00EE01AD">
      <w:rPr>
        <w:rFonts w:ascii="Calibri" w:eastAsia="Times New Roman" w:hAnsi="Calibri" w:cs="Calibri"/>
        <w:lang w:val="es-ES" w:eastAsia="es-ES"/>
      </w:rPr>
      <w:t xml:space="preserve"> </w:t>
    </w:r>
    <w:proofErr w:type="spellStart"/>
    <w:r w:rsidRPr="00EE01AD">
      <w:rPr>
        <w:rFonts w:ascii="Calibri" w:eastAsia="Times New Roman" w:hAnsi="Calibri" w:cs="Calibri"/>
        <w:lang w:val="es-ES" w:eastAsia="es-ES"/>
      </w:rPr>
      <w:t>of</w:t>
    </w:r>
    <w:proofErr w:type="spellEnd"/>
    <w:r w:rsidRPr="00EE01AD">
      <w:rPr>
        <w:rFonts w:ascii="Calibri" w:eastAsia="Times New Roman" w:hAnsi="Calibri" w:cs="Calibri"/>
        <w:lang w:val="es-ES" w:eastAsia="es-ES"/>
      </w:rPr>
      <w:t xml:space="preserve"> </w:t>
    </w:r>
    <w:proofErr w:type="spellStart"/>
    <w:r w:rsidRPr="00EE01AD">
      <w:rPr>
        <w:rFonts w:ascii="Calibri" w:eastAsia="Times New Roman" w:hAnsi="Calibri" w:cs="Calibri"/>
        <w:lang w:val="es-ES" w:eastAsia="es-ES"/>
      </w:rPr>
      <w:t>Tourism</w:t>
    </w:r>
    <w:proofErr w:type="spellEnd"/>
    <w:r w:rsidRPr="00EE01AD">
      <w:rPr>
        <w:rFonts w:ascii="Calibri" w:eastAsia="Times New Roman" w:hAnsi="Calibri" w:cs="Calibri"/>
        <w:lang w:val="es-ES" w:eastAsia="es-ES"/>
      </w:rPr>
      <w:t xml:space="preserve"> and </w:t>
    </w:r>
    <w:proofErr w:type="spellStart"/>
    <w:r w:rsidRPr="00EE01AD">
      <w:rPr>
        <w:rFonts w:ascii="Calibri" w:eastAsia="Times New Roman" w:hAnsi="Calibri" w:cs="Calibri"/>
        <w:lang w:val="es-ES" w:eastAsia="es-ES"/>
      </w:rPr>
      <w:t>Heritage</w:t>
    </w:r>
    <w:proofErr w:type="spellEnd"/>
    <w:r w:rsidRPr="00EE01AD">
      <w:rPr>
        <w:rFonts w:ascii="Calibri" w:eastAsia="Times New Roman" w:hAnsi="Calibri" w:cs="Calibri"/>
        <w:lang w:val="es-ES" w:eastAsia="es-ES"/>
      </w:rPr>
      <w:t xml:space="preserve"> </w:t>
    </w:r>
    <w:proofErr w:type="spellStart"/>
    <w:r w:rsidRPr="00EE01AD">
      <w:rPr>
        <w:rFonts w:ascii="Calibri" w:eastAsia="Times New Roman" w:hAnsi="Calibri" w:cs="Calibri"/>
        <w:lang w:val="es-ES" w:eastAsia="es-ES"/>
      </w:rPr>
      <w:t>Research</w:t>
    </w:r>
    <w:proofErr w:type="spellEnd"/>
    <w:r w:rsidRPr="00EE01AD">
      <w:rPr>
        <w:rFonts w:ascii="Calibri" w:eastAsia="Times New Roman" w:hAnsi="Calibri" w:cs="Calibri"/>
        <w:lang w:val="es-ES" w:eastAsia="es-ES"/>
      </w:rPr>
      <w:t xml:space="preserve"> (2019), vol.2, </w:t>
    </w:r>
    <w:proofErr w:type="spellStart"/>
    <w:r w:rsidRPr="00EE01AD">
      <w:rPr>
        <w:rFonts w:ascii="Calibri" w:eastAsia="Times New Roman" w:hAnsi="Calibri" w:cs="Calibri"/>
        <w:lang w:val="es-ES" w:eastAsia="es-ES"/>
      </w:rPr>
      <w:t>nº</w:t>
    </w:r>
    <w:proofErr w:type="spellEnd"/>
    <w:r w:rsidRPr="00EE01AD">
      <w:rPr>
        <w:rFonts w:ascii="Calibri" w:eastAsia="Times New Roman" w:hAnsi="Calibri" w:cs="Calibri"/>
        <w:lang w:val="es-ES" w:eastAsia="es-ES"/>
      </w:rPr>
      <w:t xml:space="preserve"> 4,</w:t>
    </w:r>
    <w:r>
      <w:rPr>
        <w:rFonts w:ascii="Calibri" w:eastAsia="Times New Roman" w:hAnsi="Calibri" w:cs="Calibri"/>
        <w:lang w:val="es-ES" w:eastAsia="es-ES"/>
      </w:rPr>
      <w:t>pp.</w:t>
    </w:r>
    <w:r w:rsidR="00C16E36">
      <w:rPr>
        <w:rFonts w:ascii="Calibri" w:eastAsia="Times New Roman" w:hAnsi="Calibri" w:cs="Calibri"/>
        <w:lang w:val="es-ES" w:eastAsia="es-ES"/>
      </w:rPr>
      <w:t xml:space="preserve"> 327-352</w:t>
    </w:r>
    <w:r>
      <w:rPr>
        <w:rFonts w:ascii="Calibri" w:eastAsia="Times New Roman" w:hAnsi="Calibri" w:cs="Calibri"/>
        <w:lang w:val="es-ES" w:eastAsia="es-ES"/>
      </w:rPr>
      <w:t xml:space="preserve"> , </w:t>
    </w:r>
    <w:proofErr w:type="spellStart"/>
    <w:r>
      <w:rPr>
        <w:rFonts w:ascii="Calibri" w:eastAsia="Times New Roman" w:hAnsi="Calibri" w:cs="Calibri"/>
        <w:lang w:val="es-ES" w:eastAsia="es-ES"/>
      </w:rPr>
      <w:t>Henriques.C.H</w:t>
    </w:r>
    <w:proofErr w:type="spellEnd"/>
    <w:r>
      <w:rPr>
        <w:rFonts w:ascii="Calibri" w:eastAsia="Times New Roman" w:hAnsi="Calibri" w:cs="Calibri"/>
        <w:lang w:val="es-ES" w:eastAsia="es-ES"/>
      </w:rPr>
      <w:t>.</w:t>
    </w:r>
  </w:p>
  <w:p w14:paraId="66224A72" w14:textId="5C2D9798" w:rsidR="003E5CB2" w:rsidRDefault="003E5CB2" w:rsidP="003E5CB2">
    <w:pPr>
      <w:pStyle w:val="Encabezado"/>
      <w:jc w:val="both"/>
      <w:rPr>
        <w:rFonts w:ascii="Calibri" w:eastAsia="Times New Roman" w:hAnsi="Calibri" w:cs="Calibri"/>
        <w:lang w:val="es-ES" w:eastAsia="es-ES"/>
      </w:rPr>
    </w:pPr>
    <w:r>
      <w:rPr>
        <w:rFonts w:ascii="Calibri" w:eastAsia="Times New Roman" w:hAnsi="Calibri" w:cs="Calibri"/>
        <w:lang w:val="es-ES" w:eastAsia="es-ES"/>
      </w:rPr>
      <w:t xml:space="preserve">“Turismo Cultural como </w:t>
    </w:r>
    <w:proofErr w:type="spellStart"/>
    <w:r>
      <w:rPr>
        <w:rFonts w:ascii="Calibri" w:eastAsia="Times New Roman" w:hAnsi="Calibri" w:cs="Calibri"/>
        <w:lang w:val="es-ES" w:eastAsia="es-ES"/>
      </w:rPr>
      <w:t>vetor</w:t>
    </w:r>
    <w:proofErr w:type="spellEnd"/>
    <w:r>
      <w:rPr>
        <w:rFonts w:ascii="Calibri" w:eastAsia="Times New Roman" w:hAnsi="Calibri" w:cs="Calibri"/>
        <w:lang w:val="es-ES" w:eastAsia="es-ES"/>
      </w:rPr>
      <w:t xml:space="preserve"> de </w:t>
    </w:r>
    <w:proofErr w:type="spellStart"/>
    <w:r>
      <w:rPr>
        <w:rFonts w:ascii="Calibri" w:eastAsia="Times New Roman" w:hAnsi="Calibri" w:cs="Calibri"/>
        <w:lang w:val="es-ES" w:eastAsia="es-ES"/>
      </w:rPr>
      <w:t>Sustenabilidade</w:t>
    </w:r>
    <w:proofErr w:type="spellEnd"/>
    <w:r>
      <w:rPr>
        <w:rFonts w:ascii="Calibri" w:eastAsia="Times New Roman" w:hAnsi="Calibri" w:cs="Calibri"/>
        <w:lang w:val="es-ES" w:eastAsia="es-ES"/>
      </w:rPr>
      <w:t xml:space="preserve"> </w:t>
    </w:r>
    <w:proofErr w:type="spellStart"/>
    <w:r>
      <w:rPr>
        <w:rFonts w:ascii="Calibri" w:eastAsia="Times New Roman" w:hAnsi="Calibri" w:cs="Calibri"/>
        <w:lang w:val="es-ES" w:eastAsia="es-ES"/>
      </w:rPr>
      <w:t>nas</w:t>
    </w:r>
    <w:proofErr w:type="spellEnd"/>
    <w:r>
      <w:rPr>
        <w:rFonts w:ascii="Calibri" w:eastAsia="Times New Roman" w:hAnsi="Calibri" w:cs="Calibri"/>
        <w:lang w:val="es-ES" w:eastAsia="es-ES"/>
      </w:rPr>
      <w:t xml:space="preserve"> </w:t>
    </w:r>
    <w:proofErr w:type="spellStart"/>
    <w:r>
      <w:rPr>
        <w:rFonts w:ascii="Calibri" w:eastAsia="Times New Roman" w:hAnsi="Calibri" w:cs="Calibri"/>
        <w:lang w:val="es-ES" w:eastAsia="es-ES"/>
      </w:rPr>
      <w:t>Cidades</w:t>
    </w:r>
    <w:proofErr w:type="spellEnd"/>
    <w:r>
      <w:rPr>
        <w:rFonts w:ascii="Calibri" w:eastAsia="Times New Roman" w:hAnsi="Calibri" w:cs="Calibri"/>
        <w:lang w:val="es-ES" w:eastAsia="es-ES"/>
      </w:rPr>
      <w:t xml:space="preserve">. Cultural Urban </w:t>
    </w:r>
    <w:proofErr w:type="spellStart"/>
    <w:r>
      <w:rPr>
        <w:rFonts w:ascii="Calibri" w:eastAsia="Times New Roman" w:hAnsi="Calibri" w:cs="Calibri"/>
        <w:lang w:val="es-ES" w:eastAsia="es-ES"/>
      </w:rPr>
      <w:t>Tourism</w:t>
    </w:r>
    <w:proofErr w:type="spellEnd"/>
    <w:r>
      <w:rPr>
        <w:rFonts w:ascii="Calibri" w:eastAsia="Times New Roman" w:hAnsi="Calibri" w:cs="Calibri"/>
        <w:lang w:val="es-ES" w:eastAsia="es-ES"/>
      </w:rPr>
      <w:t xml:space="preserve"> and </w:t>
    </w:r>
    <w:proofErr w:type="spellStart"/>
    <w:r>
      <w:rPr>
        <w:rFonts w:ascii="Calibri" w:eastAsia="Times New Roman" w:hAnsi="Calibri" w:cs="Calibri"/>
        <w:lang w:val="es-ES" w:eastAsia="es-ES"/>
      </w:rPr>
      <w:t>its</w:t>
    </w:r>
    <w:proofErr w:type="spellEnd"/>
    <w:r>
      <w:rPr>
        <w:rFonts w:ascii="Calibri" w:eastAsia="Times New Roman" w:hAnsi="Calibri" w:cs="Calibri"/>
        <w:lang w:val="es-ES" w:eastAsia="es-ES"/>
      </w:rPr>
      <w:t xml:space="preserve"> </w:t>
    </w:r>
    <w:proofErr w:type="spellStart"/>
    <w:r>
      <w:rPr>
        <w:rFonts w:ascii="Calibri" w:eastAsia="Times New Roman" w:hAnsi="Calibri" w:cs="Calibri"/>
        <w:lang w:val="es-ES" w:eastAsia="es-ES"/>
      </w:rPr>
      <w:t>sustainability</w:t>
    </w:r>
    <w:proofErr w:type="spellEnd"/>
    <w:r>
      <w:rPr>
        <w:rFonts w:ascii="Calibri" w:eastAsia="Times New Roman" w:hAnsi="Calibri" w:cs="Calibri"/>
        <w:lang w:val="es-ES" w:eastAsia="es-ES"/>
      </w:rPr>
      <w:t>”</w:t>
    </w:r>
  </w:p>
  <w:p w14:paraId="79ABABA8" w14:textId="20E5D379" w:rsidR="003E5CB2" w:rsidRDefault="003E5CB2">
    <w:pPr>
      <w:pStyle w:val="Encabezado"/>
    </w:pPr>
    <w:r>
      <w:rPr>
        <w:noProof/>
      </w:rPr>
      <mc:AlternateContent>
        <mc:Choice Requires="wps">
          <w:drawing>
            <wp:anchor distT="4294967293" distB="4294967293" distL="114300" distR="114300" simplePos="0" relativeHeight="251658240" behindDoc="0" locked="0" layoutInCell="1" allowOverlap="1" wp14:anchorId="6F1EE697" wp14:editId="0C4881A2">
              <wp:simplePos x="0" y="0"/>
              <wp:positionH relativeFrom="margin">
                <wp:align>left</wp:align>
              </wp:positionH>
              <wp:positionV relativeFrom="paragraph">
                <wp:posOffset>66675</wp:posOffset>
              </wp:positionV>
              <wp:extent cx="5541645" cy="0"/>
              <wp:effectExtent l="0" t="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54164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4B17932" id="Conector recto 2" o:spid="_x0000_s1026" style="position:absolute;flip:y;z-index:251658240;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margin" from="0,5.25pt" to="436.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" strokecolor="#4472c4"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F2B"/>
    <w:multiLevelType w:val="hybridMultilevel"/>
    <w:tmpl w:val="6642736C"/>
    <w:lvl w:ilvl="0" w:tplc="71C64486">
      <w:start w:val="1"/>
      <w:numFmt w:val="bullet"/>
      <w:lvlText w:val="•"/>
      <w:lvlJc w:val="left"/>
      <w:pPr>
        <w:tabs>
          <w:tab w:val="num" w:pos="720"/>
        </w:tabs>
        <w:ind w:left="720" w:hanging="360"/>
      </w:pPr>
      <w:rPr>
        <w:rFonts w:ascii="Times New Roman" w:hAnsi="Times New Roman" w:hint="default"/>
      </w:rPr>
    </w:lvl>
    <w:lvl w:ilvl="1" w:tplc="4A029CBC" w:tentative="1">
      <w:start w:val="1"/>
      <w:numFmt w:val="bullet"/>
      <w:lvlText w:val="•"/>
      <w:lvlJc w:val="left"/>
      <w:pPr>
        <w:tabs>
          <w:tab w:val="num" w:pos="1440"/>
        </w:tabs>
        <w:ind w:left="1440" w:hanging="360"/>
      </w:pPr>
      <w:rPr>
        <w:rFonts w:ascii="Times New Roman" w:hAnsi="Times New Roman" w:hint="default"/>
      </w:rPr>
    </w:lvl>
    <w:lvl w:ilvl="2" w:tplc="6E0094CA" w:tentative="1">
      <w:start w:val="1"/>
      <w:numFmt w:val="bullet"/>
      <w:lvlText w:val="•"/>
      <w:lvlJc w:val="left"/>
      <w:pPr>
        <w:tabs>
          <w:tab w:val="num" w:pos="2160"/>
        </w:tabs>
        <w:ind w:left="2160" w:hanging="360"/>
      </w:pPr>
      <w:rPr>
        <w:rFonts w:ascii="Times New Roman" w:hAnsi="Times New Roman" w:hint="default"/>
      </w:rPr>
    </w:lvl>
    <w:lvl w:ilvl="3" w:tplc="B2CA9CE8" w:tentative="1">
      <w:start w:val="1"/>
      <w:numFmt w:val="bullet"/>
      <w:lvlText w:val="•"/>
      <w:lvlJc w:val="left"/>
      <w:pPr>
        <w:tabs>
          <w:tab w:val="num" w:pos="2880"/>
        </w:tabs>
        <w:ind w:left="2880" w:hanging="360"/>
      </w:pPr>
      <w:rPr>
        <w:rFonts w:ascii="Times New Roman" w:hAnsi="Times New Roman" w:hint="default"/>
      </w:rPr>
    </w:lvl>
    <w:lvl w:ilvl="4" w:tplc="F02418FC" w:tentative="1">
      <w:start w:val="1"/>
      <w:numFmt w:val="bullet"/>
      <w:lvlText w:val="•"/>
      <w:lvlJc w:val="left"/>
      <w:pPr>
        <w:tabs>
          <w:tab w:val="num" w:pos="3600"/>
        </w:tabs>
        <w:ind w:left="3600" w:hanging="360"/>
      </w:pPr>
      <w:rPr>
        <w:rFonts w:ascii="Times New Roman" w:hAnsi="Times New Roman" w:hint="default"/>
      </w:rPr>
    </w:lvl>
    <w:lvl w:ilvl="5" w:tplc="D74CFDDA" w:tentative="1">
      <w:start w:val="1"/>
      <w:numFmt w:val="bullet"/>
      <w:lvlText w:val="•"/>
      <w:lvlJc w:val="left"/>
      <w:pPr>
        <w:tabs>
          <w:tab w:val="num" w:pos="4320"/>
        </w:tabs>
        <w:ind w:left="4320" w:hanging="360"/>
      </w:pPr>
      <w:rPr>
        <w:rFonts w:ascii="Times New Roman" w:hAnsi="Times New Roman" w:hint="default"/>
      </w:rPr>
    </w:lvl>
    <w:lvl w:ilvl="6" w:tplc="5BC0406A" w:tentative="1">
      <w:start w:val="1"/>
      <w:numFmt w:val="bullet"/>
      <w:lvlText w:val="•"/>
      <w:lvlJc w:val="left"/>
      <w:pPr>
        <w:tabs>
          <w:tab w:val="num" w:pos="5040"/>
        </w:tabs>
        <w:ind w:left="5040" w:hanging="360"/>
      </w:pPr>
      <w:rPr>
        <w:rFonts w:ascii="Times New Roman" w:hAnsi="Times New Roman" w:hint="default"/>
      </w:rPr>
    </w:lvl>
    <w:lvl w:ilvl="7" w:tplc="9814CE1C" w:tentative="1">
      <w:start w:val="1"/>
      <w:numFmt w:val="bullet"/>
      <w:lvlText w:val="•"/>
      <w:lvlJc w:val="left"/>
      <w:pPr>
        <w:tabs>
          <w:tab w:val="num" w:pos="5760"/>
        </w:tabs>
        <w:ind w:left="5760" w:hanging="360"/>
      </w:pPr>
      <w:rPr>
        <w:rFonts w:ascii="Times New Roman" w:hAnsi="Times New Roman" w:hint="default"/>
      </w:rPr>
    </w:lvl>
    <w:lvl w:ilvl="8" w:tplc="B7246DE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1E14ABE"/>
    <w:multiLevelType w:val="hybridMultilevel"/>
    <w:tmpl w:val="BC50F358"/>
    <w:lvl w:ilvl="0" w:tplc="43FA44C6">
      <w:start w:val="1"/>
      <w:numFmt w:val="upperLetter"/>
      <w:lvlText w:val="%1."/>
      <w:lvlJc w:val="left"/>
      <w:pPr>
        <w:ind w:left="1425" w:hanging="360"/>
      </w:pPr>
      <w:rPr>
        <w:rFonts w:hint="default"/>
      </w:rPr>
    </w:lvl>
    <w:lvl w:ilvl="1" w:tplc="08160019" w:tentative="1">
      <w:start w:val="1"/>
      <w:numFmt w:val="lowerLetter"/>
      <w:lvlText w:val="%2."/>
      <w:lvlJc w:val="left"/>
      <w:pPr>
        <w:ind w:left="2145" w:hanging="360"/>
      </w:pPr>
    </w:lvl>
    <w:lvl w:ilvl="2" w:tplc="0816001B" w:tentative="1">
      <w:start w:val="1"/>
      <w:numFmt w:val="lowerRoman"/>
      <w:lvlText w:val="%3."/>
      <w:lvlJc w:val="right"/>
      <w:pPr>
        <w:ind w:left="2865" w:hanging="180"/>
      </w:pPr>
    </w:lvl>
    <w:lvl w:ilvl="3" w:tplc="0816000F" w:tentative="1">
      <w:start w:val="1"/>
      <w:numFmt w:val="decimal"/>
      <w:lvlText w:val="%4."/>
      <w:lvlJc w:val="left"/>
      <w:pPr>
        <w:ind w:left="3585" w:hanging="360"/>
      </w:pPr>
    </w:lvl>
    <w:lvl w:ilvl="4" w:tplc="08160019" w:tentative="1">
      <w:start w:val="1"/>
      <w:numFmt w:val="lowerLetter"/>
      <w:lvlText w:val="%5."/>
      <w:lvlJc w:val="left"/>
      <w:pPr>
        <w:ind w:left="4305" w:hanging="360"/>
      </w:pPr>
    </w:lvl>
    <w:lvl w:ilvl="5" w:tplc="0816001B" w:tentative="1">
      <w:start w:val="1"/>
      <w:numFmt w:val="lowerRoman"/>
      <w:lvlText w:val="%6."/>
      <w:lvlJc w:val="right"/>
      <w:pPr>
        <w:ind w:left="5025" w:hanging="180"/>
      </w:pPr>
    </w:lvl>
    <w:lvl w:ilvl="6" w:tplc="0816000F" w:tentative="1">
      <w:start w:val="1"/>
      <w:numFmt w:val="decimal"/>
      <w:lvlText w:val="%7."/>
      <w:lvlJc w:val="left"/>
      <w:pPr>
        <w:ind w:left="5745" w:hanging="360"/>
      </w:pPr>
    </w:lvl>
    <w:lvl w:ilvl="7" w:tplc="08160019" w:tentative="1">
      <w:start w:val="1"/>
      <w:numFmt w:val="lowerLetter"/>
      <w:lvlText w:val="%8."/>
      <w:lvlJc w:val="left"/>
      <w:pPr>
        <w:ind w:left="6465" w:hanging="360"/>
      </w:pPr>
    </w:lvl>
    <w:lvl w:ilvl="8" w:tplc="0816001B" w:tentative="1">
      <w:start w:val="1"/>
      <w:numFmt w:val="lowerRoman"/>
      <w:lvlText w:val="%9."/>
      <w:lvlJc w:val="right"/>
      <w:pPr>
        <w:ind w:left="7185" w:hanging="180"/>
      </w:pPr>
    </w:lvl>
  </w:abstractNum>
  <w:abstractNum w:abstractNumId="2" w15:restartNumberingAfterBreak="0">
    <w:nsid w:val="01E31AE0"/>
    <w:multiLevelType w:val="hybridMultilevel"/>
    <w:tmpl w:val="6A9E96E8"/>
    <w:lvl w:ilvl="0" w:tplc="61241DF4">
      <w:start w:val="1"/>
      <w:numFmt w:val="bullet"/>
      <w:lvlText w:val=""/>
      <w:lvlJc w:val="left"/>
      <w:pPr>
        <w:ind w:left="360" w:hanging="360"/>
      </w:pPr>
      <w:rPr>
        <w:rFonts w:ascii="Wingdings" w:eastAsiaTheme="minorHAnsi" w:hAnsi="Wingdings" w:cstheme="minorBidi"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3" w15:restartNumberingAfterBreak="0">
    <w:nsid w:val="031D2FEE"/>
    <w:multiLevelType w:val="multilevel"/>
    <w:tmpl w:val="FA24D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A44816"/>
    <w:multiLevelType w:val="multilevel"/>
    <w:tmpl w:val="8AA8E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D4757B"/>
    <w:multiLevelType w:val="hybridMultilevel"/>
    <w:tmpl w:val="5F0A6C0C"/>
    <w:lvl w:ilvl="0" w:tplc="78D40352">
      <w:start w:val="1"/>
      <w:numFmt w:val="bullet"/>
      <w:lvlText w:val="•"/>
      <w:lvlJc w:val="left"/>
      <w:pPr>
        <w:tabs>
          <w:tab w:val="num" w:pos="720"/>
        </w:tabs>
        <w:ind w:left="720" w:hanging="360"/>
      </w:pPr>
      <w:rPr>
        <w:rFonts w:ascii="Times New Roman" w:hAnsi="Times New Roman" w:hint="default"/>
      </w:rPr>
    </w:lvl>
    <w:lvl w:ilvl="1" w:tplc="AE1C18B0" w:tentative="1">
      <w:start w:val="1"/>
      <w:numFmt w:val="bullet"/>
      <w:lvlText w:val="•"/>
      <w:lvlJc w:val="left"/>
      <w:pPr>
        <w:tabs>
          <w:tab w:val="num" w:pos="1440"/>
        </w:tabs>
        <w:ind w:left="1440" w:hanging="360"/>
      </w:pPr>
      <w:rPr>
        <w:rFonts w:ascii="Times New Roman" w:hAnsi="Times New Roman" w:hint="default"/>
      </w:rPr>
    </w:lvl>
    <w:lvl w:ilvl="2" w:tplc="A094DE68" w:tentative="1">
      <w:start w:val="1"/>
      <w:numFmt w:val="bullet"/>
      <w:lvlText w:val="•"/>
      <w:lvlJc w:val="left"/>
      <w:pPr>
        <w:tabs>
          <w:tab w:val="num" w:pos="2160"/>
        </w:tabs>
        <w:ind w:left="2160" w:hanging="360"/>
      </w:pPr>
      <w:rPr>
        <w:rFonts w:ascii="Times New Roman" w:hAnsi="Times New Roman" w:hint="default"/>
      </w:rPr>
    </w:lvl>
    <w:lvl w:ilvl="3" w:tplc="B9A6C35C" w:tentative="1">
      <w:start w:val="1"/>
      <w:numFmt w:val="bullet"/>
      <w:lvlText w:val="•"/>
      <w:lvlJc w:val="left"/>
      <w:pPr>
        <w:tabs>
          <w:tab w:val="num" w:pos="2880"/>
        </w:tabs>
        <w:ind w:left="2880" w:hanging="360"/>
      </w:pPr>
      <w:rPr>
        <w:rFonts w:ascii="Times New Roman" w:hAnsi="Times New Roman" w:hint="default"/>
      </w:rPr>
    </w:lvl>
    <w:lvl w:ilvl="4" w:tplc="306AA7F4" w:tentative="1">
      <w:start w:val="1"/>
      <w:numFmt w:val="bullet"/>
      <w:lvlText w:val="•"/>
      <w:lvlJc w:val="left"/>
      <w:pPr>
        <w:tabs>
          <w:tab w:val="num" w:pos="3600"/>
        </w:tabs>
        <w:ind w:left="3600" w:hanging="360"/>
      </w:pPr>
      <w:rPr>
        <w:rFonts w:ascii="Times New Roman" w:hAnsi="Times New Roman" w:hint="default"/>
      </w:rPr>
    </w:lvl>
    <w:lvl w:ilvl="5" w:tplc="BCF6E3FC" w:tentative="1">
      <w:start w:val="1"/>
      <w:numFmt w:val="bullet"/>
      <w:lvlText w:val="•"/>
      <w:lvlJc w:val="left"/>
      <w:pPr>
        <w:tabs>
          <w:tab w:val="num" w:pos="4320"/>
        </w:tabs>
        <w:ind w:left="4320" w:hanging="360"/>
      </w:pPr>
      <w:rPr>
        <w:rFonts w:ascii="Times New Roman" w:hAnsi="Times New Roman" w:hint="default"/>
      </w:rPr>
    </w:lvl>
    <w:lvl w:ilvl="6" w:tplc="0068E29E" w:tentative="1">
      <w:start w:val="1"/>
      <w:numFmt w:val="bullet"/>
      <w:lvlText w:val="•"/>
      <w:lvlJc w:val="left"/>
      <w:pPr>
        <w:tabs>
          <w:tab w:val="num" w:pos="5040"/>
        </w:tabs>
        <w:ind w:left="5040" w:hanging="360"/>
      </w:pPr>
      <w:rPr>
        <w:rFonts w:ascii="Times New Roman" w:hAnsi="Times New Roman" w:hint="default"/>
      </w:rPr>
    </w:lvl>
    <w:lvl w:ilvl="7" w:tplc="455ADEA6" w:tentative="1">
      <w:start w:val="1"/>
      <w:numFmt w:val="bullet"/>
      <w:lvlText w:val="•"/>
      <w:lvlJc w:val="left"/>
      <w:pPr>
        <w:tabs>
          <w:tab w:val="num" w:pos="5760"/>
        </w:tabs>
        <w:ind w:left="5760" w:hanging="360"/>
      </w:pPr>
      <w:rPr>
        <w:rFonts w:ascii="Times New Roman" w:hAnsi="Times New Roman" w:hint="default"/>
      </w:rPr>
    </w:lvl>
    <w:lvl w:ilvl="8" w:tplc="3FAAEC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61B5E9D"/>
    <w:multiLevelType w:val="hybridMultilevel"/>
    <w:tmpl w:val="D4A6680C"/>
    <w:lvl w:ilvl="0" w:tplc="0EEA8D8C">
      <w:start w:val="1"/>
      <w:numFmt w:val="bullet"/>
      <w:lvlText w:val="•"/>
      <w:lvlJc w:val="left"/>
      <w:pPr>
        <w:tabs>
          <w:tab w:val="num" w:pos="720"/>
        </w:tabs>
        <w:ind w:left="720" w:hanging="360"/>
      </w:pPr>
      <w:rPr>
        <w:rFonts w:ascii="Times New Roman" w:hAnsi="Times New Roman" w:hint="default"/>
      </w:rPr>
    </w:lvl>
    <w:lvl w:ilvl="1" w:tplc="DB48E6EA" w:tentative="1">
      <w:start w:val="1"/>
      <w:numFmt w:val="bullet"/>
      <w:lvlText w:val="•"/>
      <w:lvlJc w:val="left"/>
      <w:pPr>
        <w:tabs>
          <w:tab w:val="num" w:pos="1440"/>
        </w:tabs>
        <w:ind w:left="1440" w:hanging="360"/>
      </w:pPr>
      <w:rPr>
        <w:rFonts w:ascii="Times New Roman" w:hAnsi="Times New Roman" w:hint="default"/>
      </w:rPr>
    </w:lvl>
    <w:lvl w:ilvl="2" w:tplc="1E4A49F4" w:tentative="1">
      <w:start w:val="1"/>
      <w:numFmt w:val="bullet"/>
      <w:lvlText w:val="•"/>
      <w:lvlJc w:val="left"/>
      <w:pPr>
        <w:tabs>
          <w:tab w:val="num" w:pos="2160"/>
        </w:tabs>
        <w:ind w:left="2160" w:hanging="360"/>
      </w:pPr>
      <w:rPr>
        <w:rFonts w:ascii="Times New Roman" w:hAnsi="Times New Roman" w:hint="default"/>
      </w:rPr>
    </w:lvl>
    <w:lvl w:ilvl="3" w:tplc="A7AAB0AE" w:tentative="1">
      <w:start w:val="1"/>
      <w:numFmt w:val="bullet"/>
      <w:lvlText w:val="•"/>
      <w:lvlJc w:val="left"/>
      <w:pPr>
        <w:tabs>
          <w:tab w:val="num" w:pos="2880"/>
        </w:tabs>
        <w:ind w:left="2880" w:hanging="360"/>
      </w:pPr>
      <w:rPr>
        <w:rFonts w:ascii="Times New Roman" w:hAnsi="Times New Roman" w:hint="default"/>
      </w:rPr>
    </w:lvl>
    <w:lvl w:ilvl="4" w:tplc="98EC2454" w:tentative="1">
      <w:start w:val="1"/>
      <w:numFmt w:val="bullet"/>
      <w:lvlText w:val="•"/>
      <w:lvlJc w:val="left"/>
      <w:pPr>
        <w:tabs>
          <w:tab w:val="num" w:pos="3600"/>
        </w:tabs>
        <w:ind w:left="3600" w:hanging="360"/>
      </w:pPr>
      <w:rPr>
        <w:rFonts w:ascii="Times New Roman" w:hAnsi="Times New Roman" w:hint="default"/>
      </w:rPr>
    </w:lvl>
    <w:lvl w:ilvl="5" w:tplc="F50EB43A" w:tentative="1">
      <w:start w:val="1"/>
      <w:numFmt w:val="bullet"/>
      <w:lvlText w:val="•"/>
      <w:lvlJc w:val="left"/>
      <w:pPr>
        <w:tabs>
          <w:tab w:val="num" w:pos="4320"/>
        </w:tabs>
        <w:ind w:left="4320" w:hanging="360"/>
      </w:pPr>
      <w:rPr>
        <w:rFonts w:ascii="Times New Roman" w:hAnsi="Times New Roman" w:hint="default"/>
      </w:rPr>
    </w:lvl>
    <w:lvl w:ilvl="6" w:tplc="ADA404B8" w:tentative="1">
      <w:start w:val="1"/>
      <w:numFmt w:val="bullet"/>
      <w:lvlText w:val="•"/>
      <w:lvlJc w:val="left"/>
      <w:pPr>
        <w:tabs>
          <w:tab w:val="num" w:pos="5040"/>
        </w:tabs>
        <w:ind w:left="5040" w:hanging="360"/>
      </w:pPr>
      <w:rPr>
        <w:rFonts w:ascii="Times New Roman" w:hAnsi="Times New Roman" w:hint="default"/>
      </w:rPr>
    </w:lvl>
    <w:lvl w:ilvl="7" w:tplc="739823B2" w:tentative="1">
      <w:start w:val="1"/>
      <w:numFmt w:val="bullet"/>
      <w:lvlText w:val="•"/>
      <w:lvlJc w:val="left"/>
      <w:pPr>
        <w:tabs>
          <w:tab w:val="num" w:pos="5760"/>
        </w:tabs>
        <w:ind w:left="5760" w:hanging="360"/>
      </w:pPr>
      <w:rPr>
        <w:rFonts w:ascii="Times New Roman" w:hAnsi="Times New Roman" w:hint="default"/>
      </w:rPr>
    </w:lvl>
    <w:lvl w:ilvl="8" w:tplc="CA1ABA1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8EC007B"/>
    <w:multiLevelType w:val="multilevel"/>
    <w:tmpl w:val="33EC6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F72600"/>
    <w:multiLevelType w:val="multilevel"/>
    <w:tmpl w:val="08EEF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FD102A"/>
    <w:multiLevelType w:val="hybridMultilevel"/>
    <w:tmpl w:val="4280B4A4"/>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15:restartNumberingAfterBreak="0">
    <w:nsid w:val="10A36D48"/>
    <w:multiLevelType w:val="hybridMultilevel"/>
    <w:tmpl w:val="4AF03500"/>
    <w:lvl w:ilvl="0" w:tplc="BCFE11D0">
      <w:start w:val="1"/>
      <w:numFmt w:val="bullet"/>
      <w:lvlText w:val="•"/>
      <w:lvlJc w:val="left"/>
      <w:pPr>
        <w:tabs>
          <w:tab w:val="num" w:pos="720"/>
        </w:tabs>
        <w:ind w:left="720" w:hanging="360"/>
      </w:pPr>
      <w:rPr>
        <w:rFonts w:ascii="Times New Roman" w:hAnsi="Times New Roman" w:hint="default"/>
      </w:rPr>
    </w:lvl>
    <w:lvl w:ilvl="1" w:tplc="BDFE318C" w:tentative="1">
      <w:start w:val="1"/>
      <w:numFmt w:val="bullet"/>
      <w:lvlText w:val="•"/>
      <w:lvlJc w:val="left"/>
      <w:pPr>
        <w:tabs>
          <w:tab w:val="num" w:pos="1440"/>
        </w:tabs>
        <w:ind w:left="1440" w:hanging="360"/>
      </w:pPr>
      <w:rPr>
        <w:rFonts w:ascii="Times New Roman" w:hAnsi="Times New Roman" w:hint="default"/>
      </w:rPr>
    </w:lvl>
    <w:lvl w:ilvl="2" w:tplc="1E282A9C" w:tentative="1">
      <w:start w:val="1"/>
      <w:numFmt w:val="bullet"/>
      <w:lvlText w:val="•"/>
      <w:lvlJc w:val="left"/>
      <w:pPr>
        <w:tabs>
          <w:tab w:val="num" w:pos="2160"/>
        </w:tabs>
        <w:ind w:left="2160" w:hanging="360"/>
      </w:pPr>
      <w:rPr>
        <w:rFonts w:ascii="Times New Roman" w:hAnsi="Times New Roman" w:hint="default"/>
      </w:rPr>
    </w:lvl>
    <w:lvl w:ilvl="3" w:tplc="031A45BE" w:tentative="1">
      <w:start w:val="1"/>
      <w:numFmt w:val="bullet"/>
      <w:lvlText w:val="•"/>
      <w:lvlJc w:val="left"/>
      <w:pPr>
        <w:tabs>
          <w:tab w:val="num" w:pos="2880"/>
        </w:tabs>
        <w:ind w:left="2880" w:hanging="360"/>
      </w:pPr>
      <w:rPr>
        <w:rFonts w:ascii="Times New Roman" w:hAnsi="Times New Roman" w:hint="default"/>
      </w:rPr>
    </w:lvl>
    <w:lvl w:ilvl="4" w:tplc="EF2C29F2" w:tentative="1">
      <w:start w:val="1"/>
      <w:numFmt w:val="bullet"/>
      <w:lvlText w:val="•"/>
      <w:lvlJc w:val="left"/>
      <w:pPr>
        <w:tabs>
          <w:tab w:val="num" w:pos="3600"/>
        </w:tabs>
        <w:ind w:left="3600" w:hanging="360"/>
      </w:pPr>
      <w:rPr>
        <w:rFonts w:ascii="Times New Roman" w:hAnsi="Times New Roman" w:hint="default"/>
      </w:rPr>
    </w:lvl>
    <w:lvl w:ilvl="5" w:tplc="72FA761A" w:tentative="1">
      <w:start w:val="1"/>
      <w:numFmt w:val="bullet"/>
      <w:lvlText w:val="•"/>
      <w:lvlJc w:val="left"/>
      <w:pPr>
        <w:tabs>
          <w:tab w:val="num" w:pos="4320"/>
        </w:tabs>
        <w:ind w:left="4320" w:hanging="360"/>
      </w:pPr>
      <w:rPr>
        <w:rFonts w:ascii="Times New Roman" w:hAnsi="Times New Roman" w:hint="default"/>
      </w:rPr>
    </w:lvl>
    <w:lvl w:ilvl="6" w:tplc="5D8E8E94" w:tentative="1">
      <w:start w:val="1"/>
      <w:numFmt w:val="bullet"/>
      <w:lvlText w:val="•"/>
      <w:lvlJc w:val="left"/>
      <w:pPr>
        <w:tabs>
          <w:tab w:val="num" w:pos="5040"/>
        </w:tabs>
        <w:ind w:left="5040" w:hanging="360"/>
      </w:pPr>
      <w:rPr>
        <w:rFonts w:ascii="Times New Roman" w:hAnsi="Times New Roman" w:hint="default"/>
      </w:rPr>
    </w:lvl>
    <w:lvl w:ilvl="7" w:tplc="48DA2450" w:tentative="1">
      <w:start w:val="1"/>
      <w:numFmt w:val="bullet"/>
      <w:lvlText w:val="•"/>
      <w:lvlJc w:val="left"/>
      <w:pPr>
        <w:tabs>
          <w:tab w:val="num" w:pos="5760"/>
        </w:tabs>
        <w:ind w:left="5760" w:hanging="360"/>
      </w:pPr>
      <w:rPr>
        <w:rFonts w:ascii="Times New Roman" w:hAnsi="Times New Roman" w:hint="default"/>
      </w:rPr>
    </w:lvl>
    <w:lvl w:ilvl="8" w:tplc="691A9F1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3F135A1"/>
    <w:multiLevelType w:val="hybridMultilevel"/>
    <w:tmpl w:val="35B608E2"/>
    <w:lvl w:ilvl="0" w:tplc="0C66F6AE">
      <w:start w:val="1"/>
      <w:numFmt w:val="bullet"/>
      <w:lvlText w:val="•"/>
      <w:lvlJc w:val="left"/>
      <w:pPr>
        <w:tabs>
          <w:tab w:val="num" w:pos="720"/>
        </w:tabs>
        <w:ind w:left="720" w:hanging="360"/>
      </w:pPr>
      <w:rPr>
        <w:rFonts w:ascii="Times New Roman" w:hAnsi="Times New Roman" w:hint="default"/>
      </w:rPr>
    </w:lvl>
    <w:lvl w:ilvl="1" w:tplc="1ACC5D62" w:tentative="1">
      <w:start w:val="1"/>
      <w:numFmt w:val="bullet"/>
      <w:lvlText w:val="•"/>
      <w:lvlJc w:val="left"/>
      <w:pPr>
        <w:tabs>
          <w:tab w:val="num" w:pos="1440"/>
        </w:tabs>
        <w:ind w:left="1440" w:hanging="360"/>
      </w:pPr>
      <w:rPr>
        <w:rFonts w:ascii="Times New Roman" w:hAnsi="Times New Roman" w:hint="default"/>
      </w:rPr>
    </w:lvl>
    <w:lvl w:ilvl="2" w:tplc="CE16B622" w:tentative="1">
      <w:start w:val="1"/>
      <w:numFmt w:val="bullet"/>
      <w:lvlText w:val="•"/>
      <w:lvlJc w:val="left"/>
      <w:pPr>
        <w:tabs>
          <w:tab w:val="num" w:pos="2160"/>
        </w:tabs>
        <w:ind w:left="2160" w:hanging="360"/>
      </w:pPr>
      <w:rPr>
        <w:rFonts w:ascii="Times New Roman" w:hAnsi="Times New Roman" w:hint="default"/>
      </w:rPr>
    </w:lvl>
    <w:lvl w:ilvl="3" w:tplc="E34A4154" w:tentative="1">
      <w:start w:val="1"/>
      <w:numFmt w:val="bullet"/>
      <w:lvlText w:val="•"/>
      <w:lvlJc w:val="left"/>
      <w:pPr>
        <w:tabs>
          <w:tab w:val="num" w:pos="2880"/>
        </w:tabs>
        <w:ind w:left="2880" w:hanging="360"/>
      </w:pPr>
      <w:rPr>
        <w:rFonts w:ascii="Times New Roman" w:hAnsi="Times New Roman" w:hint="default"/>
      </w:rPr>
    </w:lvl>
    <w:lvl w:ilvl="4" w:tplc="A73EA6FA" w:tentative="1">
      <w:start w:val="1"/>
      <w:numFmt w:val="bullet"/>
      <w:lvlText w:val="•"/>
      <w:lvlJc w:val="left"/>
      <w:pPr>
        <w:tabs>
          <w:tab w:val="num" w:pos="3600"/>
        </w:tabs>
        <w:ind w:left="3600" w:hanging="360"/>
      </w:pPr>
      <w:rPr>
        <w:rFonts w:ascii="Times New Roman" w:hAnsi="Times New Roman" w:hint="default"/>
      </w:rPr>
    </w:lvl>
    <w:lvl w:ilvl="5" w:tplc="42CCF29A" w:tentative="1">
      <w:start w:val="1"/>
      <w:numFmt w:val="bullet"/>
      <w:lvlText w:val="•"/>
      <w:lvlJc w:val="left"/>
      <w:pPr>
        <w:tabs>
          <w:tab w:val="num" w:pos="4320"/>
        </w:tabs>
        <w:ind w:left="4320" w:hanging="360"/>
      </w:pPr>
      <w:rPr>
        <w:rFonts w:ascii="Times New Roman" w:hAnsi="Times New Roman" w:hint="default"/>
      </w:rPr>
    </w:lvl>
    <w:lvl w:ilvl="6" w:tplc="C34AA670" w:tentative="1">
      <w:start w:val="1"/>
      <w:numFmt w:val="bullet"/>
      <w:lvlText w:val="•"/>
      <w:lvlJc w:val="left"/>
      <w:pPr>
        <w:tabs>
          <w:tab w:val="num" w:pos="5040"/>
        </w:tabs>
        <w:ind w:left="5040" w:hanging="360"/>
      </w:pPr>
      <w:rPr>
        <w:rFonts w:ascii="Times New Roman" w:hAnsi="Times New Roman" w:hint="default"/>
      </w:rPr>
    </w:lvl>
    <w:lvl w:ilvl="7" w:tplc="8A7E9DFC" w:tentative="1">
      <w:start w:val="1"/>
      <w:numFmt w:val="bullet"/>
      <w:lvlText w:val="•"/>
      <w:lvlJc w:val="left"/>
      <w:pPr>
        <w:tabs>
          <w:tab w:val="num" w:pos="5760"/>
        </w:tabs>
        <w:ind w:left="5760" w:hanging="360"/>
      </w:pPr>
      <w:rPr>
        <w:rFonts w:ascii="Times New Roman" w:hAnsi="Times New Roman" w:hint="default"/>
      </w:rPr>
    </w:lvl>
    <w:lvl w:ilvl="8" w:tplc="41EC6D1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6E16CC5"/>
    <w:multiLevelType w:val="multilevel"/>
    <w:tmpl w:val="2A72A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6252BD"/>
    <w:multiLevelType w:val="hybridMultilevel"/>
    <w:tmpl w:val="D8F8474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1DDD4E29"/>
    <w:multiLevelType w:val="hybridMultilevel"/>
    <w:tmpl w:val="9788A0C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5" w15:restartNumberingAfterBreak="0">
    <w:nsid w:val="20AD4DF3"/>
    <w:multiLevelType w:val="hybridMultilevel"/>
    <w:tmpl w:val="0C126546"/>
    <w:lvl w:ilvl="0" w:tplc="B81EF2A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3716E49"/>
    <w:multiLevelType w:val="hybridMultilevel"/>
    <w:tmpl w:val="FF1C94C6"/>
    <w:lvl w:ilvl="0" w:tplc="C32AA712">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257711E9"/>
    <w:multiLevelType w:val="multilevel"/>
    <w:tmpl w:val="A716A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FD6531"/>
    <w:multiLevelType w:val="multilevel"/>
    <w:tmpl w:val="AF943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061512"/>
    <w:multiLevelType w:val="hybridMultilevel"/>
    <w:tmpl w:val="2CE6D6F0"/>
    <w:lvl w:ilvl="0" w:tplc="3AEAABC8">
      <w:start w:val="1"/>
      <w:numFmt w:val="bullet"/>
      <w:lvlText w:val="•"/>
      <w:lvlJc w:val="left"/>
      <w:pPr>
        <w:tabs>
          <w:tab w:val="num" w:pos="720"/>
        </w:tabs>
        <w:ind w:left="720" w:hanging="360"/>
      </w:pPr>
      <w:rPr>
        <w:rFonts w:ascii="Times New Roman" w:hAnsi="Times New Roman" w:hint="default"/>
      </w:rPr>
    </w:lvl>
    <w:lvl w:ilvl="1" w:tplc="CD08300C" w:tentative="1">
      <w:start w:val="1"/>
      <w:numFmt w:val="bullet"/>
      <w:lvlText w:val="•"/>
      <w:lvlJc w:val="left"/>
      <w:pPr>
        <w:tabs>
          <w:tab w:val="num" w:pos="1440"/>
        </w:tabs>
        <w:ind w:left="1440" w:hanging="360"/>
      </w:pPr>
      <w:rPr>
        <w:rFonts w:ascii="Times New Roman" w:hAnsi="Times New Roman" w:hint="default"/>
      </w:rPr>
    </w:lvl>
    <w:lvl w:ilvl="2" w:tplc="C270E014" w:tentative="1">
      <w:start w:val="1"/>
      <w:numFmt w:val="bullet"/>
      <w:lvlText w:val="•"/>
      <w:lvlJc w:val="left"/>
      <w:pPr>
        <w:tabs>
          <w:tab w:val="num" w:pos="2160"/>
        </w:tabs>
        <w:ind w:left="2160" w:hanging="360"/>
      </w:pPr>
      <w:rPr>
        <w:rFonts w:ascii="Times New Roman" w:hAnsi="Times New Roman" w:hint="default"/>
      </w:rPr>
    </w:lvl>
    <w:lvl w:ilvl="3" w:tplc="00CA8042" w:tentative="1">
      <w:start w:val="1"/>
      <w:numFmt w:val="bullet"/>
      <w:lvlText w:val="•"/>
      <w:lvlJc w:val="left"/>
      <w:pPr>
        <w:tabs>
          <w:tab w:val="num" w:pos="2880"/>
        </w:tabs>
        <w:ind w:left="2880" w:hanging="360"/>
      </w:pPr>
      <w:rPr>
        <w:rFonts w:ascii="Times New Roman" w:hAnsi="Times New Roman" w:hint="default"/>
      </w:rPr>
    </w:lvl>
    <w:lvl w:ilvl="4" w:tplc="E28E0308" w:tentative="1">
      <w:start w:val="1"/>
      <w:numFmt w:val="bullet"/>
      <w:lvlText w:val="•"/>
      <w:lvlJc w:val="left"/>
      <w:pPr>
        <w:tabs>
          <w:tab w:val="num" w:pos="3600"/>
        </w:tabs>
        <w:ind w:left="3600" w:hanging="360"/>
      </w:pPr>
      <w:rPr>
        <w:rFonts w:ascii="Times New Roman" w:hAnsi="Times New Roman" w:hint="default"/>
      </w:rPr>
    </w:lvl>
    <w:lvl w:ilvl="5" w:tplc="BEF8A15A" w:tentative="1">
      <w:start w:val="1"/>
      <w:numFmt w:val="bullet"/>
      <w:lvlText w:val="•"/>
      <w:lvlJc w:val="left"/>
      <w:pPr>
        <w:tabs>
          <w:tab w:val="num" w:pos="4320"/>
        </w:tabs>
        <w:ind w:left="4320" w:hanging="360"/>
      </w:pPr>
      <w:rPr>
        <w:rFonts w:ascii="Times New Roman" w:hAnsi="Times New Roman" w:hint="default"/>
      </w:rPr>
    </w:lvl>
    <w:lvl w:ilvl="6" w:tplc="683E975A" w:tentative="1">
      <w:start w:val="1"/>
      <w:numFmt w:val="bullet"/>
      <w:lvlText w:val="•"/>
      <w:lvlJc w:val="left"/>
      <w:pPr>
        <w:tabs>
          <w:tab w:val="num" w:pos="5040"/>
        </w:tabs>
        <w:ind w:left="5040" w:hanging="360"/>
      </w:pPr>
      <w:rPr>
        <w:rFonts w:ascii="Times New Roman" w:hAnsi="Times New Roman" w:hint="default"/>
      </w:rPr>
    </w:lvl>
    <w:lvl w:ilvl="7" w:tplc="F93E5C7E" w:tentative="1">
      <w:start w:val="1"/>
      <w:numFmt w:val="bullet"/>
      <w:lvlText w:val="•"/>
      <w:lvlJc w:val="left"/>
      <w:pPr>
        <w:tabs>
          <w:tab w:val="num" w:pos="5760"/>
        </w:tabs>
        <w:ind w:left="5760" w:hanging="360"/>
      </w:pPr>
      <w:rPr>
        <w:rFonts w:ascii="Times New Roman" w:hAnsi="Times New Roman" w:hint="default"/>
      </w:rPr>
    </w:lvl>
    <w:lvl w:ilvl="8" w:tplc="E862746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BC40D9A"/>
    <w:multiLevelType w:val="hybridMultilevel"/>
    <w:tmpl w:val="7180D85E"/>
    <w:lvl w:ilvl="0" w:tplc="08160011">
      <w:start w:val="1"/>
      <w:numFmt w:val="decimal"/>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21" w15:restartNumberingAfterBreak="0">
    <w:nsid w:val="46FF685F"/>
    <w:multiLevelType w:val="multilevel"/>
    <w:tmpl w:val="A174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116DAB"/>
    <w:multiLevelType w:val="multilevel"/>
    <w:tmpl w:val="14FA2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E533D0"/>
    <w:multiLevelType w:val="hybridMultilevel"/>
    <w:tmpl w:val="CE5082E6"/>
    <w:lvl w:ilvl="0" w:tplc="14FEC498">
      <w:start w:val="1"/>
      <w:numFmt w:val="bullet"/>
      <w:lvlText w:val="•"/>
      <w:lvlJc w:val="left"/>
      <w:pPr>
        <w:tabs>
          <w:tab w:val="num" w:pos="720"/>
        </w:tabs>
        <w:ind w:left="720" w:hanging="360"/>
      </w:pPr>
      <w:rPr>
        <w:rFonts w:ascii="Times New Roman" w:hAnsi="Times New Roman" w:hint="default"/>
      </w:rPr>
    </w:lvl>
    <w:lvl w:ilvl="1" w:tplc="85E2AF7E" w:tentative="1">
      <w:start w:val="1"/>
      <w:numFmt w:val="bullet"/>
      <w:lvlText w:val="•"/>
      <w:lvlJc w:val="left"/>
      <w:pPr>
        <w:tabs>
          <w:tab w:val="num" w:pos="1440"/>
        </w:tabs>
        <w:ind w:left="1440" w:hanging="360"/>
      </w:pPr>
      <w:rPr>
        <w:rFonts w:ascii="Times New Roman" w:hAnsi="Times New Roman" w:hint="default"/>
      </w:rPr>
    </w:lvl>
    <w:lvl w:ilvl="2" w:tplc="0C2E7B60" w:tentative="1">
      <w:start w:val="1"/>
      <w:numFmt w:val="bullet"/>
      <w:lvlText w:val="•"/>
      <w:lvlJc w:val="left"/>
      <w:pPr>
        <w:tabs>
          <w:tab w:val="num" w:pos="2160"/>
        </w:tabs>
        <w:ind w:left="2160" w:hanging="360"/>
      </w:pPr>
      <w:rPr>
        <w:rFonts w:ascii="Times New Roman" w:hAnsi="Times New Roman" w:hint="default"/>
      </w:rPr>
    </w:lvl>
    <w:lvl w:ilvl="3" w:tplc="6D746424" w:tentative="1">
      <w:start w:val="1"/>
      <w:numFmt w:val="bullet"/>
      <w:lvlText w:val="•"/>
      <w:lvlJc w:val="left"/>
      <w:pPr>
        <w:tabs>
          <w:tab w:val="num" w:pos="2880"/>
        </w:tabs>
        <w:ind w:left="2880" w:hanging="360"/>
      </w:pPr>
      <w:rPr>
        <w:rFonts w:ascii="Times New Roman" w:hAnsi="Times New Roman" w:hint="default"/>
      </w:rPr>
    </w:lvl>
    <w:lvl w:ilvl="4" w:tplc="31CA8BFC" w:tentative="1">
      <w:start w:val="1"/>
      <w:numFmt w:val="bullet"/>
      <w:lvlText w:val="•"/>
      <w:lvlJc w:val="left"/>
      <w:pPr>
        <w:tabs>
          <w:tab w:val="num" w:pos="3600"/>
        </w:tabs>
        <w:ind w:left="3600" w:hanging="360"/>
      </w:pPr>
      <w:rPr>
        <w:rFonts w:ascii="Times New Roman" w:hAnsi="Times New Roman" w:hint="default"/>
      </w:rPr>
    </w:lvl>
    <w:lvl w:ilvl="5" w:tplc="C5FE55D4" w:tentative="1">
      <w:start w:val="1"/>
      <w:numFmt w:val="bullet"/>
      <w:lvlText w:val="•"/>
      <w:lvlJc w:val="left"/>
      <w:pPr>
        <w:tabs>
          <w:tab w:val="num" w:pos="4320"/>
        </w:tabs>
        <w:ind w:left="4320" w:hanging="360"/>
      </w:pPr>
      <w:rPr>
        <w:rFonts w:ascii="Times New Roman" w:hAnsi="Times New Roman" w:hint="default"/>
      </w:rPr>
    </w:lvl>
    <w:lvl w:ilvl="6" w:tplc="2248698A" w:tentative="1">
      <w:start w:val="1"/>
      <w:numFmt w:val="bullet"/>
      <w:lvlText w:val="•"/>
      <w:lvlJc w:val="left"/>
      <w:pPr>
        <w:tabs>
          <w:tab w:val="num" w:pos="5040"/>
        </w:tabs>
        <w:ind w:left="5040" w:hanging="360"/>
      </w:pPr>
      <w:rPr>
        <w:rFonts w:ascii="Times New Roman" w:hAnsi="Times New Roman" w:hint="default"/>
      </w:rPr>
    </w:lvl>
    <w:lvl w:ilvl="7" w:tplc="7130C91C" w:tentative="1">
      <w:start w:val="1"/>
      <w:numFmt w:val="bullet"/>
      <w:lvlText w:val="•"/>
      <w:lvlJc w:val="left"/>
      <w:pPr>
        <w:tabs>
          <w:tab w:val="num" w:pos="5760"/>
        </w:tabs>
        <w:ind w:left="5760" w:hanging="360"/>
      </w:pPr>
      <w:rPr>
        <w:rFonts w:ascii="Times New Roman" w:hAnsi="Times New Roman" w:hint="default"/>
      </w:rPr>
    </w:lvl>
    <w:lvl w:ilvl="8" w:tplc="E94A68C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19D41E5"/>
    <w:multiLevelType w:val="hybridMultilevel"/>
    <w:tmpl w:val="4678B680"/>
    <w:lvl w:ilvl="0" w:tplc="E864020A">
      <w:start w:val="1"/>
      <w:numFmt w:val="bullet"/>
      <w:lvlText w:val="•"/>
      <w:lvlJc w:val="left"/>
      <w:pPr>
        <w:tabs>
          <w:tab w:val="num" w:pos="720"/>
        </w:tabs>
        <w:ind w:left="720" w:hanging="360"/>
      </w:pPr>
      <w:rPr>
        <w:rFonts w:ascii="Times New Roman" w:hAnsi="Times New Roman" w:hint="default"/>
      </w:rPr>
    </w:lvl>
    <w:lvl w:ilvl="1" w:tplc="883A7DFA" w:tentative="1">
      <w:start w:val="1"/>
      <w:numFmt w:val="bullet"/>
      <w:lvlText w:val="•"/>
      <w:lvlJc w:val="left"/>
      <w:pPr>
        <w:tabs>
          <w:tab w:val="num" w:pos="1440"/>
        </w:tabs>
        <w:ind w:left="1440" w:hanging="360"/>
      </w:pPr>
      <w:rPr>
        <w:rFonts w:ascii="Times New Roman" w:hAnsi="Times New Roman" w:hint="default"/>
      </w:rPr>
    </w:lvl>
    <w:lvl w:ilvl="2" w:tplc="67988F3E" w:tentative="1">
      <w:start w:val="1"/>
      <w:numFmt w:val="bullet"/>
      <w:lvlText w:val="•"/>
      <w:lvlJc w:val="left"/>
      <w:pPr>
        <w:tabs>
          <w:tab w:val="num" w:pos="2160"/>
        </w:tabs>
        <w:ind w:left="2160" w:hanging="360"/>
      </w:pPr>
      <w:rPr>
        <w:rFonts w:ascii="Times New Roman" w:hAnsi="Times New Roman" w:hint="default"/>
      </w:rPr>
    </w:lvl>
    <w:lvl w:ilvl="3" w:tplc="D7E64AF4" w:tentative="1">
      <w:start w:val="1"/>
      <w:numFmt w:val="bullet"/>
      <w:lvlText w:val="•"/>
      <w:lvlJc w:val="left"/>
      <w:pPr>
        <w:tabs>
          <w:tab w:val="num" w:pos="2880"/>
        </w:tabs>
        <w:ind w:left="2880" w:hanging="360"/>
      </w:pPr>
      <w:rPr>
        <w:rFonts w:ascii="Times New Roman" w:hAnsi="Times New Roman" w:hint="default"/>
      </w:rPr>
    </w:lvl>
    <w:lvl w:ilvl="4" w:tplc="C7F24C22" w:tentative="1">
      <w:start w:val="1"/>
      <w:numFmt w:val="bullet"/>
      <w:lvlText w:val="•"/>
      <w:lvlJc w:val="left"/>
      <w:pPr>
        <w:tabs>
          <w:tab w:val="num" w:pos="3600"/>
        </w:tabs>
        <w:ind w:left="3600" w:hanging="360"/>
      </w:pPr>
      <w:rPr>
        <w:rFonts w:ascii="Times New Roman" w:hAnsi="Times New Roman" w:hint="default"/>
      </w:rPr>
    </w:lvl>
    <w:lvl w:ilvl="5" w:tplc="0CD24D92" w:tentative="1">
      <w:start w:val="1"/>
      <w:numFmt w:val="bullet"/>
      <w:lvlText w:val="•"/>
      <w:lvlJc w:val="left"/>
      <w:pPr>
        <w:tabs>
          <w:tab w:val="num" w:pos="4320"/>
        </w:tabs>
        <w:ind w:left="4320" w:hanging="360"/>
      </w:pPr>
      <w:rPr>
        <w:rFonts w:ascii="Times New Roman" w:hAnsi="Times New Roman" w:hint="default"/>
      </w:rPr>
    </w:lvl>
    <w:lvl w:ilvl="6" w:tplc="45B462F4" w:tentative="1">
      <w:start w:val="1"/>
      <w:numFmt w:val="bullet"/>
      <w:lvlText w:val="•"/>
      <w:lvlJc w:val="left"/>
      <w:pPr>
        <w:tabs>
          <w:tab w:val="num" w:pos="5040"/>
        </w:tabs>
        <w:ind w:left="5040" w:hanging="360"/>
      </w:pPr>
      <w:rPr>
        <w:rFonts w:ascii="Times New Roman" w:hAnsi="Times New Roman" w:hint="default"/>
      </w:rPr>
    </w:lvl>
    <w:lvl w:ilvl="7" w:tplc="807A574E" w:tentative="1">
      <w:start w:val="1"/>
      <w:numFmt w:val="bullet"/>
      <w:lvlText w:val="•"/>
      <w:lvlJc w:val="left"/>
      <w:pPr>
        <w:tabs>
          <w:tab w:val="num" w:pos="5760"/>
        </w:tabs>
        <w:ind w:left="5760" w:hanging="360"/>
      </w:pPr>
      <w:rPr>
        <w:rFonts w:ascii="Times New Roman" w:hAnsi="Times New Roman" w:hint="default"/>
      </w:rPr>
    </w:lvl>
    <w:lvl w:ilvl="8" w:tplc="9DDA1FF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1AD242E"/>
    <w:multiLevelType w:val="multilevel"/>
    <w:tmpl w:val="62108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382632"/>
    <w:multiLevelType w:val="hybridMultilevel"/>
    <w:tmpl w:val="436E2FB0"/>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7" w15:restartNumberingAfterBreak="0">
    <w:nsid w:val="5AA24359"/>
    <w:multiLevelType w:val="hybridMultilevel"/>
    <w:tmpl w:val="D3F2807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61722864"/>
    <w:multiLevelType w:val="multilevel"/>
    <w:tmpl w:val="2EB0655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8280E37"/>
    <w:multiLevelType w:val="hybridMultilevel"/>
    <w:tmpl w:val="DDE08230"/>
    <w:lvl w:ilvl="0" w:tplc="2DE4D2AE">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0" w15:restartNumberingAfterBreak="0">
    <w:nsid w:val="68DB5703"/>
    <w:multiLevelType w:val="hybridMultilevel"/>
    <w:tmpl w:val="A2C622AA"/>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1" w15:restartNumberingAfterBreak="0">
    <w:nsid w:val="6ACF4262"/>
    <w:multiLevelType w:val="multilevel"/>
    <w:tmpl w:val="E85CA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D160CF"/>
    <w:multiLevelType w:val="multilevel"/>
    <w:tmpl w:val="7D94F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633356"/>
    <w:multiLevelType w:val="hybridMultilevel"/>
    <w:tmpl w:val="40E88256"/>
    <w:lvl w:ilvl="0" w:tplc="AB789106">
      <w:start w:val="1"/>
      <w:numFmt w:val="bullet"/>
      <w:lvlText w:val="•"/>
      <w:lvlJc w:val="left"/>
      <w:pPr>
        <w:tabs>
          <w:tab w:val="num" w:pos="720"/>
        </w:tabs>
        <w:ind w:left="720" w:hanging="360"/>
      </w:pPr>
      <w:rPr>
        <w:rFonts w:ascii="Times New Roman" w:hAnsi="Times New Roman" w:hint="default"/>
      </w:rPr>
    </w:lvl>
    <w:lvl w:ilvl="1" w:tplc="FE18AABE" w:tentative="1">
      <w:start w:val="1"/>
      <w:numFmt w:val="bullet"/>
      <w:lvlText w:val="•"/>
      <w:lvlJc w:val="left"/>
      <w:pPr>
        <w:tabs>
          <w:tab w:val="num" w:pos="1440"/>
        </w:tabs>
        <w:ind w:left="1440" w:hanging="360"/>
      </w:pPr>
      <w:rPr>
        <w:rFonts w:ascii="Times New Roman" w:hAnsi="Times New Roman" w:hint="default"/>
      </w:rPr>
    </w:lvl>
    <w:lvl w:ilvl="2" w:tplc="BEC05976" w:tentative="1">
      <w:start w:val="1"/>
      <w:numFmt w:val="bullet"/>
      <w:lvlText w:val="•"/>
      <w:lvlJc w:val="left"/>
      <w:pPr>
        <w:tabs>
          <w:tab w:val="num" w:pos="2160"/>
        </w:tabs>
        <w:ind w:left="2160" w:hanging="360"/>
      </w:pPr>
      <w:rPr>
        <w:rFonts w:ascii="Times New Roman" w:hAnsi="Times New Roman" w:hint="default"/>
      </w:rPr>
    </w:lvl>
    <w:lvl w:ilvl="3" w:tplc="9262379E" w:tentative="1">
      <w:start w:val="1"/>
      <w:numFmt w:val="bullet"/>
      <w:lvlText w:val="•"/>
      <w:lvlJc w:val="left"/>
      <w:pPr>
        <w:tabs>
          <w:tab w:val="num" w:pos="2880"/>
        </w:tabs>
        <w:ind w:left="2880" w:hanging="360"/>
      </w:pPr>
      <w:rPr>
        <w:rFonts w:ascii="Times New Roman" w:hAnsi="Times New Roman" w:hint="default"/>
      </w:rPr>
    </w:lvl>
    <w:lvl w:ilvl="4" w:tplc="10D61D1C" w:tentative="1">
      <w:start w:val="1"/>
      <w:numFmt w:val="bullet"/>
      <w:lvlText w:val="•"/>
      <w:lvlJc w:val="left"/>
      <w:pPr>
        <w:tabs>
          <w:tab w:val="num" w:pos="3600"/>
        </w:tabs>
        <w:ind w:left="3600" w:hanging="360"/>
      </w:pPr>
      <w:rPr>
        <w:rFonts w:ascii="Times New Roman" w:hAnsi="Times New Roman" w:hint="default"/>
      </w:rPr>
    </w:lvl>
    <w:lvl w:ilvl="5" w:tplc="1076EBD8" w:tentative="1">
      <w:start w:val="1"/>
      <w:numFmt w:val="bullet"/>
      <w:lvlText w:val="•"/>
      <w:lvlJc w:val="left"/>
      <w:pPr>
        <w:tabs>
          <w:tab w:val="num" w:pos="4320"/>
        </w:tabs>
        <w:ind w:left="4320" w:hanging="360"/>
      </w:pPr>
      <w:rPr>
        <w:rFonts w:ascii="Times New Roman" w:hAnsi="Times New Roman" w:hint="default"/>
      </w:rPr>
    </w:lvl>
    <w:lvl w:ilvl="6" w:tplc="6332D830" w:tentative="1">
      <w:start w:val="1"/>
      <w:numFmt w:val="bullet"/>
      <w:lvlText w:val="•"/>
      <w:lvlJc w:val="left"/>
      <w:pPr>
        <w:tabs>
          <w:tab w:val="num" w:pos="5040"/>
        </w:tabs>
        <w:ind w:left="5040" w:hanging="360"/>
      </w:pPr>
      <w:rPr>
        <w:rFonts w:ascii="Times New Roman" w:hAnsi="Times New Roman" w:hint="default"/>
      </w:rPr>
    </w:lvl>
    <w:lvl w:ilvl="7" w:tplc="58DC6BE0" w:tentative="1">
      <w:start w:val="1"/>
      <w:numFmt w:val="bullet"/>
      <w:lvlText w:val="•"/>
      <w:lvlJc w:val="left"/>
      <w:pPr>
        <w:tabs>
          <w:tab w:val="num" w:pos="5760"/>
        </w:tabs>
        <w:ind w:left="5760" w:hanging="360"/>
      </w:pPr>
      <w:rPr>
        <w:rFonts w:ascii="Times New Roman" w:hAnsi="Times New Roman" w:hint="default"/>
      </w:rPr>
    </w:lvl>
    <w:lvl w:ilvl="8" w:tplc="0172CA7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D7A2A80"/>
    <w:multiLevelType w:val="multilevel"/>
    <w:tmpl w:val="7B529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1B7909"/>
    <w:multiLevelType w:val="multilevel"/>
    <w:tmpl w:val="5636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176FB3"/>
    <w:multiLevelType w:val="multilevel"/>
    <w:tmpl w:val="0B729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8"/>
  </w:num>
  <w:num w:numId="3">
    <w:abstractNumId w:val="7"/>
  </w:num>
  <w:num w:numId="4">
    <w:abstractNumId w:val="22"/>
  </w:num>
  <w:num w:numId="5">
    <w:abstractNumId w:val="4"/>
  </w:num>
  <w:num w:numId="6">
    <w:abstractNumId w:val="17"/>
  </w:num>
  <w:num w:numId="7">
    <w:abstractNumId w:val="18"/>
  </w:num>
  <w:num w:numId="8">
    <w:abstractNumId w:val="35"/>
  </w:num>
  <w:num w:numId="9">
    <w:abstractNumId w:val="32"/>
  </w:num>
  <w:num w:numId="10">
    <w:abstractNumId w:val="21"/>
  </w:num>
  <w:num w:numId="11">
    <w:abstractNumId w:val="31"/>
  </w:num>
  <w:num w:numId="12">
    <w:abstractNumId w:val="25"/>
  </w:num>
  <w:num w:numId="13">
    <w:abstractNumId w:val="12"/>
  </w:num>
  <w:num w:numId="14">
    <w:abstractNumId w:val="34"/>
  </w:num>
  <w:num w:numId="15">
    <w:abstractNumId w:val="29"/>
  </w:num>
  <w:num w:numId="16">
    <w:abstractNumId w:val="2"/>
  </w:num>
  <w:num w:numId="17">
    <w:abstractNumId w:val="5"/>
  </w:num>
  <w:num w:numId="18">
    <w:abstractNumId w:val="10"/>
  </w:num>
  <w:num w:numId="19">
    <w:abstractNumId w:val="19"/>
  </w:num>
  <w:num w:numId="20">
    <w:abstractNumId w:val="11"/>
  </w:num>
  <w:num w:numId="21">
    <w:abstractNumId w:val="24"/>
  </w:num>
  <w:num w:numId="22">
    <w:abstractNumId w:val="0"/>
  </w:num>
  <w:num w:numId="23">
    <w:abstractNumId w:val="6"/>
  </w:num>
  <w:num w:numId="24">
    <w:abstractNumId w:val="23"/>
  </w:num>
  <w:num w:numId="25">
    <w:abstractNumId w:val="16"/>
  </w:num>
  <w:num w:numId="26">
    <w:abstractNumId w:val="36"/>
  </w:num>
  <w:num w:numId="27">
    <w:abstractNumId w:val="27"/>
  </w:num>
  <w:num w:numId="28">
    <w:abstractNumId w:val="20"/>
  </w:num>
  <w:num w:numId="29">
    <w:abstractNumId w:val="30"/>
  </w:num>
  <w:num w:numId="30">
    <w:abstractNumId w:val="13"/>
  </w:num>
  <w:num w:numId="31">
    <w:abstractNumId w:val="33"/>
  </w:num>
  <w:num w:numId="32">
    <w:abstractNumId w:val="1"/>
  </w:num>
  <w:num w:numId="33">
    <w:abstractNumId w:val="3"/>
  </w:num>
  <w:num w:numId="34">
    <w:abstractNumId w:val="14"/>
  </w:num>
  <w:num w:numId="35">
    <w:abstractNumId w:val="26"/>
  </w:num>
  <w:num w:numId="36">
    <w:abstractNumId w:val="1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0C"/>
    <w:rsid w:val="00002A14"/>
    <w:rsid w:val="0000625A"/>
    <w:rsid w:val="00007AD2"/>
    <w:rsid w:val="0002194B"/>
    <w:rsid w:val="00021B38"/>
    <w:rsid w:val="00022577"/>
    <w:rsid w:val="000370A6"/>
    <w:rsid w:val="00045713"/>
    <w:rsid w:val="00045BCC"/>
    <w:rsid w:val="00051CB9"/>
    <w:rsid w:val="00053E8C"/>
    <w:rsid w:val="00056A72"/>
    <w:rsid w:val="00056F5F"/>
    <w:rsid w:val="0006055F"/>
    <w:rsid w:val="00063DFE"/>
    <w:rsid w:val="00072A59"/>
    <w:rsid w:val="000813DF"/>
    <w:rsid w:val="000836CF"/>
    <w:rsid w:val="000A122A"/>
    <w:rsid w:val="000A1721"/>
    <w:rsid w:val="000A1C52"/>
    <w:rsid w:val="000A2665"/>
    <w:rsid w:val="000B5219"/>
    <w:rsid w:val="000C5709"/>
    <w:rsid w:val="000D1E45"/>
    <w:rsid w:val="000D3E08"/>
    <w:rsid w:val="000E0088"/>
    <w:rsid w:val="000E20BC"/>
    <w:rsid w:val="000F1D39"/>
    <w:rsid w:val="001018AB"/>
    <w:rsid w:val="00104A1B"/>
    <w:rsid w:val="00105534"/>
    <w:rsid w:val="00112972"/>
    <w:rsid w:val="00117EAC"/>
    <w:rsid w:val="001275FF"/>
    <w:rsid w:val="00127CF9"/>
    <w:rsid w:val="00132798"/>
    <w:rsid w:val="0014406A"/>
    <w:rsid w:val="00180F5C"/>
    <w:rsid w:val="0018108E"/>
    <w:rsid w:val="001B4EE0"/>
    <w:rsid w:val="001C41B1"/>
    <w:rsid w:val="001D1697"/>
    <w:rsid w:val="001F05B0"/>
    <w:rsid w:val="0020278C"/>
    <w:rsid w:val="00205EB7"/>
    <w:rsid w:val="00207AC0"/>
    <w:rsid w:val="00211C37"/>
    <w:rsid w:val="00211E66"/>
    <w:rsid w:val="002265D0"/>
    <w:rsid w:val="00251BFF"/>
    <w:rsid w:val="00270A62"/>
    <w:rsid w:val="002716A6"/>
    <w:rsid w:val="0027695C"/>
    <w:rsid w:val="00285BA8"/>
    <w:rsid w:val="002873A7"/>
    <w:rsid w:val="002A54D5"/>
    <w:rsid w:val="002B0BBB"/>
    <w:rsid w:val="002C1B1A"/>
    <w:rsid w:val="002C314D"/>
    <w:rsid w:val="002D4B64"/>
    <w:rsid w:val="002E0EAC"/>
    <w:rsid w:val="002E4285"/>
    <w:rsid w:val="002F0045"/>
    <w:rsid w:val="003034A7"/>
    <w:rsid w:val="00305DD5"/>
    <w:rsid w:val="0031189B"/>
    <w:rsid w:val="00327961"/>
    <w:rsid w:val="00331F03"/>
    <w:rsid w:val="0033420D"/>
    <w:rsid w:val="00335E0B"/>
    <w:rsid w:val="00337B5D"/>
    <w:rsid w:val="00342578"/>
    <w:rsid w:val="003500C6"/>
    <w:rsid w:val="00350ED5"/>
    <w:rsid w:val="00367143"/>
    <w:rsid w:val="00372AF0"/>
    <w:rsid w:val="0038112A"/>
    <w:rsid w:val="00384D0B"/>
    <w:rsid w:val="00385E6C"/>
    <w:rsid w:val="00387D4C"/>
    <w:rsid w:val="003B3DC8"/>
    <w:rsid w:val="003C0928"/>
    <w:rsid w:val="003C1E41"/>
    <w:rsid w:val="003C4021"/>
    <w:rsid w:val="003D1F63"/>
    <w:rsid w:val="003D53FF"/>
    <w:rsid w:val="003D5CBB"/>
    <w:rsid w:val="003D5DC5"/>
    <w:rsid w:val="003D65A2"/>
    <w:rsid w:val="003E2ACF"/>
    <w:rsid w:val="003E5CB2"/>
    <w:rsid w:val="003E60D0"/>
    <w:rsid w:val="003F338E"/>
    <w:rsid w:val="003F3F7B"/>
    <w:rsid w:val="003F6C15"/>
    <w:rsid w:val="004044AC"/>
    <w:rsid w:val="004070D3"/>
    <w:rsid w:val="0040710C"/>
    <w:rsid w:val="0041367E"/>
    <w:rsid w:val="00415D5C"/>
    <w:rsid w:val="004249A0"/>
    <w:rsid w:val="00425FD4"/>
    <w:rsid w:val="0043524A"/>
    <w:rsid w:val="004403B1"/>
    <w:rsid w:val="00440C15"/>
    <w:rsid w:val="00452687"/>
    <w:rsid w:val="00452D53"/>
    <w:rsid w:val="00455259"/>
    <w:rsid w:val="00464592"/>
    <w:rsid w:val="00470826"/>
    <w:rsid w:val="0047415D"/>
    <w:rsid w:val="004743CD"/>
    <w:rsid w:val="00493BB8"/>
    <w:rsid w:val="00495D98"/>
    <w:rsid w:val="004B23E3"/>
    <w:rsid w:val="004B6AA6"/>
    <w:rsid w:val="004D1191"/>
    <w:rsid w:val="004D2FAB"/>
    <w:rsid w:val="004D3235"/>
    <w:rsid w:val="004F3B18"/>
    <w:rsid w:val="004F413A"/>
    <w:rsid w:val="0050210D"/>
    <w:rsid w:val="0050573B"/>
    <w:rsid w:val="00515C44"/>
    <w:rsid w:val="005176AC"/>
    <w:rsid w:val="005235CA"/>
    <w:rsid w:val="00571849"/>
    <w:rsid w:val="00583E9E"/>
    <w:rsid w:val="00585F76"/>
    <w:rsid w:val="00587676"/>
    <w:rsid w:val="00597577"/>
    <w:rsid w:val="005B1D34"/>
    <w:rsid w:val="005B4B0A"/>
    <w:rsid w:val="005B6907"/>
    <w:rsid w:val="005C1BE3"/>
    <w:rsid w:val="005C5C37"/>
    <w:rsid w:val="005E34D5"/>
    <w:rsid w:val="005F4801"/>
    <w:rsid w:val="006044E2"/>
    <w:rsid w:val="00605205"/>
    <w:rsid w:val="006160FA"/>
    <w:rsid w:val="00617DC2"/>
    <w:rsid w:val="00620F3C"/>
    <w:rsid w:val="00634FBC"/>
    <w:rsid w:val="00636327"/>
    <w:rsid w:val="00642A50"/>
    <w:rsid w:val="00645A1B"/>
    <w:rsid w:val="00646E3F"/>
    <w:rsid w:val="00650665"/>
    <w:rsid w:val="00652EF4"/>
    <w:rsid w:val="00653613"/>
    <w:rsid w:val="006552B6"/>
    <w:rsid w:val="006773AE"/>
    <w:rsid w:val="00694216"/>
    <w:rsid w:val="006960B7"/>
    <w:rsid w:val="0069798D"/>
    <w:rsid w:val="006A2791"/>
    <w:rsid w:val="006A2EB7"/>
    <w:rsid w:val="006A6764"/>
    <w:rsid w:val="006B5055"/>
    <w:rsid w:val="006B580F"/>
    <w:rsid w:val="006B62C3"/>
    <w:rsid w:val="006C15A3"/>
    <w:rsid w:val="006D3102"/>
    <w:rsid w:val="006E0276"/>
    <w:rsid w:val="006E1787"/>
    <w:rsid w:val="006E25E8"/>
    <w:rsid w:val="006E7A7C"/>
    <w:rsid w:val="006F4B52"/>
    <w:rsid w:val="00703945"/>
    <w:rsid w:val="00705895"/>
    <w:rsid w:val="00711E23"/>
    <w:rsid w:val="007131FD"/>
    <w:rsid w:val="007242B2"/>
    <w:rsid w:val="00741B1C"/>
    <w:rsid w:val="00742E60"/>
    <w:rsid w:val="00750759"/>
    <w:rsid w:val="00756133"/>
    <w:rsid w:val="00756620"/>
    <w:rsid w:val="00757AB1"/>
    <w:rsid w:val="007605D3"/>
    <w:rsid w:val="00762237"/>
    <w:rsid w:val="00770F34"/>
    <w:rsid w:val="00781E9D"/>
    <w:rsid w:val="007A3F17"/>
    <w:rsid w:val="007A67CF"/>
    <w:rsid w:val="007B5E0D"/>
    <w:rsid w:val="007B607C"/>
    <w:rsid w:val="007C387C"/>
    <w:rsid w:val="007D40F1"/>
    <w:rsid w:val="007E5CD1"/>
    <w:rsid w:val="007F0071"/>
    <w:rsid w:val="007F1DF4"/>
    <w:rsid w:val="007F6B5C"/>
    <w:rsid w:val="008024B4"/>
    <w:rsid w:val="00814B81"/>
    <w:rsid w:val="00815677"/>
    <w:rsid w:val="00815939"/>
    <w:rsid w:val="008174AC"/>
    <w:rsid w:val="0082263A"/>
    <w:rsid w:val="00823495"/>
    <w:rsid w:val="00825EA5"/>
    <w:rsid w:val="008322F6"/>
    <w:rsid w:val="00843645"/>
    <w:rsid w:val="00861D87"/>
    <w:rsid w:val="008647DE"/>
    <w:rsid w:val="008660A5"/>
    <w:rsid w:val="0089065F"/>
    <w:rsid w:val="00896DDA"/>
    <w:rsid w:val="008A1D34"/>
    <w:rsid w:val="008A6F1E"/>
    <w:rsid w:val="008A7382"/>
    <w:rsid w:val="008B28D7"/>
    <w:rsid w:val="008B54E6"/>
    <w:rsid w:val="008C1739"/>
    <w:rsid w:val="008D50B8"/>
    <w:rsid w:val="008D5EDB"/>
    <w:rsid w:val="008D5F6F"/>
    <w:rsid w:val="008D7EDA"/>
    <w:rsid w:val="008E32A8"/>
    <w:rsid w:val="008F1B57"/>
    <w:rsid w:val="008F78A5"/>
    <w:rsid w:val="0090432D"/>
    <w:rsid w:val="009169A0"/>
    <w:rsid w:val="00920115"/>
    <w:rsid w:val="00925DF6"/>
    <w:rsid w:val="00937421"/>
    <w:rsid w:val="00940048"/>
    <w:rsid w:val="00947F52"/>
    <w:rsid w:val="00951A81"/>
    <w:rsid w:val="00952566"/>
    <w:rsid w:val="0096244D"/>
    <w:rsid w:val="009635AA"/>
    <w:rsid w:val="0098111C"/>
    <w:rsid w:val="00990730"/>
    <w:rsid w:val="00992684"/>
    <w:rsid w:val="009A4D83"/>
    <w:rsid w:val="009B5B36"/>
    <w:rsid w:val="009C0EF9"/>
    <w:rsid w:val="009C2022"/>
    <w:rsid w:val="009D2947"/>
    <w:rsid w:val="009D59A3"/>
    <w:rsid w:val="00A049A3"/>
    <w:rsid w:val="00A07822"/>
    <w:rsid w:val="00A1296E"/>
    <w:rsid w:val="00A24DD9"/>
    <w:rsid w:val="00A32B5B"/>
    <w:rsid w:val="00A4760B"/>
    <w:rsid w:val="00A56944"/>
    <w:rsid w:val="00A64985"/>
    <w:rsid w:val="00A756AF"/>
    <w:rsid w:val="00A7589B"/>
    <w:rsid w:val="00A76570"/>
    <w:rsid w:val="00A8330E"/>
    <w:rsid w:val="00A87DB0"/>
    <w:rsid w:val="00A92447"/>
    <w:rsid w:val="00A94302"/>
    <w:rsid w:val="00A96FAF"/>
    <w:rsid w:val="00AA50CC"/>
    <w:rsid w:val="00AB5BD1"/>
    <w:rsid w:val="00AC133E"/>
    <w:rsid w:val="00AC45C7"/>
    <w:rsid w:val="00AD43F8"/>
    <w:rsid w:val="00AD76C0"/>
    <w:rsid w:val="00AF0C76"/>
    <w:rsid w:val="00AF1F6C"/>
    <w:rsid w:val="00AF2D99"/>
    <w:rsid w:val="00B00DB0"/>
    <w:rsid w:val="00B045CF"/>
    <w:rsid w:val="00B054B4"/>
    <w:rsid w:val="00B05809"/>
    <w:rsid w:val="00B11FE7"/>
    <w:rsid w:val="00B226D3"/>
    <w:rsid w:val="00B37689"/>
    <w:rsid w:val="00B378A7"/>
    <w:rsid w:val="00B41325"/>
    <w:rsid w:val="00B4257A"/>
    <w:rsid w:val="00B44491"/>
    <w:rsid w:val="00B4458F"/>
    <w:rsid w:val="00B62E3A"/>
    <w:rsid w:val="00B64096"/>
    <w:rsid w:val="00B74FCA"/>
    <w:rsid w:val="00B81439"/>
    <w:rsid w:val="00BA13E4"/>
    <w:rsid w:val="00BB27EB"/>
    <w:rsid w:val="00BB39B1"/>
    <w:rsid w:val="00BB5FD9"/>
    <w:rsid w:val="00BC2E42"/>
    <w:rsid w:val="00BC5E9E"/>
    <w:rsid w:val="00BC641E"/>
    <w:rsid w:val="00BE3743"/>
    <w:rsid w:val="00BE6D5E"/>
    <w:rsid w:val="00BF1AC4"/>
    <w:rsid w:val="00BF1CF1"/>
    <w:rsid w:val="00BF2547"/>
    <w:rsid w:val="00BF4A83"/>
    <w:rsid w:val="00BF5417"/>
    <w:rsid w:val="00C03F93"/>
    <w:rsid w:val="00C07B7B"/>
    <w:rsid w:val="00C16E36"/>
    <w:rsid w:val="00C23046"/>
    <w:rsid w:val="00C44920"/>
    <w:rsid w:val="00C45F12"/>
    <w:rsid w:val="00C46637"/>
    <w:rsid w:val="00C51DEB"/>
    <w:rsid w:val="00C52E93"/>
    <w:rsid w:val="00C54849"/>
    <w:rsid w:val="00C558A6"/>
    <w:rsid w:val="00C628D4"/>
    <w:rsid w:val="00C711E4"/>
    <w:rsid w:val="00C8600B"/>
    <w:rsid w:val="00C90ADB"/>
    <w:rsid w:val="00CB1D88"/>
    <w:rsid w:val="00CC4BB2"/>
    <w:rsid w:val="00CD51E8"/>
    <w:rsid w:val="00CE52F6"/>
    <w:rsid w:val="00CE626C"/>
    <w:rsid w:val="00D05E36"/>
    <w:rsid w:val="00D42E46"/>
    <w:rsid w:val="00D44BDC"/>
    <w:rsid w:val="00D453B1"/>
    <w:rsid w:val="00D466FC"/>
    <w:rsid w:val="00D5195F"/>
    <w:rsid w:val="00D60322"/>
    <w:rsid w:val="00D63A51"/>
    <w:rsid w:val="00D656AE"/>
    <w:rsid w:val="00D66A01"/>
    <w:rsid w:val="00D7197E"/>
    <w:rsid w:val="00D726C7"/>
    <w:rsid w:val="00D7485A"/>
    <w:rsid w:val="00D763CE"/>
    <w:rsid w:val="00D82BFA"/>
    <w:rsid w:val="00D95C7E"/>
    <w:rsid w:val="00DB100A"/>
    <w:rsid w:val="00DC1AD5"/>
    <w:rsid w:val="00DC26B3"/>
    <w:rsid w:val="00DD013F"/>
    <w:rsid w:val="00DE090B"/>
    <w:rsid w:val="00DE13D6"/>
    <w:rsid w:val="00DF287F"/>
    <w:rsid w:val="00DF7D18"/>
    <w:rsid w:val="00E062F2"/>
    <w:rsid w:val="00E13E1A"/>
    <w:rsid w:val="00E15D7C"/>
    <w:rsid w:val="00E24F80"/>
    <w:rsid w:val="00E2551F"/>
    <w:rsid w:val="00E267EE"/>
    <w:rsid w:val="00E33847"/>
    <w:rsid w:val="00E35A8B"/>
    <w:rsid w:val="00E446FB"/>
    <w:rsid w:val="00E46BFD"/>
    <w:rsid w:val="00E6038E"/>
    <w:rsid w:val="00E6628C"/>
    <w:rsid w:val="00E74721"/>
    <w:rsid w:val="00E91A80"/>
    <w:rsid w:val="00E93153"/>
    <w:rsid w:val="00EA5209"/>
    <w:rsid w:val="00EA716C"/>
    <w:rsid w:val="00EB082B"/>
    <w:rsid w:val="00EB1AE6"/>
    <w:rsid w:val="00EB64B7"/>
    <w:rsid w:val="00ED3012"/>
    <w:rsid w:val="00ED6011"/>
    <w:rsid w:val="00EE0118"/>
    <w:rsid w:val="00EE1F17"/>
    <w:rsid w:val="00EF07DC"/>
    <w:rsid w:val="00F01152"/>
    <w:rsid w:val="00F1082E"/>
    <w:rsid w:val="00F1665B"/>
    <w:rsid w:val="00F35106"/>
    <w:rsid w:val="00F45A3E"/>
    <w:rsid w:val="00F533A9"/>
    <w:rsid w:val="00F54386"/>
    <w:rsid w:val="00F5548A"/>
    <w:rsid w:val="00F5650B"/>
    <w:rsid w:val="00F57D53"/>
    <w:rsid w:val="00F6060C"/>
    <w:rsid w:val="00F74D2C"/>
    <w:rsid w:val="00F75430"/>
    <w:rsid w:val="00F84F2B"/>
    <w:rsid w:val="00F964B0"/>
    <w:rsid w:val="00F9651F"/>
    <w:rsid w:val="00F97C1E"/>
    <w:rsid w:val="00FB509B"/>
    <w:rsid w:val="00FC2E47"/>
    <w:rsid w:val="00FC614E"/>
    <w:rsid w:val="00FC6BFC"/>
    <w:rsid w:val="00FD1E15"/>
    <w:rsid w:val="00FD251D"/>
    <w:rsid w:val="00FD47EE"/>
    <w:rsid w:val="00FF61F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F2101"/>
  <w15:chartTrackingRefBased/>
  <w15:docId w15:val="{A91C2BD2-2B36-44D5-B468-CF4F6734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060C"/>
    <w:pPr>
      <w:ind w:left="720"/>
      <w:contextualSpacing/>
    </w:pPr>
  </w:style>
  <w:style w:type="character" w:styleId="Hipervnculo">
    <w:name w:val="Hyperlink"/>
    <w:basedOn w:val="Fuentedeprrafopredeter"/>
    <w:uiPriority w:val="99"/>
    <w:unhideWhenUsed/>
    <w:rsid w:val="00AD76C0"/>
    <w:rPr>
      <w:color w:val="0563C1" w:themeColor="hyperlink"/>
      <w:u w:val="single"/>
    </w:rPr>
  </w:style>
  <w:style w:type="paragraph" w:styleId="NormalWeb">
    <w:name w:val="Normal (Web)"/>
    <w:basedOn w:val="Normal"/>
    <w:uiPriority w:val="99"/>
    <w:unhideWhenUsed/>
    <w:rsid w:val="00DC26B3"/>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nfasis">
    <w:name w:val="Emphasis"/>
    <w:basedOn w:val="Fuentedeprrafopredeter"/>
    <w:uiPriority w:val="20"/>
    <w:qFormat/>
    <w:rsid w:val="00DC26B3"/>
    <w:rPr>
      <w:i/>
      <w:iCs/>
    </w:rPr>
  </w:style>
  <w:style w:type="paragraph" w:styleId="Textonotapie">
    <w:name w:val="footnote text"/>
    <w:basedOn w:val="Normal"/>
    <w:link w:val="TextonotapieCar"/>
    <w:uiPriority w:val="99"/>
    <w:unhideWhenUsed/>
    <w:rsid w:val="00EA5209"/>
    <w:pPr>
      <w:spacing w:after="0" w:line="240" w:lineRule="auto"/>
    </w:pPr>
    <w:rPr>
      <w:sz w:val="20"/>
      <w:szCs w:val="20"/>
    </w:rPr>
  </w:style>
  <w:style w:type="character" w:customStyle="1" w:styleId="TextonotapieCar">
    <w:name w:val="Texto nota pie Car"/>
    <w:basedOn w:val="Fuentedeprrafopredeter"/>
    <w:link w:val="Textonotapie"/>
    <w:uiPriority w:val="99"/>
    <w:rsid w:val="00EA5209"/>
    <w:rPr>
      <w:sz w:val="20"/>
      <w:szCs w:val="20"/>
    </w:rPr>
  </w:style>
  <w:style w:type="character" w:styleId="Refdenotaalpie">
    <w:name w:val="footnote reference"/>
    <w:basedOn w:val="Fuentedeprrafopredeter"/>
    <w:uiPriority w:val="99"/>
    <w:semiHidden/>
    <w:unhideWhenUsed/>
    <w:rsid w:val="00EA5209"/>
    <w:rPr>
      <w:vertAlign w:val="superscript"/>
    </w:rPr>
  </w:style>
  <w:style w:type="character" w:styleId="Refdecomentario">
    <w:name w:val="annotation reference"/>
    <w:basedOn w:val="Fuentedeprrafopredeter"/>
    <w:uiPriority w:val="99"/>
    <w:semiHidden/>
    <w:unhideWhenUsed/>
    <w:rsid w:val="00CE52F6"/>
    <w:rPr>
      <w:sz w:val="16"/>
      <w:szCs w:val="16"/>
    </w:rPr>
  </w:style>
  <w:style w:type="paragraph" w:styleId="Textocomentario">
    <w:name w:val="annotation text"/>
    <w:basedOn w:val="Normal"/>
    <w:link w:val="TextocomentarioCar"/>
    <w:uiPriority w:val="99"/>
    <w:semiHidden/>
    <w:unhideWhenUsed/>
    <w:rsid w:val="00CE52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E52F6"/>
    <w:rPr>
      <w:sz w:val="20"/>
      <w:szCs w:val="20"/>
    </w:rPr>
  </w:style>
  <w:style w:type="paragraph" w:styleId="Asuntodelcomentario">
    <w:name w:val="annotation subject"/>
    <w:basedOn w:val="Textocomentario"/>
    <w:next w:val="Textocomentario"/>
    <w:link w:val="AsuntodelcomentarioCar"/>
    <w:uiPriority w:val="99"/>
    <w:semiHidden/>
    <w:unhideWhenUsed/>
    <w:rsid w:val="00CE52F6"/>
    <w:rPr>
      <w:b/>
      <w:bCs/>
    </w:rPr>
  </w:style>
  <w:style w:type="character" w:customStyle="1" w:styleId="AsuntodelcomentarioCar">
    <w:name w:val="Asunto del comentario Car"/>
    <w:basedOn w:val="TextocomentarioCar"/>
    <w:link w:val="Asuntodelcomentario"/>
    <w:uiPriority w:val="99"/>
    <w:semiHidden/>
    <w:rsid w:val="00CE52F6"/>
    <w:rPr>
      <w:b/>
      <w:bCs/>
      <w:sz w:val="20"/>
      <w:szCs w:val="20"/>
    </w:rPr>
  </w:style>
  <w:style w:type="paragraph" w:styleId="Textodeglobo">
    <w:name w:val="Balloon Text"/>
    <w:basedOn w:val="Normal"/>
    <w:link w:val="TextodegloboCar"/>
    <w:uiPriority w:val="99"/>
    <w:semiHidden/>
    <w:unhideWhenUsed/>
    <w:rsid w:val="00CE52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52F6"/>
    <w:rPr>
      <w:rFonts w:ascii="Segoe UI" w:hAnsi="Segoe UI" w:cs="Segoe UI"/>
      <w:sz w:val="18"/>
      <w:szCs w:val="18"/>
    </w:rPr>
  </w:style>
  <w:style w:type="character" w:styleId="Textoennegrita">
    <w:name w:val="Strong"/>
    <w:basedOn w:val="Fuentedeprrafopredeter"/>
    <w:uiPriority w:val="22"/>
    <w:qFormat/>
    <w:rsid w:val="00C8600B"/>
    <w:rPr>
      <w:b/>
      <w:bCs/>
    </w:rPr>
  </w:style>
  <w:style w:type="character" w:styleId="Hipervnculovisitado">
    <w:name w:val="FollowedHyperlink"/>
    <w:basedOn w:val="Fuentedeprrafopredeter"/>
    <w:uiPriority w:val="99"/>
    <w:semiHidden/>
    <w:unhideWhenUsed/>
    <w:rsid w:val="00F45A3E"/>
    <w:rPr>
      <w:color w:val="954F72" w:themeColor="followedHyperlink"/>
      <w:u w:val="single"/>
    </w:rPr>
  </w:style>
  <w:style w:type="table" w:styleId="Tablaconcuadrcula">
    <w:name w:val="Table Grid"/>
    <w:basedOn w:val="Tablanormal"/>
    <w:uiPriority w:val="39"/>
    <w:rsid w:val="00E15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E5C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5CB2"/>
  </w:style>
  <w:style w:type="paragraph" w:styleId="Piedepgina">
    <w:name w:val="footer"/>
    <w:basedOn w:val="Normal"/>
    <w:link w:val="PiedepginaCar"/>
    <w:uiPriority w:val="99"/>
    <w:unhideWhenUsed/>
    <w:rsid w:val="003E5C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5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4825">
      <w:bodyDiv w:val="1"/>
      <w:marLeft w:val="0"/>
      <w:marRight w:val="0"/>
      <w:marTop w:val="0"/>
      <w:marBottom w:val="0"/>
      <w:divBdr>
        <w:top w:val="none" w:sz="0" w:space="0" w:color="auto"/>
        <w:left w:val="none" w:sz="0" w:space="0" w:color="auto"/>
        <w:bottom w:val="none" w:sz="0" w:space="0" w:color="auto"/>
        <w:right w:val="none" w:sz="0" w:space="0" w:color="auto"/>
      </w:divBdr>
    </w:div>
    <w:div w:id="63532746">
      <w:bodyDiv w:val="1"/>
      <w:marLeft w:val="0"/>
      <w:marRight w:val="0"/>
      <w:marTop w:val="0"/>
      <w:marBottom w:val="0"/>
      <w:divBdr>
        <w:top w:val="none" w:sz="0" w:space="0" w:color="auto"/>
        <w:left w:val="none" w:sz="0" w:space="0" w:color="auto"/>
        <w:bottom w:val="none" w:sz="0" w:space="0" w:color="auto"/>
        <w:right w:val="none" w:sz="0" w:space="0" w:color="auto"/>
      </w:divBdr>
      <w:divsChild>
        <w:div w:id="35936609">
          <w:marLeft w:val="547"/>
          <w:marRight w:val="0"/>
          <w:marTop w:val="115"/>
          <w:marBottom w:val="0"/>
          <w:divBdr>
            <w:top w:val="none" w:sz="0" w:space="0" w:color="auto"/>
            <w:left w:val="none" w:sz="0" w:space="0" w:color="auto"/>
            <w:bottom w:val="none" w:sz="0" w:space="0" w:color="auto"/>
            <w:right w:val="none" w:sz="0" w:space="0" w:color="auto"/>
          </w:divBdr>
        </w:div>
        <w:div w:id="629748362">
          <w:marLeft w:val="547"/>
          <w:marRight w:val="0"/>
          <w:marTop w:val="115"/>
          <w:marBottom w:val="0"/>
          <w:divBdr>
            <w:top w:val="none" w:sz="0" w:space="0" w:color="auto"/>
            <w:left w:val="none" w:sz="0" w:space="0" w:color="auto"/>
            <w:bottom w:val="none" w:sz="0" w:space="0" w:color="auto"/>
            <w:right w:val="none" w:sz="0" w:space="0" w:color="auto"/>
          </w:divBdr>
        </w:div>
        <w:div w:id="1330911380">
          <w:marLeft w:val="547"/>
          <w:marRight w:val="0"/>
          <w:marTop w:val="115"/>
          <w:marBottom w:val="0"/>
          <w:divBdr>
            <w:top w:val="none" w:sz="0" w:space="0" w:color="auto"/>
            <w:left w:val="none" w:sz="0" w:space="0" w:color="auto"/>
            <w:bottom w:val="none" w:sz="0" w:space="0" w:color="auto"/>
            <w:right w:val="none" w:sz="0" w:space="0" w:color="auto"/>
          </w:divBdr>
        </w:div>
        <w:div w:id="1654404093">
          <w:marLeft w:val="547"/>
          <w:marRight w:val="0"/>
          <w:marTop w:val="115"/>
          <w:marBottom w:val="0"/>
          <w:divBdr>
            <w:top w:val="none" w:sz="0" w:space="0" w:color="auto"/>
            <w:left w:val="none" w:sz="0" w:space="0" w:color="auto"/>
            <w:bottom w:val="none" w:sz="0" w:space="0" w:color="auto"/>
            <w:right w:val="none" w:sz="0" w:space="0" w:color="auto"/>
          </w:divBdr>
        </w:div>
        <w:div w:id="1836921029">
          <w:marLeft w:val="547"/>
          <w:marRight w:val="0"/>
          <w:marTop w:val="115"/>
          <w:marBottom w:val="0"/>
          <w:divBdr>
            <w:top w:val="none" w:sz="0" w:space="0" w:color="auto"/>
            <w:left w:val="none" w:sz="0" w:space="0" w:color="auto"/>
            <w:bottom w:val="none" w:sz="0" w:space="0" w:color="auto"/>
            <w:right w:val="none" w:sz="0" w:space="0" w:color="auto"/>
          </w:divBdr>
        </w:div>
        <w:div w:id="1844970426">
          <w:marLeft w:val="547"/>
          <w:marRight w:val="0"/>
          <w:marTop w:val="115"/>
          <w:marBottom w:val="0"/>
          <w:divBdr>
            <w:top w:val="none" w:sz="0" w:space="0" w:color="auto"/>
            <w:left w:val="none" w:sz="0" w:space="0" w:color="auto"/>
            <w:bottom w:val="none" w:sz="0" w:space="0" w:color="auto"/>
            <w:right w:val="none" w:sz="0" w:space="0" w:color="auto"/>
          </w:divBdr>
        </w:div>
      </w:divsChild>
    </w:div>
    <w:div w:id="121577301">
      <w:bodyDiv w:val="1"/>
      <w:marLeft w:val="0"/>
      <w:marRight w:val="0"/>
      <w:marTop w:val="0"/>
      <w:marBottom w:val="0"/>
      <w:divBdr>
        <w:top w:val="none" w:sz="0" w:space="0" w:color="auto"/>
        <w:left w:val="none" w:sz="0" w:space="0" w:color="auto"/>
        <w:bottom w:val="none" w:sz="0" w:space="0" w:color="auto"/>
        <w:right w:val="none" w:sz="0" w:space="0" w:color="auto"/>
      </w:divBdr>
    </w:div>
    <w:div w:id="159347664">
      <w:bodyDiv w:val="1"/>
      <w:marLeft w:val="0"/>
      <w:marRight w:val="0"/>
      <w:marTop w:val="0"/>
      <w:marBottom w:val="0"/>
      <w:divBdr>
        <w:top w:val="none" w:sz="0" w:space="0" w:color="auto"/>
        <w:left w:val="none" w:sz="0" w:space="0" w:color="auto"/>
        <w:bottom w:val="none" w:sz="0" w:space="0" w:color="auto"/>
        <w:right w:val="none" w:sz="0" w:space="0" w:color="auto"/>
      </w:divBdr>
      <w:divsChild>
        <w:div w:id="144977752">
          <w:marLeft w:val="547"/>
          <w:marRight w:val="0"/>
          <w:marTop w:val="115"/>
          <w:marBottom w:val="0"/>
          <w:divBdr>
            <w:top w:val="none" w:sz="0" w:space="0" w:color="auto"/>
            <w:left w:val="none" w:sz="0" w:space="0" w:color="auto"/>
            <w:bottom w:val="none" w:sz="0" w:space="0" w:color="auto"/>
            <w:right w:val="none" w:sz="0" w:space="0" w:color="auto"/>
          </w:divBdr>
        </w:div>
        <w:div w:id="899638179">
          <w:marLeft w:val="547"/>
          <w:marRight w:val="0"/>
          <w:marTop w:val="115"/>
          <w:marBottom w:val="0"/>
          <w:divBdr>
            <w:top w:val="none" w:sz="0" w:space="0" w:color="auto"/>
            <w:left w:val="none" w:sz="0" w:space="0" w:color="auto"/>
            <w:bottom w:val="none" w:sz="0" w:space="0" w:color="auto"/>
            <w:right w:val="none" w:sz="0" w:space="0" w:color="auto"/>
          </w:divBdr>
        </w:div>
        <w:div w:id="1102453670">
          <w:marLeft w:val="547"/>
          <w:marRight w:val="0"/>
          <w:marTop w:val="115"/>
          <w:marBottom w:val="0"/>
          <w:divBdr>
            <w:top w:val="none" w:sz="0" w:space="0" w:color="auto"/>
            <w:left w:val="none" w:sz="0" w:space="0" w:color="auto"/>
            <w:bottom w:val="none" w:sz="0" w:space="0" w:color="auto"/>
            <w:right w:val="none" w:sz="0" w:space="0" w:color="auto"/>
          </w:divBdr>
        </w:div>
        <w:div w:id="1112632411">
          <w:marLeft w:val="547"/>
          <w:marRight w:val="0"/>
          <w:marTop w:val="115"/>
          <w:marBottom w:val="0"/>
          <w:divBdr>
            <w:top w:val="none" w:sz="0" w:space="0" w:color="auto"/>
            <w:left w:val="none" w:sz="0" w:space="0" w:color="auto"/>
            <w:bottom w:val="none" w:sz="0" w:space="0" w:color="auto"/>
            <w:right w:val="none" w:sz="0" w:space="0" w:color="auto"/>
          </w:divBdr>
        </w:div>
        <w:div w:id="1854880152">
          <w:marLeft w:val="547"/>
          <w:marRight w:val="0"/>
          <w:marTop w:val="115"/>
          <w:marBottom w:val="0"/>
          <w:divBdr>
            <w:top w:val="none" w:sz="0" w:space="0" w:color="auto"/>
            <w:left w:val="none" w:sz="0" w:space="0" w:color="auto"/>
            <w:bottom w:val="none" w:sz="0" w:space="0" w:color="auto"/>
            <w:right w:val="none" w:sz="0" w:space="0" w:color="auto"/>
          </w:divBdr>
        </w:div>
      </w:divsChild>
    </w:div>
    <w:div w:id="456217526">
      <w:bodyDiv w:val="1"/>
      <w:marLeft w:val="0"/>
      <w:marRight w:val="0"/>
      <w:marTop w:val="0"/>
      <w:marBottom w:val="0"/>
      <w:divBdr>
        <w:top w:val="none" w:sz="0" w:space="0" w:color="auto"/>
        <w:left w:val="none" w:sz="0" w:space="0" w:color="auto"/>
        <w:bottom w:val="none" w:sz="0" w:space="0" w:color="auto"/>
        <w:right w:val="none" w:sz="0" w:space="0" w:color="auto"/>
      </w:divBdr>
    </w:div>
    <w:div w:id="670839069">
      <w:bodyDiv w:val="1"/>
      <w:marLeft w:val="0"/>
      <w:marRight w:val="0"/>
      <w:marTop w:val="0"/>
      <w:marBottom w:val="0"/>
      <w:divBdr>
        <w:top w:val="none" w:sz="0" w:space="0" w:color="auto"/>
        <w:left w:val="none" w:sz="0" w:space="0" w:color="auto"/>
        <w:bottom w:val="none" w:sz="0" w:space="0" w:color="auto"/>
        <w:right w:val="none" w:sz="0" w:space="0" w:color="auto"/>
      </w:divBdr>
    </w:div>
    <w:div w:id="676881250">
      <w:bodyDiv w:val="1"/>
      <w:marLeft w:val="0"/>
      <w:marRight w:val="0"/>
      <w:marTop w:val="0"/>
      <w:marBottom w:val="0"/>
      <w:divBdr>
        <w:top w:val="none" w:sz="0" w:space="0" w:color="auto"/>
        <w:left w:val="none" w:sz="0" w:space="0" w:color="auto"/>
        <w:bottom w:val="none" w:sz="0" w:space="0" w:color="auto"/>
        <w:right w:val="none" w:sz="0" w:space="0" w:color="auto"/>
      </w:divBdr>
    </w:div>
    <w:div w:id="691686080">
      <w:bodyDiv w:val="1"/>
      <w:marLeft w:val="0"/>
      <w:marRight w:val="0"/>
      <w:marTop w:val="0"/>
      <w:marBottom w:val="0"/>
      <w:divBdr>
        <w:top w:val="none" w:sz="0" w:space="0" w:color="auto"/>
        <w:left w:val="none" w:sz="0" w:space="0" w:color="auto"/>
        <w:bottom w:val="none" w:sz="0" w:space="0" w:color="auto"/>
        <w:right w:val="none" w:sz="0" w:space="0" w:color="auto"/>
      </w:divBdr>
    </w:div>
    <w:div w:id="740716872">
      <w:bodyDiv w:val="1"/>
      <w:marLeft w:val="0"/>
      <w:marRight w:val="0"/>
      <w:marTop w:val="0"/>
      <w:marBottom w:val="0"/>
      <w:divBdr>
        <w:top w:val="none" w:sz="0" w:space="0" w:color="auto"/>
        <w:left w:val="none" w:sz="0" w:space="0" w:color="auto"/>
        <w:bottom w:val="none" w:sz="0" w:space="0" w:color="auto"/>
        <w:right w:val="none" w:sz="0" w:space="0" w:color="auto"/>
      </w:divBdr>
      <w:divsChild>
        <w:div w:id="36706794">
          <w:marLeft w:val="547"/>
          <w:marRight w:val="0"/>
          <w:marTop w:val="77"/>
          <w:marBottom w:val="0"/>
          <w:divBdr>
            <w:top w:val="none" w:sz="0" w:space="0" w:color="auto"/>
            <w:left w:val="none" w:sz="0" w:space="0" w:color="auto"/>
            <w:bottom w:val="none" w:sz="0" w:space="0" w:color="auto"/>
            <w:right w:val="none" w:sz="0" w:space="0" w:color="auto"/>
          </w:divBdr>
        </w:div>
        <w:div w:id="1379430713">
          <w:marLeft w:val="547"/>
          <w:marRight w:val="0"/>
          <w:marTop w:val="77"/>
          <w:marBottom w:val="0"/>
          <w:divBdr>
            <w:top w:val="none" w:sz="0" w:space="0" w:color="auto"/>
            <w:left w:val="none" w:sz="0" w:space="0" w:color="auto"/>
            <w:bottom w:val="none" w:sz="0" w:space="0" w:color="auto"/>
            <w:right w:val="none" w:sz="0" w:space="0" w:color="auto"/>
          </w:divBdr>
        </w:div>
        <w:div w:id="1862351820">
          <w:marLeft w:val="547"/>
          <w:marRight w:val="0"/>
          <w:marTop w:val="77"/>
          <w:marBottom w:val="0"/>
          <w:divBdr>
            <w:top w:val="none" w:sz="0" w:space="0" w:color="auto"/>
            <w:left w:val="none" w:sz="0" w:space="0" w:color="auto"/>
            <w:bottom w:val="none" w:sz="0" w:space="0" w:color="auto"/>
            <w:right w:val="none" w:sz="0" w:space="0" w:color="auto"/>
          </w:divBdr>
        </w:div>
        <w:div w:id="1887446710">
          <w:marLeft w:val="547"/>
          <w:marRight w:val="0"/>
          <w:marTop w:val="77"/>
          <w:marBottom w:val="0"/>
          <w:divBdr>
            <w:top w:val="none" w:sz="0" w:space="0" w:color="auto"/>
            <w:left w:val="none" w:sz="0" w:space="0" w:color="auto"/>
            <w:bottom w:val="none" w:sz="0" w:space="0" w:color="auto"/>
            <w:right w:val="none" w:sz="0" w:space="0" w:color="auto"/>
          </w:divBdr>
        </w:div>
        <w:div w:id="1959099342">
          <w:marLeft w:val="547"/>
          <w:marRight w:val="0"/>
          <w:marTop w:val="77"/>
          <w:marBottom w:val="0"/>
          <w:divBdr>
            <w:top w:val="none" w:sz="0" w:space="0" w:color="auto"/>
            <w:left w:val="none" w:sz="0" w:space="0" w:color="auto"/>
            <w:bottom w:val="none" w:sz="0" w:space="0" w:color="auto"/>
            <w:right w:val="none" w:sz="0" w:space="0" w:color="auto"/>
          </w:divBdr>
        </w:div>
      </w:divsChild>
    </w:div>
    <w:div w:id="790318318">
      <w:bodyDiv w:val="1"/>
      <w:marLeft w:val="0"/>
      <w:marRight w:val="0"/>
      <w:marTop w:val="0"/>
      <w:marBottom w:val="0"/>
      <w:divBdr>
        <w:top w:val="none" w:sz="0" w:space="0" w:color="auto"/>
        <w:left w:val="none" w:sz="0" w:space="0" w:color="auto"/>
        <w:bottom w:val="none" w:sz="0" w:space="0" w:color="auto"/>
        <w:right w:val="none" w:sz="0" w:space="0" w:color="auto"/>
      </w:divBdr>
      <w:divsChild>
        <w:div w:id="145049984">
          <w:marLeft w:val="547"/>
          <w:marRight w:val="0"/>
          <w:marTop w:val="86"/>
          <w:marBottom w:val="160"/>
          <w:divBdr>
            <w:top w:val="none" w:sz="0" w:space="0" w:color="auto"/>
            <w:left w:val="none" w:sz="0" w:space="0" w:color="auto"/>
            <w:bottom w:val="none" w:sz="0" w:space="0" w:color="auto"/>
            <w:right w:val="none" w:sz="0" w:space="0" w:color="auto"/>
          </w:divBdr>
        </w:div>
        <w:div w:id="669676376">
          <w:marLeft w:val="547"/>
          <w:marRight w:val="0"/>
          <w:marTop w:val="86"/>
          <w:marBottom w:val="160"/>
          <w:divBdr>
            <w:top w:val="none" w:sz="0" w:space="0" w:color="auto"/>
            <w:left w:val="none" w:sz="0" w:space="0" w:color="auto"/>
            <w:bottom w:val="none" w:sz="0" w:space="0" w:color="auto"/>
            <w:right w:val="none" w:sz="0" w:space="0" w:color="auto"/>
          </w:divBdr>
        </w:div>
        <w:div w:id="1140852839">
          <w:marLeft w:val="547"/>
          <w:marRight w:val="0"/>
          <w:marTop w:val="86"/>
          <w:marBottom w:val="0"/>
          <w:divBdr>
            <w:top w:val="none" w:sz="0" w:space="0" w:color="auto"/>
            <w:left w:val="none" w:sz="0" w:space="0" w:color="auto"/>
            <w:bottom w:val="none" w:sz="0" w:space="0" w:color="auto"/>
            <w:right w:val="none" w:sz="0" w:space="0" w:color="auto"/>
          </w:divBdr>
        </w:div>
        <w:div w:id="1587035596">
          <w:marLeft w:val="547"/>
          <w:marRight w:val="0"/>
          <w:marTop w:val="86"/>
          <w:marBottom w:val="160"/>
          <w:divBdr>
            <w:top w:val="none" w:sz="0" w:space="0" w:color="auto"/>
            <w:left w:val="none" w:sz="0" w:space="0" w:color="auto"/>
            <w:bottom w:val="none" w:sz="0" w:space="0" w:color="auto"/>
            <w:right w:val="none" w:sz="0" w:space="0" w:color="auto"/>
          </w:divBdr>
        </w:div>
        <w:div w:id="2137331188">
          <w:marLeft w:val="547"/>
          <w:marRight w:val="0"/>
          <w:marTop w:val="86"/>
          <w:marBottom w:val="160"/>
          <w:divBdr>
            <w:top w:val="none" w:sz="0" w:space="0" w:color="auto"/>
            <w:left w:val="none" w:sz="0" w:space="0" w:color="auto"/>
            <w:bottom w:val="none" w:sz="0" w:space="0" w:color="auto"/>
            <w:right w:val="none" w:sz="0" w:space="0" w:color="auto"/>
          </w:divBdr>
        </w:div>
      </w:divsChild>
    </w:div>
    <w:div w:id="807162515">
      <w:bodyDiv w:val="1"/>
      <w:marLeft w:val="0"/>
      <w:marRight w:val="0"/>
      <w:marTop w:val="0"/>
      <w:marBottom w:val="0"/>
      <w:divBdr>
        <w:top w:val="none" w:sz="0" w:space="0" w:color="auto"/>
        <w:left w:val="none" w:sz="0" w:space="0" w:color="auto"/>
        <w:bottom w:val="none" w:sz="0" w:space="0" w:color="auto"/>
        <w:right w:val="none" w:sz="0" w:space="0" w:color="auto"/>
      </w:divBdr>
      <w:divsChild>
        <w:div w:id="123273514">
          <w:marLeft w:val="547"/>
          <w:marRight w:val="0"/>
          <w:marTop w:val="86"/>
          <w:marBottom w:val="0"/>
          <w:divBdr>
            <w:top w:val="none" w:sz="0" w:space="0" w:color="auto"/>
            <w:left w:val="none" w:sz="0" w:space="0" w:color="auto"/>
            <w:bottom w:val="none" w:sz="0" w:space="0" w:color="auto"/>
            <w:right w:val="none" w:sz="0" w:space="0" w:color="auto"/>
          </w:divBdr>
        </w:div>
        <w:div w:id="366564636">
          <w:marLeft w:val="547"/>
          <w:marRight w:val="0"/>
          <w:marTop w:val="86"/>
          <w:marBottom w:val="0"/>
          <w:divBdr>
            <w:top w:val="none" w:sz="0" w:space="0" w:color="auto"/>
            <w:left w:val="none" w:sz="0" w:space="0" w:color="auto"/>
            <w:bottom w:val="none" w:sz="0" w:space="0" w:color="auto"/>
            <w:right w:val="none" w:sz="0" w:space="0" w:color="auto"/>
          </w:divBdr>
        </w:div>
        <w:div w:id="876696980">
          <w:marLeft w:val="547"/>
          <w:marRight w:val="0"/>
          <w:marTop w:val="86"/>
          <w:marBottom w:val="0"/>
          <w:divBdr>
            <w:top w:val="none" w:sz="0" w:space="0" w:color="auto"/>
            <w:left w:val="none" w:sz="0" w:space="0" w:color="auto"/>
            <w:bottom w:val="none" w:sz="0" w:space="0" w:color="auto"/>
            <w:right w:val="none" w:sz="0" w:space="0" w:color="auto"/>
          </w:divBdr>
        </w:div>
        <w:div w:id="1002395345">
          <w:marLeft w:val="547"/>
          <w:marRight w:val="0"/>
          <w:marTop w:val="77"/>
          <w:marBottom w:val="0"/>
          <w:divBdr>
            <w:top w:val="none" w:sz="0" w:space="0" w:color="auto"/>
            <w:left w:val="none" w:sz="0" w:space="0" w:color="auto"/>
            <w:bottom w:val="none" w:sz="0" w:space="0" w:color="auto"/>
            <w:right w:val="none" w:sz="0" w:space="0" w:color="auto"/>
          </w:divBdr>
        </w:div>
        <w:div w:id="1138380582">
          <w:marLeft w:val="547"/>
          <w:marRight w:val="0"/>
          <w:marTop w:val="86"/>
          <w:marBottom w:val="0"/>
          <w:divBdr>
            <w:top w:val="none" w:sz="0" w:space="0" w:color="auto"/>
            <w:left w:val="none" w:sz="0" w:space="0" w:color="auto"/>
            <w:bottom w:val="none" w:sz="0" w:space="0" w:color="auto"/>
            <w:right w:val="none" w:sz="0" w:space="0" w:color="auto"/>
          </w:divBdr>
        </w:div>
        <w:div w:id="1221670393">
          <w:marLeft w:val="547"/>
          <w:marRight w:val="0"/>
          <w:marTop w:val="86"/>
          <w:marBottom w:val="0"/>
          <w:divBdr>
            <w:top w:val="none" w:sz="0" w:space="0" w:color="auto"/>
            <w:left w:val="none" w:sz="0" w:space="0" w:color="auto"/>
            <w:bottom w:val="none" w:sz="0" w:space="0" w:color="auto"/>
            <w:right w:val="none" w:sz="0" w:space="0" w:color="auto"/>
          </w:divBdr>
        </w:div>
        <w:div w:id="1315913333">
          <w:marLeft w:val="547"/>
          <w:marRight w:val="0"/>
          <w:marTop w:val="86"/>
          <w:marBottom w:val="0"/>
          <w:divBdr>
            <w:top w:val="none" w:sz="0" w:space="0" w:color="auto"/>
            <w:left w:val="none" w:sz="0" w:space="0" w:color="auto"/>
            <w:bottom w:val="none" w:sz="0" w:space="0" w:color="auto"/>
            <w:right w:val="none" w:sz="0" w:space="0" w:color="auto"/>
          </w:divBdr>
        </w:div>
      </w:divsChild>
    </w:div>
    <w:div w:id="814570923">
      <w:bodyDiv w:val="1"/>
      <w:marLeft w:val="0"/>
      <w:marRight w:val="0"/>
      <w:marTop w:val="0"/>
      <w:marBottom w:val="0"/>
      <w:divBdr>
        <w:top w:val="none" w:sz="0" w:space="0" w:color="auto"/>
        <w:left w:val="none" w:sz="0" w:space="0" w:color="auto"/>
        <w:bottom w:val="none" w:sz="0" w:space="0" w:color="auto"/>
        <w:right w:val="none" w:sz="0" w:space="0" w:color="auto"/>
      </w:divBdr>
      <w:divsChild>
        <w:div w:id="1109277845">
          <w:marLeft w:val="0"/>
          <w:marRight w:val="300"/>
          <w:marTop w:val="0"/>
          <w:marBottom w:val="0"/>
          <w:divBdr>
            <w:top w:val="none" w:sz="0" w:space="0" w:color="auto"/>
            <w:left w:val="none" w:sz="0" w:space="0" w:color="auto"/>
            <w:bottom w:val="none" w:sz="0" w:space="0" w:color="auto"/>
            <w:right w:val="none" w:sz="0" w:space="0" w:color="auto"/>
          </w:divBdr>
        </w:div>
        <w:div w:id="1370453416">
          <w:marLeft w:val="0"/>
          <w:marRight w:val="300"/>
          <w:marTop w:val="0"/>
          <w:marBottom w:val="0"/>
          <w:divBdr>
            <w:top w:val="none" w:sz="0" w:space="0" w:color="auto"/>
            <w:left w:val="none" w:sz="0" w:space="0" w:color="auto"/>
            <w:bottom w:val="none" w:sz="0" w:space="0" w:color="auto"/>
            <w:right w:val="none" w:sz="0" w:space="0" w:color="auto"/>
          </w:divBdr>
        </w:div>
        <w:div w:id="1607537844">
          <w:marLeft w:val="0"/>
          <w:marRight w:val="300"/>
          <w:marTop w:val="0"/>
          <w:marBottom w:val="0"/>
          <w:divBdr>
            <w:top w:val="none" w:sz="0" w:space="0" w:color="auto"/>
            <w:left w:val="none" w:sz="0" w:space="0" w:color="auto"/>
            <w:bottom w:val="none" w:sz="0" w:space="0" w:color="auto"/>
            <w:right w:val="none" w:sz="0" w:space="0" w:color="auto"/>
          </w:divBdr>
        </w:div>
      </w:divsChild>
    </w:div>
    <w:div w:id="822309671">
      <w:bodyDiv w:val="1"/>
      <w:marLeft w:val="0"/>
      <w:marRight w:val="0"/>
      <w:marTop w:val="0"/>
      <w:marBottom w:val="0"/>
      <w:divBdr>
        <w:top w:val="none" w:sz="0" w:space="0" w:color="auto"/>
        <w:left w:val="none" w:sz="0" w:space="0" w:color="auto"/>
        <w:bottom w:val="none" w:sz="0" w:space="0" w:color="auto"/>
        <w:right w:val="none" w:sz="0" w:space="0" w:color="auto"/>
      </w:divBdr>
    </w:div>
    <w:div w:id="847333398">
      <w:bodyDiv w:val="1"/>
      <w:marLeft w:val="0"/>
      <w:marRight w:val="0"/>
      <w:marTop w:val="0"/>
      <w:marBottom w:val="0"/>
      <w:divBdr>
        <w:top w:val="none" w:sz="0" w:space="0" w:color="auto"/>
        <w:left w:val="none" w:sz="0" w:space="0" w:color="auto"/>
        <w:bottom w:val="none" w:sz="0" w:space="0" w:color="auto"/>
        <w:right w:val="none" w:sz="0" w:space="0" w:color="auto"/>
      </w:divBdr>
      <w:divsChild>
        <w:div w:id="1188177841">
          <w:marLeft w:val="547"/>
          <w:marRight w:val="0"/>
          <w:marTop w:val="154"/>
          <w:marBottom w:val="0"/>
          <w:divBdr>
            <w:top w:val="none" w:sz="0" w:space="0" w:color="auto"/>
            <w:left w:val="none" w:sz="0" w:space="0" w:color="auto"/>
            <w:bottom w:val="none" w:sz="0" w:space="0" w:color="auto"/>
            <w:right w:val="none" w:sz="0" w:space="0" w:color="auto"/>
          </w:divBdr>
        </w:div>
      </w:divsChild>
    </w:div>
    <w:div w:id="1143083569">
      <w:bodyDiv w:val="1"/>
      <w:marLeft w:val="0"/>
      <w:marRight w:val="0"/>
      <w:marTop w:val="0"/>
      <w:marBottom w:val="0"/>
      <w:divBdr>
        <w:top w:val="none" w:sz="0" w:space="0" w:color="auto"/>
        <w:left w:val="none" w:sz="0" w:space="0" w:color="auto"/>
        <w:bottom w:val="none" w:sz="0" w:space="0" w:color="auto"/>
        <w:right w:val="none" w:sz="0" w:space="0" w:color="auto"/>
      </w:divBdr>
    </w:div>
    <w:div w:id="1193764710">
      <w:bodyDiv w:val="1"/>
      <w:marLeft w:val="0"/>
      <w:marRight w:val="0"/>
      <w:marTop w:val="0"/>
      <w:marBottom w:val="0"/>
      <w:divBdr>
        <w:top w:val="none" w:sz="0" w:space="0" w:color="auto"/>
        <w:left w:val="none" w:sz="0" w:space="0" w:color="auto"/>
        <w:bottom w:val="none" w:sz="0" w:space="0" w:color="auto"/>
        <w:right w:val="none" w:sz="0" w:space="0" w:color="auto"/>
      </w:divBdr>
    </w:div>
    <w:div w:id="1284310672">
      <w:bodyDiv w:val="1"/>
      <w:marLeft w:val="0"/>
      <w:marRight w:val="0"/>
      <w:marTop w:val="0"/>
      <w:marBottom w:val="0"/>
      <w:divBdr>
        <w:top w:val="none" w:sz="0" w:space="0" w:color="auto"/>
        <w:left w:val="none" w:sz="0" w:space="0" w:color="auto"/>
        <w:bottom w:val="none" w:sz="0" w:space="0" w:color="auto"/>
        <w:right w:val="none" w:sz="0" w:space="0" w:color="auto"/>
      </w:divBdr>
      <w:divsChild>
        <w:div w:id="404181441">
          <w:marLeft w:val="547"/>
          <w:marRight w:val="0"/>
          <w:marTop w:val="96"/>
          <w:marBottom w:val="0"/>
          <w:divBdr>
            <w:top w:val="none" w:sz="0" w:space="0" w:color="auto"/>
            <w:left w:val="none" w:sz="0" w:space="0" w:color="auto"/>
            <w:bottom w:val="none" w:sz="0" w:space="0" w:color="auto"/>
            <w:right w:val="none" w:sz="0" w:space="0" w:color="auto"/>
          </w:divBdr>
        </w:div>
        <w:div w:id="1061370930">
          <w:marLeft w:val="547"/>
          <w:marRight w:val="0"/>
          <w:marTop w:val="96"/>
          <w:marBottom w:val="0"/>
          <w:divBdr>
            <w:top w:val="none" w:sz="0" w:space="0" w:color="auto"/>
            <w:left w:val="none" w:sz="0" w:space="0" w:color="auto"/>
            <w:bottom w:val="none" w:sz="0" w:space="0" w:color="auto"/>
            <w:right w:val="none" w:sz="0" w:space="0" w:color="auto"/>
          </w:divBdr>
        </w:div>
        <w:div w:id="1171675922">
          <w:marLeft w:val="547"/>
          <w:marRight w:val="0"/>
          <w:marTop w:val="96"/>
          <w:marBottom w:val="0"/>
          <w:divBdr>
            <w:top w:val="none" w:sz="0" w:space="0" w:color="auto"/>
            <w:left w:val="none" w:sz="0" w:space="0" w:color="auto"/>
            <w:bottom w:val="none" w:sz="0" w:space="0" w:color="auto"/>
            <w:right w:val="none" w:sz="0" w:space="0" w:color="auto"/>
          </w:divBdr>
        </w:div>
        <w:div w:id="1560898429">
          <w:marLeft w:val="547"/>
          <w:marRight w:val="0"/>
          <w:marTop w:val="96"/>
          <w:marBottom w:val="0"/>
          <w:divBdr>
            <w:top w:val="none" w:sz="0" w:space="0" w:color="auto"/>
            <w:left w:val="none" w:sz="0" w:space="0" w:color="auto"/>
            <w:bottom w:val="none" w:sz="0" w:space="0" w:color="auto"/>
            <w:right w:val="none" w:sz="0" w:space="0" w:color="auto"/>
          </w:divBdr>
        </w:div>
        <w:div w:id="1729915915">
          <w:marLeft w:val="547"/>
          <w:marRight w:val="0"/>
          <w:marTop w:val="96"/>
          <w:marBottom w:val="0"/>
          <w:divBdr>
            <w:top w:val="none" w:sz="0" w:space="0" w:color="auto"/>
            <w:left w:val="none" w:sz="0" w:space="0" w:color="auto"/>
            <w:bottom w:val="none" w:sz="0" w:space="0" w:color="auto"/>
            <w:right w:val="none" w:sz="0" w:space="0" w:color="auto"/>
          </w:divBdr>
        </w:div>
        <w:div w:id="1768425207">
          <w:marLeft w:val="547"/>
          <w:marRight w:val="0"/>
          <w:marTop w:val="77"/>
          <w:marBottom w:val="0"/>
          <w:divBdr>
            <w:top w:val="none" w:sz="0" w:space="0" w:color="auto"/>
            <w:left w:val="none" w:sz="0" w:space="0" w:color="auto"/>
            <w:bottom w:val="none" w:sz="0" w:space="0" w:color="auto"/>
            <w:right w:val="none" w:sz="0" w:space="0" w:color="auto"/>
          </w:divBdr>
        </w:div>
        <w:div w:id="1987079861">
          <w:marLeft w:val="547"/>
          <w:marRight w:val="0"/>
          <w:marTop w:val="96"/>
          <w:marBottom w:val="0"/>
          <w:divBdr>
            <w:top w:val="none" w:sz="0" w:space="0" w:color="auto"/>
            <w:left w:val="none" w:sz="0" w:space="0" w:color="auto"/>
            <w:bottom w:val="none" w:sz="0" w:space="0" w:color="auto"/>
            <w:right w:val="none" w:sz="0" w:space="0" w:color="auto"/>
          </w:divBdr>
        </w:div>
        <w:div w:id="2057318004">
          <w:marLeft w:val="547"/>
          <w:marRight w:val="0"/>
          <w:marTop w:val="96"/>
          <w:marBottom w:val="0"/>
          <w:divBdr>
            <w:top w:val="none" w:sz="0" w:space="0" w:color="auto"/>
            <w:left w:val="none" w:sz="0" w:space="0" w:color="auto"/>
            <w:bottom w:val="none" w:sz="0" w:space="0" w:color="auto"/>
            <w:right w:val="none" w:sz="0" w:space="0" w:color="auto"/>
          </w:divBdr>
        </w:div>
      </w:divsChild>
    </w:div>
    <w:div w:id="1315254299">
      <w:bodyDiv w:val="1"/>
      <w:marLeft w:val="0"/>
      <w:marRight w:val="0"/>
      <w:marTop w:val="0"/>
      <w:marBottom w:val="0"/>
      <w:divBdr>
        <w:top w:val="none" w:sz="0" w:space="0" w:color="auto"/>
        <w:left w:val="none" w:sz="0" w:space="0" w:color="auto"/>
        <w:bottom w:val="none" w:sz="0" w:space="0" w:color="auto"/>
        <w:right w:val="none" w:sz="0" w:space="0" w:color="auto"/>
      </w:divBdr>
    </w:div>
    <w:div w:id="206224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tcistudy.com/wp-content/uploads/2018/01/GTCI-2018-web.r1-1.pdf" TargetMode="External"/><Relationship Id="rId18" Type="http://schemas.openxmlformats.org/officeDocument/2006/relationships/hyperlink" Target="https://www.coe.int/en/web/interculturalcities/about-the-index" TargetMode="External"/><Relationship Id="rId26" Type="http://schemas.openxmlformats.org/officeDocument/2006/relationships/hyperlink" Target="http://charleslandry.com/themes/creative-cities-index/" TargetMode="External"/><Relationship Id="rId39" Type="http://schemas.openxmlformats.org/officeDocument/2006/relationships/hyperlink" Target="http://unctad.org/en/Pages/DITC/CreativeEconomy/Statistics-on-world-trade-in-creative-products.aspx" TargetMode="External"/><Relationship Id="rId21" Type="http://schemas.openxmlformats.org/officeDocument/2006/relationships/hyperlink" Target="http://www.citigroup.com/citi/citiforcities/pdfs/hotspots2025.pdf" TargetMode="External"/><Relationship Id="rId34" Type="http://schemas.openxmlformats.org/officeDocument/2006/relationships/hyperlink" Target="file:///C:/Users/claudia/Downloads/Verdien%20av%20kulturarv%20-%20engelsk%20sammendrag.pdf" TargetMode="External"/><Relationship Id="rId42" Type="http://schemas.openxmlformats.org/officeDocument/2006/relationships/hyperlink" Target="http://unesdoc.unesco.org/images/0015/001598/159811e.pdf" TargetMode="External"/><Relationship Id="rId47" Type="http://schemas.openxmlformats.org/officeDocument/2006/relationships/hyperlink" Target="http://unesdoc.unesco.org/images/0026/002605/260592e.pdf" TargetMode="External"/><Relationship Id="rId50" Type="http://schemas.openxmlformats.org/officeDocument/2006/relationships/hyperlink" Target="https://en.unesco.org/themes/culture-sustainable-development"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globalinfluence.world/en/global-city-index-2017-connected-cities/" TargetMode="External"/><Relationship Id="rId29" Type="http://schemas.openxmlformats.org/officeDocument/2006/relationships/hyperlink" Target="https://composite-indicators.jrc.ec.europa.eu/cultural-creative-cities-monitor/" TargetMode="External"/><Relationship Id="rId11" Type="http://schemas.openxmlformats.org/officeDocument/2006/relationships/hyperlink" Target="https://www.arcadis.com/media/0/6/6/%7B06687980-3179-47AD-89FD-F6AFA76EBB73%7DSustainable%20Cities%25" TargetMode="External"/><Relationship Id="rId24" Type="http://schemas.openxmlformats.org/officeDocument/2006/relationships/hyperlink" Target="http://citiscope.org/" TargetMode="External"/><Relationship Id="rId32" Type="http://schemas.openxmlformats.org/officeDocument/2006/relationships/hyperlink" Target="http://www.jll.com/cities-research/Documents/benchmarking-future-world-of-cities/JLL-Decoding-City-Performance-2017.pdf" TargetMode="External"/><Relationship Id="rId37" Type="http://schemas.openxmlformats.org/officeDocument/2006/relationships/hyperlink" Target="https://sustainabledevelopment.un.org/index.php?menu=1298" TargetMode="External"/><Relationship Id="rId40" Type="http://schemas.openxmlformats.org/officeDocument/2006/relationships/hyperlink" Target="http://www.unesco.org/culture/pdf/creative-economy-report-2013.pdf" TargetMode="External"/><Relationship Id="rId45" Type="http://schemas.openxmlformats.org/officeDocument/2006/relationships/hyperlink" Target="http://unesdoc.unesco.org/images/0024/002428/242866e.pdf" TargetMode="External"/><Relationship Id="rId53" Type="http://schemas.openxmlformats.org/officeDocument/2006/relationships/hyperlink" Target="http://www3.weforum.org/docs/WEF_2016_WhitePaper_Enabling_the_Creative_Economy.pdf"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s://toplink.weforum.org/knowledge/insight/a1Gb0000001RIhBEAW/explore/summary" TargetMode="External"/><Relationship Id="rId4" Type="http://schemas.openxmlformats.org/officeDocument/2006/relationships/styles" Target="styles.xml"/><Relationship Id="rId9" Type="http://schemas.openxmlformats.org/officeDocument/2006/relationships/hyperlink" Target="https://composite-indicators.jrc.ec.europa.eu/cultural-creative-citie" TargetMode="External"/><Relationship Id="rId14" Type="http://schemas.openxmlformats.org/officeDocument/2006/relationships/hyperlink" Target="https://toinformistoinfluence.com/2017/07/18/the-soft-power-30-a-global-ranking-of-soft-power-2017/" TargetMode="External"/><Relationship Id="rId22" Type="http://schemas.openxmlformats.org/officeDocument/2006/relationships/hyperlink" Target="http://mori-m-foundation.or.jp/english/ius2/gpci2/index.shtml" TargetMode="External"/><Relationship Id="rId27" Type="http://schemas.openxmlformats.org/officeDocument/2006/relationships/hyperlink" Target="http://www.agenda21culture.net/sites/default/files/files/documents/en/culture_sd_cities_web.pdf" TargetMode="External"/><Relationship Id="rId30" Type="http://schemas.openxmlformats.org/officeDocument/2006/relationships/hyperlink" Target="http://www.lboro.ac.uk/gawc/rb/rb23.html" TargetMode="External"/><Relationship Id="rId35" Type="http://schemas.openxmlformats.org/officeDocument/2006/relationships/hyperlink" Target="http://www.mdpi.com/journal/sustainability,%20pp.1-28" TargetMode="External"/><Relationship Id="rId43" Type="http://schemas.openxmlformats.org/officeDocument/2006/relationships/hyperlink" Target="http://en.unesco.org/creativity/sites/creativity/files/digital-library/CDIS%20Methodology%20Manual_0.pdf" TargetMode="External"/><Relationship Id="rId48" Type="http://schemas.openxmlformats.org/officeDocument/2006/relationships/hyperlink" Target="http://cf.cdn.unwto.org/sites/all/files/pdf/global_benchmarking_hr.pdf"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weforum.org/reports/competitiveness-cities" TargetMode="External"/><Relationship Id="rId3" Type="http://schemas.openxmlformats.org/officeDocument/2006/relationships/numbering" Target="numbering.xml"/><Relationship Id="rId12" Type="http://schemas.openxmlformats.org/officeDocument/2006/relationships/hyperlink" Target="http://www.brookings.edu/research/redefining-global-cities/" TargetMode="External"/><Relationship Id="rId17" Type="http://schemas.openxmlformats.org/officeDocument/2006/relationships/hyperlink" Target="https://www.weforum.org/" TargetMode="External"/><Relationship Id="rId25" Type="http://schemas.openxmlformats.org/officeDocument/2006/relationships/hyperlink" Target="https://www.creativecity.ca/database/files/library/Creative_City_News_E.pdf" TargetMode="External"/><Relationship Id="rId33" Type="http://schemas.openxmlformats.org/officeDocument/2006/relationships/hyperlink" Target="http://joslyninstitute.org/initiatives/sustainometrics/" TargetMode="External"/><Relationship Id="rId38" Type="http://schemas.openxmlformats.org/officeDocument/2006/relationships/hyperlink" Target="http://unctadstat.unctad.org/wds/TableViewer/tableView.aspx" TargetMode="External"/><Relationship Id="rId46" Type="http://schemas.openxmlformats.org/officeDocument/2006/relationships/hyperlink" Target="http://en.unesco.org/sdgs" TargetMode="External"/><Relationship Id="rId20" Type="http://schemas.openxmlformats.org/officeDocument/2006/relationships/hyperlink" Target="http://www.oregonartscommission.org/impact/publications/creative-vitality-index" TargetMode="External"/><Relationship Id="rId41" Type="http://schemas.openxmlformats.org/officeDocument/2006/relationships/hyperlink" Target="http://www.unep.fr/shared/publications/pdf/DTIx0592xPATourismPolicyEN.pdf" TargetMode="External"/><Relationship Id="rId54" Type="http://schemas.openxmlformats.org/officeDocument/2006/relationships/hyperlink" Target="https://www.wttc.org/-/media/files/reports/economic-impact-research/city-reports/executive-summary---city-travel-and-tourism-impact-2017.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boro.ac.uk/gawc/index.html" TargetMode="External"/><Relationship Id="rId23" Type="http://schemas.openxmlformats.org/officeDocument/2006/relationships/hyperlink" Target="https://www.arcadis.com/media/0/6/6/%7B06687980-3179-47AD-89FD-F6AFA76EBB73%7DSustainable%20Cities%20.pdf" TargetMode="External"/><Relationship Id="rId28" Type="http://schemas.openxmlformats.org/officeDocument/2006/relationships/hyperlink" Target="http://ec.europa.eu/assets/eac/culture/library/reports/2014-heritage-mapping_en.pdf" TargetMode="External"/><Relationship Id="rId36" Type="http://schemas.openxmlformats.org/officeDocument/2006/relationships/hyperlink" Target="https://softpower30.com/wp-content/uploads/2017/07/The-Soft-Power-30-Report-2017-Web-1.pdf" TargetMode="External"/><Relationship Id="rId49" Type="http://schemas.openxmlformats.org/officeDocument/2006/relationships/hyperlink" Target="http://cf.cdn.unwto.org/sites/all/files/pdf/annual_report_2015_lr.pdf" TargetMode="External"/><Relationship Id="rId57" Type="http://schemas.openxmlformats.org/officeDocument/2006/relationships/fontTable" Target="fontTable.xml"/><Relationship Id="rId10" Type="http://schemas.openxmlformats.org/officeDocument/2006/relationships/hyperlink" Target="http://charleslandry.com/themes/creative-cities-index/" TargetMode="External"/><Relationship Id="rId31" Type="http://schemas.openxmlformats.org/officeDocument/2006/relationships/hyperlink" Target="http://www.globalinfluence.world/en/global-city-index-2017-connected-cities/" TargetMode="External"/><Relationship Id="rId44" Type="http://schemas.openxmlformats.org/officeDocument/2006/relationships/hyperlink" Target="http://www.unesco.org/new/en/culture/themes/cultural-diversity/" TargetMode="External"/><Relationship Id="rId52" Type="http://schemas.openxmlformats.org/officeDocument/2006/relationships/hyperlink" Target="https://www.weforum.org/reports/competitiveness-cit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hc.unesco.org/en/touris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Arquivo" source-type="AdditionalFields">
        <TAG><![CDATA[#NOVOREGISTO:CA:Arquivo#]]></TAG>
        <VALUE><![CDATA[#NOVOREGISTO:CA:Arquivo#]]></VALUE>
        <XPATH><![CDATA[/CARD/FIELDS/FIELD[FIELD='Arquivo']/VALUE]]></XPATH>
      </FIELD>
      <FIELD type="AdditionalFields" label="Instrutor" source-type="AdditionalFields">
        <TAG><![CDATA[#NOVOREGISTO:CA:Instrutor#]]></TAG>
        <VALUE><![CDATA[#NOVOREGISTO:CA:Instrutor#]]></VALUE>
        <XPATH><![CDATA[/CARD/FIELDS/FIELD[FIELD='Instrutor']/VALUE]]></XPATH>
      </FIELD>
      <FIELD type="AdditionalFields" label="Secretário" source-type="AdditionalFields">
        <TAG><![CDATA[#NOVOREGISTO:CA:Secretário#]]></TAG>
        <VALUE><![CDATA[#NOVOREGISTO:CA:Secretário#]]></VALUE>
        <XPATH><![CDATA[/CARD/FIELDS/FIELD[FIELD='Secretário']/VALUE]]></XPATH>
      </FIELD>
      <FIELD type="AdditionalFields" label="Remetente" source-type="AdditionalFields">
        <TAG><![CDATA[#NOVOREGISTO:CA:Remetente#]]></TAG>
        <VALUE><![CDATA[#NOVOREGISTO:CA:Remetente#]]></VALUE>
        <XPATH><![CDATA[/CARD/FIELDS/FIELD[FIELD='Remetente']/VALUE]]></XPATH>
      </FIELD>
      <FIELD type="AdditionalFields" label="Destinatario" source-type="AdditionalFields">
        <TAG><![CDATA[#NOVOREGISTO:CA:Destinatario#]]></TAG>
        <VALUE><![CDATA[#NOVOREGISTO:CA:Destinatario#]]></VALUE>
        <XPATH><![CDATA[/CARD/FIELDS/FIELD[FIELD='Destinatario']/VALUE]]></XPATH>
      </FIELD>
      <FIELD type="AdditionalFields" label="Tema" source-type="AdditionalFields">
        <TAG><![CDATA[#NOVOREGISTO:CA:Tema#]]></TAG>
        <VALUE><![CDATA[#NOVOREGISTO:CA:Tema#]]></VALUE>
        <XPATH><![CDATA[/CARD/FIELDS/FIELD[FIELD='Tema']/VALUE]]></XPATH>
      </FIELD>
      <FIELD type="AdditionalFields" label="Prioridade" source-type="AdditionalFields">
        <TAG><![CDATA[#NOVOREGISTO:CA:Prioridade#]]></TAG>
        <VALUE><![CDATA[#NOVOREGISTO:CA:Prioridade#]]></VALUE>
        <XPATH><![CDATA[/CARD/FIELDS/FIELD[FIELD='Prioridade']/VALUE]]></XPATH>
      </FIELD>
      <FIELD type="AdditionalFields" label="Sep_9_2_4_28" source-type="AdditionalFields">
        <TAG><![CDATA[#NOVOREGISTO:CA:Sep_9_2_4_28#]]></TAG>
        <VALUE><![CDATA[#NOVOREGISTO:CA:Sep_9_2_4_28#]]></VALUE>
        <XPATH><![CDATA[/CARD/FIELDS/FIELD[FIELD='Sep_9_2_4_28']/VALUE]]></XPATH>
      </FIELD>
      <FIELD type="AdditionalFields" label="Sep_10_2_5_2" source-type="AdditionalFields">
        <TAG><![CDATA[#NOVOREGISTO:CA:Sep_10_2_5_2#]]></TAG>
        <VALUE><![CDATA[#NOVOREGISTO:CA:Sep_10_2_5_2#]]></VALUE>
        <XPATH><![CDATA[/CARD/FIELDS/FIELD[FIELD='Sep_10_2_5_2']/VALUE]]></XPATH>
      </FIELD>
      <FIELD type="AdditionalFields" label="Sep_10_6_4" source-type="AdditionalFields">
        <TAG><![CDATA[#NOVOREGISTO:CA:Sep_10_6_4#]]></TAG>
        <VALUE><![CDATA[#NOVOREGISTO:CA:Sep_10_6_4#]]></VALUE>
        <XPATH><![CDATA[/CARD/FIELDS/FIELD[FIELD='Sep_10_6_4']/VALUE]]></XPATH>
      </FIELD>
      <FIELD type="AdditionalFields" label="Notas" source-type="AdditionalFields">
        <TAG><![CDATA[#NOVOREGISTO:CA:Notas#]]></TAG>
        <VALUE><![CDATA[#NOVOREGISTO:CA:Notas#]]></VALUE>
        <XPATH><![CDATA[/CARD/FIELDS/FIELD[FIELD='Notas']/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6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Arquivo" source-type="AdditionalFields">
        <TAG><![CDATA[#PRIMEIROREGISTO:CA:Arquivo#]]></TAG>
        <VALUE><![CDATA[#PRIMEIROREGISTO:CA:Arquivo#]]></VALUE>
        <XPATH><![CDATA[/CARD/FIELDS/FIELD[NAME='Arquivo']/VALUE]]></XPATH>
      </FIELD>
      <FIELD type="AdditionalFields" label="Instrutor" source-type="AdditionalFields">
        <TAG><![CDATA[#PRIMEIROREGISTO:CA:Instrutor#]]></TAG>
        <VALUE><![CDATA[#PRIMEIROREGISTO:CA:Instrutor#]]></VALUE>
        <XPATH><![CDATA[/CARD/FIELDS/FIELD[NAME='Instrutor']/VALUE]]></XPATH>
      </FIELD>
      <FIELD type="AdditionalFields" label="Secretário" source-type="AdditionalFields">
        <TAG><![CDATA[#PRIMEIROREGISTO:CA:Secretário#]]></TAG>
        <VALUE><![CDATA[#PRIMEIROREGISTO:CA:Secretário#]]></VALUE>
        <XPATH><![CDATA[/CARD/FIELDS/FIELD[NAME='Secretário']/VALUE]]></XPATH>
      </FIELD>
      <FIELD type="AdditionalFields" label="Remetente" source-type="AdditionalFields">
        <TAG><![CDATA[#PRIMEIROREGISTO:CA:Remetente#]]></TAG>
        <VALUE><![CDATA[#PRIMEIROREGISTO:CA:Remetente#]]></VALUE>
        <XPATH><![CDATA[/CARD/FIELDS/FIELD[NAME='Remetente']/VALUE]]></XPATH>
      </FIELD>
      <FIELD type="AdditionalFields" label="Destinatario" source-type="AdditionalFields">
        <TAG><![CDATA[#PRIMEIROREGISTO:CA:Destinatario#]]></TAG>
        <VALUE><![CDATA[#PRIMEIROREGISTO:CA:Destinatario#]]></VALUE>
        <XPATH><![CDATA[/CARD/FIELDS/FIELD[NAME='Destinatario']/VALUE]]></XPATH>
      </FIELD>
      <FIELD type="AdditionalFields" label="Tema" source-type="AdditionalFields">
        <TAG><![CDATA[#PRIMEIROREGISTO:CA:Tema#]]></TAG>
        <VALUE><![CDATA[#PRIMEIROREGISTO:CA:Tema#]]></VALUE>
        <XPATH><![CDATA[/CARD/FIELDS/FIELD[NAME='Tema']/VALUE]]></XPATH>
      </FIELD>
      <FIELD type="AdditionalFields" label="Prioridade" source-type="AdditionalFields">
        <TAG><![CDATA[#PRIMEIROREGISTO:CA:Prioridade#]]></TAG>
        <VALUE><![CDATA[#PRIMEIROREGISTO:CA:Prioridade#]]></VALUE>
        <XPATH><![CDATA[/CARD/FIELDS/FIELD[NAME='Prioridade']/VALUE]]></XPATH>
      </FIELD>
      <FIELD type="AdditionalFields" label="Sep_9_2_4_28" source-type="AdditionalFields">
        <TAG><![CDATA[#PRIMEIROREGISTO:CA:Sep_9_2_4_28#]]></TAG>
        <VALUE><![CDATA[#PRIMEIROREGISTO:CA:Sep_9_2_4_28#]]></VALUE>
        <XPATH><![CDATA[/CARD/FIELDS/FIELD[NAME='Sep_9_2_4_28']/VALUE]]></XPATH>
      </FIELD>
      <FIELD type="AdditionalFields" label="Sep_10_2_5_2" source-type="AdditionalFields">
        <TAG><![CDATA[#PRIMEIROREGISTO:CA:Sep_10_2_5_2#]]></TAG>
        <VALUE><![CDATA[#PRIMEIROREGISTO:CA:Sep_10_2_5_2#]]></VALUE>
        <XPATH><![CDATA[/CARD/FIELDS/FIELD[NAME='Sep_10_2_5_2']/VALUE]]></XPATH>
      </FIELD>
      <FIELD type="AdditionalFields" label="Sep_10_6_4" source-type="AdditionalFields">
        <TAG><![CDATA[#PRIMEIROREGISTO:CA:Sep_10_6_4#]]></TAG>
        <VALUE><![CDATA[#PRIMEIROREGISTO:CA:Sep_10_6_4#]]></VALUE>
        <XPATH><![CDATA[/CARD/FIELDS/FIELD[NAME='Sep_10_6_4']/VALUE]]></XPATH>
      </FIELD>
      <FIELD type="AdditionalFields" label="Notas" source-type="AdditionalFields">
        <TAG><![CDATA[#PRIMEIROREGISTO:CA:Notas#]]></TAG>
        <VALUE><![CDATA[#PRIMEIROREGISTO:CA:Notas#]]></VALUE>
        <XPATH><![CDATA[/CARD/FIELDS/FIELD[NAME='Notas']/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Arquivo" source-type="AdditionalFields">
        <TAG><![CDATA[#PRIMEIROPROCESSO:CA:Arquivo#]]></TAG>
        <VALUE><![CDATA[#PRIMEIROPROCESSO:CA:Arquivo#]]></VALUE>
        <XPATH><![CDATA[/CARD/FIELDS/FIELD[NAME='Arquivo']/VALUE]]></XPATH>
      </FIELD>
      <FIELD type="AdditionalFields" label="Instrutor" source-type="AdditionalFields">
        <TAG><![CDATA[#PRIMEIROPROCESSO:CA:Instrutor#]]></TAG>
        <VALUE><![CDATA[#PRIMEIROPROCESSO:CA:Instrutor#]]></VALUE>
        <XPATH><![CDATA[/CARD/FIELDS/FIELD[NAME='Instrutor']/VALUE]]></XPATH>
      </FIELD>
      <FIELD type="AdditionalFields" label="Secretário" source-type="AdditionalFields">
        <TAG><![CDATA[#PRIMEIROPROCESSO:CA:Secretário#]]></TAG>
        <VALUE><![CDATA[#PRIMEIROPROCESSO:CA:Secretário#]]></VALUE>
        <XPATH><![CDATA[/CARD/FIELDS/FIELD[NAME='Secretário']/VALUE]]></XPATH>
      </FIELD>
      <FIELD type="AdditionalFields" label="Remetente" source-type="AdditionalFields">
        <TAG><![CDATA[#PRIMEIROPROCESSO:CA:Remetente#]]></TAG>
        <VALUE><![CDATA[#PRIMEIROPROCESSO:CA:Remetente#]]></VALUE>
        <XPATH><![CDATA[/CARD/FIELDS/FIELD[NAME='Remetente']/VALUE]]></XPATH>
      </FIELD>
      <FIELD type="AdditionalFields" label="Destinatario" source-type="AdditionalFields">
        <TAG><![CDATA[#PRIMEIROPROCESSO:CA:Destinatario#]]></TAG>
        <VALUE><![CDATA[#PRIMEIROPROCESSO:CA:Destinatario#]]></VALUE>
        <XPATH><![CDATA[/CARD/FIELDS/FIELD[NAME='Destinatario']/VALUE]]></XPATH>
      </FIELD>
      <FIELD type="AdditionalFields" label="Tema" source-type="AdditionalFields">
        <TAG><![CDATA[#PRIMEIROPROCESSO:CA:Tema#]]></TAG>
        <VALUE><![CDATA[#PRIMEIROPROCESSO:CA:Tema#]]></VALUE>
        <XPATH><![CDATA[/CARD/FIELDS/FIELD[NAME='Tema']/VALUE]]></XPATH>
      </FIELD>
      <FIELD type="AdditionalFields" label="Prioridade" source-type="AdditionalFields">
        <TAG><![CDATA[#PRIMEIROPROCESSO:CA:Prioridade#]]></TAG>
        <VALUE><![CDATA[#PRIMEIROPROCESSO:CA:Prioridade#]]></VALUE>
        <XPATH><![CDATA[/CARD/FIELDS/FIELD[NAME='Prioridade']/VALUE]]></XPATH>
      </FIELD>
      <FIELD type="AdditionalFields" label="Sep_9_2_4_28" source-type="AdditionalFields">
        <TAG><![CDATA[#PRIMEIROPROCESSO:CA:Sep_9_2_4_28#]]></TAG>
        <VALUE><![CDATA[#PRIMEIROPROCESSO:CA:Sep_9_2_4_28#]]></VALUE>
        <XPATH><![CDATA[/CARD/FIELDS/FIELD[NAME='Sep_9_2_4_28']/VALUE]]></XPATH>
      </FIELD>
      <FIELD type="AdditionalFields" label="Sep_10_2_5_2" source-type="AdditionalFields">
        <TAG><![CDATA[#PRIMEIROPROCESSO:CA:Sep_10_2_5_2#]]></TAG>
        <VALUE><![CDATA[#PRIMEIROPROCESSO:CA:Sep_10_2_5_2#]]></VALUE>
        <XPATH><![CDATA[/CARD/FIELDS/FIELD[NAME='Sep_10_2_5_2']/VALUE]]></XPATH>
      </FIELD>
      <FIELD type="AdditionalFields" label="Sep_10_6_4" source-type="AdditionalFields">
        <TAG><![CDATA[#PRIMEIROPROCESSO:CA:Sep_10_6_4#]]></TAG>
        <VALUE><![CDATA[#PRIMEIROPROCESSO:CA:Sep_10_6_4#]]></VALUE>
        <XPATH><![CDATA[/CARD/FIELDS/FIELD[NAME='Sep_10_6_4']/VALUE]]></XPATH>
      </FIELD>
      <FIELD type="AdditionalFields" label="Notas" source-type="AdditionalFields">
        <TAG><![CDATA[#PRIMEIROPROCESSO:CA:Notas#]]></TAG>
        <VALUE><![CDATA[#PRIMEIROPROCESSO:CA:Notas#]]></VALUE>
        <XPATH><![CDATA[/CARD/FIELDS/FIELD[NAME='Notas']/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Arquivo" source-type="AdditionalFields">
        <TAG><![CDATA[#REGISTO:CA:Arquivo#]]></TAG>
        <VALUE><![CDATA[#REGISTO:CA:Arquivo#]]></VALUE>
        <XPATH><![CDATA[/CARD/FIELDS/FIELD[NAME='Arquivo']/VALUE]]></XPATH>
      </FIELD>
      <FIELD type="AdditionalFields" label="Instrutor" source-type="AdditionalFields">
        <TAG><![CDATA[#REGISTO:CA:Instrutor#]]></TAG>
        <VALUE><![CDATA[#REGISTO:CA:Instrutor#]]></VALUE>
        <XPATH><![CDATA[/CARD/FIELDS/FIELD[NAME='Instrutor']/VALUE]]></XPATH>
      </FIELD>
      <FIELD type="AdditionalFields" label="Secretário" source-type="AdditionalFields">
        <TAG><![CDATA[#REGISTO:CA:Secretário#]]></TAG>
        <VALUE><![CDATA[#REGISTO:CA:Secretário#]]></VALUE>
        <XPATH><![CDATA[/CARD/FIELDS/FIELD[NAME='Secretário']/VALUE]]></XPATH>
      </FIELD>
      <FIELD type="AdditionalFields" label="Remetente" source-type="AdditionalFields">
        <TAG><![CDATA[#REGISTO:CA:Remetente#]]></TAG>
        <VALUE><![CDATA[#REGISTO:CA:Remetente#]]></VALUE>
        <XPATH><![CDATA[/CARD/FIELDS/FIELD[NAME='Remetente']/VALUE]]></XPATH>
      </FIELD>
      <FIELD type="AdditionalFields" label="Destinatario" source-type="AdditionalFields">
        <TAG><![CDATA[#REGISTO:CA:Destinatario#]]></TAG>
        <VALUE><![CDATA[#REGISTO:CA:Destinatario#]]></VALUE>
        <XPATH><![CDATA[/CARD/FIELDS/FIELD[NAME='Destinatario']/VALUE]]></XPATH>
      </FIELD>
      <FIELD type="AdditionalFields" label="Tema" source-type="AdditionalFields">
        <TAG><![CDATA[#REGISTO:CA:Tema#]]></TAG>
        <VALUE><![CDATA[#REGISTO:CA:Tema#]]></VALUE>
        <XPATH><![CDATA[/CARD/FIELDS/FIELD[NAME='Tema']/VALUE]]></XPATH>
      </FIELD>
      <FIELD type="AdditionalFields" label="Prioridade" source-type="AdditionalFields">
        <TAG><![CDATA[#REGISTO:CA:Prioridade#]]></TAG>
        <VALUE><![CDATA[#REGISTO:CA:Prioridade#]]></VALUE>
        <XPATH><![CDATA[/CARD/FIELDS/FIELD[NAME='Prioridade']/VALUE]]></XPATH>
      </FIELD>
      <FIELD type="AdditionalFields" label="Sep_9_2_4_28" source-type="AdditionalFields">
        <TAG><![CDATA[#REGISTO:CA:Sep_9_2_4_28#]]></TAG>
        <VALUE><![CDATA[#REGISTO:CA:Sep_9_2_4_28#]]></VALUE>
        <XPATH><![CDATA[/CARD/FIELDS/FIELD[NAME='Sep_9_2_4_28']/VALUE]]></XPATH>
      </FIELD>
      <FIELD type="AdditionalFields" label="Sep_10_2_5_2" source-type="AdditionalFields">
        <TAG><![CDATA[#REGISTO:CA:Sep_10_2_5_2#]]></TAG>
        <VALUE><![CDATA[#REGISTO:CA:Sep_10_2_5_2#]]></VALUE>
        <XPATH><![CDATA[/CARD/FIELDS/FIELD[NAME='Sep_10_2_5_2']/VALUE]]></XPATH>
      </FIELD>
      <FIELD type="AdditionalFields" label="Sep_10_6_4" source-type="AdditionalFields">
        <TAG><![CDATA[#REGISTO:CA:Sep_10_6_4#]]></TAG>
        <VALUE><![CDATA[#REGISTO:CA:Sep_10_6_4#]]></VALUE>
        <XPATH><![CDATA[/CARD/FIELDS/FIELD[NAME='Sep_10_6_4']/VALUE]]></XPATH>
      </FIELD>
      <FIELD type="AdditionalFields" label="Notas" source-type="AdditionalFields">
        <TAG><![CDATA[#REGISTO:CA:Notas#]]></TAG>
        <VALUE><![CDATA[#REGISTO:CA:Notas#]]></VALUE>
        <XPATH><![CDATA[/CARD/FIELDS/FIELD[NAME='Notas']/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Arquivo" source-type="AdditionalFields">
        <TAG><![CDATA[#CONTEXTPROCESS:CA:Arquivo#]]></TAG>
        <VALUE><![CDATA[Arquivo]]></VALUE>
        <XPATH><![CDATA[/PROCESS/FIELDS/FIELD[NAME='Arquivo']/VALUE]]></XPATH>
      </FIELD>
      <FIELD type="AdditionalFields" label="Instrutor" source-type="AdditionalFields">
        <TAG><![CDATA[#CONTEXTPROCESS:CA:Instrutor#]]></TAG>
        <VALUE><![CDATA[Instrutor]]></VALUE>
        <XPATH><![CDATA[/PROCESS/FIELDS/FIELD[NAME='Instrutor']/VALUE]]></XPATH>
      </FIELD>
      <FIELD type="AdditionalFields" label="Secretário" source-type="AdditionalFields">
        <TAG><![CDATA[#CONTEXTPROCESS:CA:Secretário#]]></TAG>
        <VALUE><![CDATA[Secretário]]></VALUE>
        <XPATH><![CDATA[/PROCESS/FIELDS/FIELD[NAME='Secretário']/VALUE]]></XPATH>
      </FIELD>
      <FIELD type="AdditionalFields" label="Remetente" source-type="AdditionalFields">
        <TAG><![CDATA[#CONTEXTPROCESS:CA:Remetente#]]></TAG>
        <VALUE><![CDATA[Remetente]]></VALUE>
        <XPATH><![CDATA[/PROCESS/FIELDS/FIELD[NAME='Remetente']/VALUE]]></XPATH>
      </FIELD>
      <FIELD type="AdditionalFields" label="Destinatario" source-type="AdditionalFields">
        <TAG><![CDATA[#CONTEXTPROCESS:CA:Destinatario#]]></TAG>
        <VALUE><![CDATA[Destinatario]]></VALUE>
        <XPATH><![CDATA[/PROCESS/FIELDS/FIELD[NAME='Destinatario']/VALUE]]></XPATH>
      </FIELD>
      <FIELD type="AdditionalFields" label="Tema" source-type="AdditionalFields">
        <TAG><![CDATA[#CONTEXTPROCESS:CA:Tema#]]></TAG>
        <VALUE><![CDATA[Tema]]></VALUE>
        <XPATH><![CDATA[/PROCESS/FIELDS/FIELD[NAME='Tema']/VALUE]]></XPATH>
      </FIELD>
      <FIELD type="AdditionalFields" label="Prioridade" source-type="AdditionalFields">
        <TAG><![CDATA[#CONTEXTPROCESS:CA:Prioridade#]]></TAG>
        <VALUE><![CDATA[Prioridade]]></VALUE>
        <XPATH><![CDATA[/PROCESS/FIELDS/FIELD[NAME='Prioridade']/VALUE]]></XPATH>
      </FIELD>
      <FIELD type="AdditionalFields" label="Sep_9_2_4_28" source-type="AdditionalFields">
        <TAG><![CDATA[#CONTEXTPROCESS:CA:Sep_9_2_4_28#]]></TAG>
        <VALUE><![CDATA[Sep_9_2_4_28]]></VALUE>
        <XPATH><![CDATA[/PROCESS/FIELDS/FIELD[NAME='Sep_9_2_4_28']/VALUE]]></XPATH>
      </FIELD>
      <FIELD type="AdditionalFields" label="Sep_10_2_5_2" source-type="AdditionalFields">
        <TAG><![CDATA[#CONTEXTPROCESS:CA:Sep_10_2_5_2#]]></TAG>
        <VALUE><![CDATA[Sep_10_2_5_2]]></VALUE>
        <XPATH><![CDATA[/PROCESS/FIELDS/FIELD[NAME='Sep_10_2_5_2']/VALUE]]></XPATH>
      </FIELD>
      <FIELD type="AdditionalFields" label="Sep_10_6_4" source-type="AdditionalFields">
        <TAG><![CDATA[#CONTEXTPROCESS:CA:Sep_10_6_4#]]></TAG>
        <VALUE><![CDATA[Sep_10_6_4]]></VALUE>
        <XPATH><![CDATA[/PROCESS/FIELDS/FIELD[NAME='Sep_10_6_4']/VALUE]]></XPATH>
      </FIELD>
      <FIELD type="AdditionalFields" label="Notas" source-type="AdditionalFields">
        <TAG><![CDATA[#CONTEXTPROCESS:CA:Notas#]]></TAG>
        <VALUE><![CDATA[Notas]]></VALUE>
        <XPATH><![CDATA[/PROCESS/FIELDS/FIELD[NAME='Notas']/VALUE]]></XPATH>
      </FIELD>
    </NODE>
  </NODE>
  <!-- END: Process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515EA-C6EE-40FC-860D-F64B9F9CE51D}">
  <ds:schemaRefs/>
</ds:datastoreItem>
</file>

<file path=customXml/itemProps2.xml><?xml version="1.0" encoding="utf-8"?>
<ds:datastoreItem xmlns:ds="http://schemas.openxmlformats.org/officeDocument/2006/customXml" ds:itemID="{54D92ACA-0CC3-458A-B810-3CC076D34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10756</Words>
  <Characters>59159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henriques</dc:creator>
  <cp:keywords/>
  <dc:description/>
  <cp:lastModifiedBy>Guillermo Valverde Maestre</cp:lastModifiedBy>
  <cp:revision>3</cp:revision>
  <cp:lastPrinted>2018-02-09T21:50:00Z</cp:lastPrinted>
  <dcterms:created xsi:type="dcterms:W3CDTF">2019-11-27T17:47:00Z</dcterms:created>
  <dcterms:modified xsi:type="dcterms:W3CDTF">2019-11-27T17:50:00Z</dcterms:modified>
</cp:coreProperties>
</file>